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6" w:rsidRDefault="00924387">
      <w:pPr>
        <w:jc w:val="center"/>
      </w:pPr>
      <w:r>
        <w:rPr>
          <w:noProof/>
        </w:rPr>
        <w:drawing>
          <wp:inline distT="0" distB="0" distL="0" distR="0">
            <wp:extent cx="5952173" cy="1888403"/>
            <wp:effectExtent l="0" t="0" r="0" b="0"/>
            <wp:docPr id="10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2173" cy="1888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47D6" w:rsidRDefault="00924387">
      <w:pPr>
        <w:pStyle w:val="Heading1"/>
        <w:spacing w:before="1"/>
        <w:ind w:firstLine="112"/>
      </w:pPr>
      <w:r>
        <w:t xml:space="preserve"> Requisiti minimi di accesso da selezionare per il personale docente: </w:t>
      </w:r>
    </w:p>
    <w:p w:rsidR="00C147D6" w:rsidRDefault="0092438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4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>Essere in possesso di una Laur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a magistrale</w:t>
      </w:r>
    </w:p>
    <w:p w:rsidR="00C147D6" w:rsidRDefault="0092438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5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>Essere in possesso di esperienze di partecipazione a gruppi di lavoro in ambito didattico</w:t>
      </w:r>
    </w:p>
    <w:p w:rsidR="00C147D6" w:rsidRDefault="0092438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5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Essere in possesso di esperienze professionali nel ruolo di </w:t>
      </w:r>
      <w:r>
        <w:rPr>
          <w:sz w:val="20"/>
          <w:szCs w:val="20"/>
        </w:rPr>
        <w:t>pr</w:t>
      </w:r>
      <w:r>
        <w:rPr>
          <w:color w:val="000000"/>
          <w:sz w:val="20"/>
          <w:szCs w:val="20"/>
        </w:rPr>
        <w:t>ogettista/formatore/valutatore nell’ambito di progetti sulla formazione</w:t>
      </w:r>
    </w:p>
    <w:p w:rsidR="00C147D6" w:rsidRDefault="0092438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0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ttestato di f</w:t>
      </w:r>
      <w:r>
        <w:rPr>
          <w:color w:val="000000"/>
          <w:sz w:val="20"/>
          <w:szCs w:val="20"/>
        </w:rPr>
        <w:t>requenza di corsi di formazione sulla transizione digitale</w:t>
      </w:r>
    </w:p>
    <w:p w:rsidR="00C147D6" w:rsidRDefault="00C14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0" w:after="0" w:line="240" w:lineRule="auto"/>
        <w:ind w:left="821"/>
        <w:rPr>
          <w:sz w:val="20"/>
          <w:szCs w:val="20"/>
        </w:rPr>
      </w:pPr>
    </w:p>
    <w:p w:rsidR="00C147D6" w:rsidRDefault="00924387">
      <w:pPr>
        <w:jc w:val="center"/>
        <w:rPr>
          <w:b/>
        </w:rPr>
      </w:pPr>
      <w:r>
        <w:rPr>
          <w:b/>
        </w:rPr>
        <w:t>TABELLA VALUTAZIONE TITOLI PERSONALE DOCENTE</w:t>
      </w:r>
    </w:p>
    <w:tbl>
      <w:tblPr>
        <w:tblStyle w:val="a"/>
        <w:tblW w:w="1009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0"/>
        <w:gridCol w:w="705"/>
        <w:gridCol w:w="630"/>
      </w:tblGrid>
      <w:tr w:rsidR="00C147D6">
        <w:trPr>
          <w:trHeight w:val="421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705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24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magistrale o quadriennale vecchio ordinamento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con lode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376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</w:t>
            </w:r>
            <w:r>
              <w:rPr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686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19"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CORSI POST-LAUREA di livello universitario coerenti con la tematica (master, corsi di specializzazioni, dottorati di ricerca, etc.) 3 punti max 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24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CERTIFICAZIONI INFORMATICHE EIPASS-AICA o altri soggetti accreditati 1 punto max 2 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21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Attestati/Corsi area tematica 2 punti max 6 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24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orsi di formazione su tecnologie digitali 2 punti max 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21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705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89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Incarichi svolti all’interno delle istituzioni scolastiche che implicano aspetti organizzativi (es. funzioni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strumentali, collaborazioni con la Dirigenza, figure di sistema, ecc.)  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 xml:space="preserve"> punti per a.s. max 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89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</w:t>
            </w:r>
            <w:r>
              <w:rPr>
                <w:color w:val="000000"/>
                <w:sz w:val="20"/>
                <w:szCs w:val="20"/>
              </w:rPr>
              <w:t xml:space="preserve"> di organizzazione e gestione percorsi formazione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punti per ogni esperienza max 8 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22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Referente di progetti attinenti alla tematica 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punt</w:t>
            </w:r>
            <w:r>
              <w:rPr>
                <w:color w:val="000000"/>
                <w:sz w:val="20"/>
                <w:szCs w:val="20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max </w:t>
            </w:r>
            <w:r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89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nell’ambito INFORMATICO E/O in seno al team dell’innovazione digitale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5 punti per ogni incarico 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89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Esperienza professionale maturata in settori attinenti all’ambito professionale a cui si riferisce l’Avviso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punt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per ogni esperienza professionale valutabile max 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7D6">
        <w:trPr>
          <w:trHeight w:val="489"/>
        </w:trPr>
        <w:tc>
          <w:tcPr>
            <w:tcW w:w="8760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Esperienze di formazione per la gestione didattica e tecnica per gli ambienti di apprendimento innovativi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punt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per ogni esperienza professionale valutabile max 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05" w:type="dxa"/>
          </w:tcPr>
          <w:p w:rsidR="00C147D6" w:rsidRDefault="0092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C147D6" w:rsidRDefault="00C1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147D6" w:rsidRDefault="00924387">
      <w:pPr>
        <w:tabs>
          <w:tab w:val="left" w:pos="960"/>
        </w:tabs>
      </w:pPr>
      <w:r>
        <w:tab/>
      </w:r>
      <w:r>
        <w:tab/>
        <w:t xml:space="preserve"> Luogo e data</w:t>
      </w:r>
      <w:r>
        <w:tab/>
      </w:r>
      <w:r>
        <w:tab/>
      </w:r>
      <w:r>
        <w:tab/>
      </w:r>
      <w:r>
        <w:tab/>
      </w:r>
      <w:r>
        <w:tab/>
        <w:t>Firma del Partecipante</w:t>
      </w:r>
    </w:p>
    <w:p w:rsidR="00C147D6" w:rsidRDefault="00924387">
      <w:pPr>
        <w:spacing w:before="120" w:after="120"/>
      </w:pPr>
      <w:r>
        <w:lastRenderedPageBreak/>
        <w:t xml:space="preserve">                 _______________, ______________                          ____________________________</w:t>
      </w:r>
    </w:p>
    <w:sectPr w:rsidR="00C147D6" w:rsidSect="00C147D6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F83"/>
    <w:multiLevelType w:val="multilevel"/>
    <w:tmpl w:val="A22AACF6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821" w:hanging="14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42" w:hanging="142"/>
      </w:pPr>
    </w:lvl>
    <w:lvl w:ilvl="3">
      <w:numFmt w:val="bullet"/>
      <w:lvlText w:val="•"/>
      <w:lvlJc w:val="left"/>
      <w:pPr>
        <w:ind w:left="2845" w:hanging="142"/>
      </w:pPr>
    </w:lvl>
    <w:lvl w:ilvl="4">
      <w:numFmt w:val="bullet"/>
      <w:lvlText w:val="•"/>
      <w:lvlJc w:val="left"/>
      <w:pPr>
        <w:ind w:left="3848" w:hanging="142"/>
      </w:pPr>
    </w:lvl>
    <w:lvl w:ilvl="5">
      <w:numFmt w:val="bullet"/>
      <w:lvlText w:val="•"/>
      <w:lvlJc w:val="left"/>
      <w:pPr>
        <w:ind w:left="4851" w:hanging="142"/>
      </w:pPr>
    </w:lvl>
    <w:lvl w:ilvl="6">
      <w:numFmt w:val="bullet"/>
      <w:lvlText w:val="•"/>
      <w:lvlJc w:val="left"/>
      <w:pPr>
        <w:ind w:left="5854" w:hanging="142"/>
      </w:pPr>
    </w:lvl>
    <w:lvl w:ilvl="7">
      <w:numFmt w:val="bullet"/>
      <w:lvlText w:val="•"/>
      <w:lvlJc w:val="left"/>
      <w:pPr>
        <w:ind w:left="6857" w:hanging="142"/>
      </w:pPr>
    </w:lvl>
    <w:lvl w:ilvl="8">
      <w:numFmt w:val="bullet"/>
      <w:lvlText w:val="•"/>
      <w:lvlJc w:val="left"/>
      <w:pPr>
        <w:ind w:left="7860" w:hanging="14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C147D6"/>
    <w:rsid w:val="00924387"/>
    <w:rsid w:val="00C1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145"/>
  </w:style>
  <w:style w:type="paragraph" w:styleId="Titolo1">
    <w:name w:val="heading 1"/>
    <w:basedOn w:val="normal"/>
    <w:next w:val="normal"/>
    <w:rsid w:val="00C147D6"/>
    <w:pPr>
      <w:widowControl w:val="0"/>
      <w:spacing w:after="0" w:line="240" w:lineRule="auto"/>
      <w:ind w:left="112"/>
      <w:jc w:val="both"/>
      <w:outlineLvl w:val="0"/>
    </w:pPr>
    <w:rPr>
      <w:b/>
    </w:rPr>
  </w:style>
  <w:style w:type="paragraph" w:styleId="Titolo2">
    <w:name w:val="heading 2"/>
    <w:basedOn w:val="normal"/>
    <w:next w:val="normal"/>
    <w:rsid w:val="00C147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147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147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147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147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147D6"/>
  </w:style>
  <w:style w:type="table" w:customStyle="1" w:styleId="TableNormal">
    <w:name w:val="Table Normal"/>
    <w:rsid w:val="00C14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147D6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964AED"/>
    <w:pPr>
      <w:widowControl w:val="0"/>
      <w:spacing w:after="0" w:line="240" w:lineRule="auto"/>
      <w:ind w:left="112"/>
      <w:jc w:val="both"/>
      <w:outlineLvl w:val="1"/>
    </w:pPr>
    <w:rPr>
      <w:b/>
      <w:bCs/>
    </w:rPr>
  </w:style>
  <w:style w:type="paragraph" w:styleId="Sottotitolo">
    <w:name w:val="Subtitle"/>
    <w:basedOn w:val="normal"/>
    <w:next w:val="normal"/>
    <w:rsid w:val="00C14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4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aAlQK38F0idJgOWnjISdKQKFA==">CgMxLjA4AHIhMUJXYWlOODhMcUV4dmh5QW9WbHdzZXk1UW40VDlvU0w1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BASTARDS TeaM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carmela.chiffi</cp:lastModifiedBy>
  <cp:revision>2</cp:revision>
  <dcterms:created xsi:type="dcterms:W3CDTF">2024-04-30T10:46:00Z</dcterms:created>
  <dcterms:modified xsi:type="dcterms:W3CDTF">2024-04-30T10:46:00Z</dcterms:modified>
</cp:coreProperties>
</file>