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2A11" w14:textId="77777777"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r>
        <w:rPr>
          <w:rFonts w:ascii="Arial" w:hAnsi="Arial" w:cs="Arial"/>
          <w:b/>
          <w:bCs/>
          <w:i/>
          <w:sz w:val="22"/>
          <w:szCs w:val="22"/>
          <w:lang w:val="de-DE"/>
        </w:rPr>
        <w:t>artt.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14:paraId="18A2AB64" w14:textId="77777777" w:rsidR="00853BBE" w:rsidRDefault="0054306F" w:rsidP="00853BBE">
      <w:pPr>
        <w:jc w:val="center"/>
        <w:rPr>
          <w:szCs w:val="24"/>
        </w:rPr>
      </w:pPr>
      <w:r>
        <w:rPr>
          <w:rFonts w:ascii="Arial" w:hAnsi="Arial" w:cs="Arial"/>
          <w:b/>
          <w:bCs/>
          <w:sz w:val="22"/>
          <w:szCs w:val="22"/>
          <w:lang w:val="de-DE"/>
        </w:rPr>
        <w:t xml:space="preserve">Deroga </w:t>
      </w:r>
      <w:r w:rsidR="008C7633">
        <w:rPr>
          <w:rFonts w:ascii="Arial" w:hAnsi="Arial" w:cs="Arial"/>
          <w:b/>
          <w:bCs/>
          <w:sz w:val="22"/>
          <w:szCs w:val="22"/>
          <w:lang w:val="de-DE"/>
        </w:rPr>
        <w:t>per le procedure di affidamento diretto fino a 40.000,00 euro (art. 52 D. Lgs. 36/2023)</w:t>
      </w:r>
    </w:p>
    <w:p w14:paraId="3395CD4E" w14:textId="77777777" w:rsidR="00853BBE" w:rsidRPr="0054306F" w:rsidRDefault="00853BBE" w:rsidP="00853BBE">
      <w:pPr>
        <w:rPr>
          <w:sz w:val="22"/>
          <w:szCs w:val="22"/>
        </w:rPr>
      </w:pPr>
    </w:p>
    <w:p w14:paraId="14F20919" w14:textId="77777777" w:rsidR="00853BBE" w:rsidRPr="0054306F" w:rsidRDefault="00853BBE" w:rsidP="00853BBE">
      <w:pPr>
        <w:ind w:right="98"/>
        <w:rPr>
          <w:sz w:val="22"/>
          <w:szCs w:val="22"/>
        </w:rPr>
      </w:pPr>
      <w:r w:rsidRPr="00427CB1">
        <w:rPr>
          <w:rFonts w:ascii="Arial" w:hAnsi="Arial" w:cs="Arial"/>
          <w:b/>
          <w:sz w:val="22"/>
          <w:szCs w:val="22"/>
        </w:rPr>
        <w:t>Oggetto della fornitura / servizio</w:t>
      </w:r>
      <w:r w:rsidRPr="0054306F">
        <w:rPr>
          <w:rFonts w:ascii="Arial" w:hAnsi="Arial" w:cs="Arial"/>
          <w:sz w:val="22"/>
          <w:szCs w:val="22"/>
        </w:rPr>
        <w:t>:</w:t>
      </w:r>
    </w:p>
    <w:p w14:paraId="2453BCCE" w14:textId="77777777" w:rsidR="0054306F" w:rsidRPr="0054306F" w:rsidRDefault="0054306F" w:rsidP="00853BBE">
      <w:pPr>
        <w:tabs>
          <w:tab w:val="left" w:pos="9639"/>
        </w:tabs>
        <w:spacing w:before="120" w:line="360" w:lineRule="auto"/>
        <w:rPr>
          <w:rFonts w:ascii="Arial" w:hAnsi="Arial" w:cs="Arial"/>
          <w:sz w:val="18"/>
          <w:szCs w:val="18"/>
          <w:lang w:eastAsia="en-US"/>
        </w:rPr>
      </w:pPr>
    </w:p>
    <w:p w14:paraId="3B7EF192"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10063380"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58F27796" w14:textId="77777777" w:rsidR="00853BBE" w:rsidRDefault="00853BBE" w:rsidP="00853BBE">
      <w:pPr>
        <w:pStyle w:val="Intestazione"/>
        <w:jc w:val="center"/>
        <w:rPr>
          <w:rFonts w:ascii="Arial" w:hAnsi="Arial" w:cs="Arial"/>
          <w:b/>
          <w:sz w:val="22"/>
          <w:szCs w:val="22"/>
        </w:rPr>
      </w:pPr>
    </w:p>
    <w:p w14:paraId="68E29745"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57D233D7" w14:textId="77777777" w:rsidR="00693A8C" w:rsidRDefault="00693A8C" w:rsidP="00853BBE">
      <w:pPr>
        <w:spacing w:before="120"/>
        <w:jc w:val="center"/>
        <w:rPr>
          <w:rFonts w:ascii="Arial" w:hAnsi="Arial" w:cs="Arial"/>
          <w:b/>
          <w:sz w:val="22"/>
          <w:szCs w:val="22"/>
          <w:u w:val="single"/>
        </w:rPr>
      </w:pPr>
    </w:p>
    <w:p w14:paraId="361BB006" w14:textId="77777777" w:rsidR="00853BBE" w:rsidRDefault="00853BBE" w:rsidP="00853BBE">
      <w:pPr>
        <w:spacing w:before="120"/>
        <w:jc w:val="center"/>
        <w:rPr>
          <w:szCs w:val="24"/>
        </w:rPr>
      </w:pPr>
      <w:r>
        <w:rPr>
          <w:rFonts w:ascii="Arial" w:hAnsi="Arial" w:cs="Arial"/>
          <w:b/>
          <w:sz w:val="22"/>
          <w:szCs w:val="22"/>
          <w:u w:val="single"/>
        </w:rPr>
        <w:t>DICHIARA</w:t>
      </w:r>
    </w:p>
    <w:p w14:paraId="5F3CA5C1" w14:textId="3DAFA071" w:rsidR="00853BBE" w:rsidRDefault="003D0699"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14:anchorId="3EE73C44" wp14:editId="53B0B8D5">
                <wp:simplePos x="0" y="0"/>
                <wp:positionH relativeFrom="column">
                  <wp:posOffset>3810</wp:posOffset>
                </wp:positionH>
                <wp:positionV relativeFrom="paragraph">
                  <wp:posOffset>90805</wp:posOffset>
                </wp:positionV>
                <wp:extent cx="142875" cy="142875"/>
                <wp:effectExtent l="9525" t="13970" r="9525" b="5080"/>
                <wp:wrapNone/>
                <wp:docPr id="13241907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2F0AF"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8"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D.Lgs.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34AFB335"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537AC6C7" w14:textId="019F0101" w:rsidR="003B5F6E" w:rsidRDefault="003D069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14:anchorId="47FFC4DC" wp14:editId="485F0DBE">
                <wp:simplePos x="0" y="0"/>
                <wp:positionH relativeFrom="column">
                  <wp:posOffset>27305</wp:posOffset>
                </wp:positionH>
                <wp:positionV relativeFrom="paragraph">
                  <wp:posOffset>39370</wp:posOffset>
                </wp:positionV>
                <wp:extent cx="142875" cy="142875"/>
                <wp:effectExtent l="13970" t="9525" r="5080" b="9525"/>
                <wp:wrapNone/>
                <wp:docPr id="9124700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4A659"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2828A7EC"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EC43A"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437AC774" w14:textId="4CB64E73" w:rsidR="00E334B7" w:rsidRDefault="003D069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3A3002B1" wp14:editId="4B887326">
                <wp:simplePos x="0" y="0"/>
                <wp:positionH relativeFrom="column">
                  <wp:posOffset>27305</wp:posOffset>
                </wp:positionH>
                <wp:positionV relativeFrom="paragraph">
                  <wp:posOffset>39370</wp:posOffset>
                </wp:positionV>
                <wp:extent cx="142875" cy="142875"/>
                <wp:effectExtent l="13970" t="10160" r="5080" b="8890"/>
                <wp:wrapNone/>
                <wp:docPr id="2134740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2D728"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D.Lgs.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58427392"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589E5B"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10"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D.Lgs. n. 36/2023</w:t>
        </w:r>
      </w:hyperlink>
      <w:r w:rsidR="003C09EF">
        <w:rPr>
          <w:rFonts w:ascii="Arial" w:hAnsi="Arial" w:cs="Arial"/>
          <w:sz w:val="22"/>
          <w:szCs w:val="22"/>
        </w:rPr>
        <w:t>,</w:t>
      </w:r>
      <w:r w:rsidRPr="00E334B7">
        <w:rPr>
          <w:rFonts w:ascii="Arial" w:hAnsi="Arial" w:cs="Arial"/>
          <w:sz w:val="22"/>
          <w:szCs w:val="22"/>
        </w:rPr>
        <w:t xml:space="preserve"> dichiara:</w:t>
      </w:r>
    </w:p>
    <w:p w14:paraId="4ABFB544"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99D1FD" w14:textId="77777777" w:rsidR="00E334B7" w:rsidRDefault="00812182" w:rsidP="003B5F6E">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1"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D.Lgs. n. 36/2023</w:t>
        </w:r>
      </w:hyperlink>
      <w:r>
        <w:rPr>
          <w:rFonts w:ascii="Arial" w:hAnsi="Arial" w:cs="Arial"/>
          <w:sz w:val="22"/>
          <w:szCs w:val="22"/>
        </w:rPr>
        <w:t>), dichiara quanto segue</w:t>
      </w:r>
      <w:r w:rsidR="001C0E46">
        <w:rPr>
          <w:rFonts w:ascii="Arial" w:hAnsi="Arial" w:cs="Arial"/>
          <w:sz w:val="22"/>
          <w:szCs w:val="22"/>
        </w:rPr>
        <w:t>:</w:t>
      </w:r>
    </w:p>
    <w:p w14:paraId="23199A0C"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78E9C" w14:textId="4D50C110" w:rsidR="00150137" w:rsidRPr="00150137" w:rsidRDefault="003D0699"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14:anchorId="5EE400D0" wp14:editId="02A9F60B">
                <wp:simplePos x="0" y="0"/>
                <wp:positionH relativeFrom="column">
                  <wp:posOffset>3810</wp:posOffset>
                </wp:positionH>
                <wp:positionV relativeFrom="paragraph">
                  <wp:posOffset>24130</wp:posOffset>
                </wp:positionV>
                <wp:extent cx="142875" cy="142875"/>
                <wp:effectExtent l="9525" t="8890" r="9525" b="10160"/>
                <wp:wrapNone/>
                <wp:docPr id="20585533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A08B9"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2" w:history="1">
        <w:r w:rsidR="00150137" w:rsidRPr="003C09EF">
          <w:rPr>
            <w:rStyle w:val="Collegamentoipertestuale"/>
            <w:rFonts w:ascii="Arial" w:hAnsi="Arial" w:cs="Arial"/>
            <w:sz w:val="22"/>
            <w:szCs w:val="22"/>
          </w:rPr>
          <w:t>98 del D.Lgs. n. 36/2023</w:t>
        </w:r>
      </w:hyperlink>
      <w:r w:rsidR="00150137" w:rsidRPr="003C09EF">
        <w:rPr>
          <w:rFonts w:ascii="Arial" w:hAnsi="Arial" w:cs="Arial"/>
          <w:sz w:val="22"/>
          <w:szCs w:val="22"/>
        </w:rPr>
        <w:t>;</w:t>
      </w:r>
    </w:p>
    <w:p w14:paraId="7666BEC0"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5EB0C1E9" w14:textId="627B15C9" w:rsidR="00150137" w:rsidRDefault="003D069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6C001476" wp14:editId="2D1D921C">
                <wp:simplePos x="0" y="0"/>
                <wp:positionH relativeFrom="column">
                  <wp:posOffset>27305</wp:posOffset>
                </wp:positionH>
                <wp:positionV relativeFrom="paragraph">
                  <wp:posOffset>39370</wp:posOffset>
                </wp:positionV>
                <wp:extent cx="142875" cy="142875"/>
                <wp:effectExtent l="13970" t="5715" r="5080" b="13335"/>
                <wp:wrapNone/>
                <wp:docPr id="15319769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C627"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3E0BF2B8"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6B45F9"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3"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0D684617" w14:textId="77777777" w:rsidR="002F141A" w:rsidRDefault="00123BDE" w:rsidP="002F141A">
      <w:pPr>
        <w:pStyle w:val="NormaleWeb"/>
        <w:jc w:val="both"/>
        <w:rPr>
          <w:rFonts w:ascii="Arial" w:hAnsi="Arial" w:cs="Arial"/>
          <w:sz w:val="22"/>
          <w:szCs w:val="22"/>
        </w:rPr>
      </w:pPr>
      <w:r>
        <w:rPr>
          <w:rFonts w:ascii="Arial" w:hAnsi="Arial" w:cs="Arial"/>
          <w:noProof/>
          <w:sz w:val="22"/>
          <w:szCs w:val="22"/>
        </w:rPr>
        <w:drawing>
          <wp:inline distT="0" distB="0" distL="0" distR="0" wp14:anchorId="5A1DD818" wp14:editId="45F7F9D8">
            <wp:extent cx="6057900" cy="57721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srcRect/>
                    <a:stretch>
                      <a:fillRect/>
                    </a:stretch>
                  </pic:blipFill>
                  <pic:spPr bwMode="auto">
                    <a:xfrm>
                      <a:off x="0" y="0"/>
                      <a:ext cx="6057900" cy="5772150"/>
                    </a:xfrm>
                    <a:prstGeom prst="rect">
                      <a:avLst/>
                    </a:prstGeom>
                    <a:noFill/>
                    <a:ln w="9525">
                      <a:noFill/>
                      <a:miter lim="800000"/>
                      <a:headEnd/>
                      <a:tailEnd/>
                    </a:ln>
                  </pic:spPr>
                </pic:pic>
              </a:graphicData>
            </a:graphic>
          </wp:inline>
        </w:drawing>
      </w:r>
    </w:p>
    <w:p w14:paraId="745591BB"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5"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11C4A7AD" w14:textId="77777777" w:rsidR="002F141A" w:rsidRDefault="00123BDE" w:rsidP="002F141A">
      <w:pPr>
        <w:pStyle w:val="NormaleWeb"/>
        <w:jc w:val="both"/>
        <w:rPr>
          <w:rFonts w:ascii="Arial" w:hAnsi="Arial" w:cs="Arial"/>
          <w:sz w:val="22"/>
          <w:szCs w:val="22"/>
        </w:rPr>
      </w:pPr>
      <w:r>
        <w:rPr>
          <w:rFonts w:ascii="Arial" w:hAnsi="Arial" w:cs="Arial"/>
          <w:noProof/>
          <w:sz w:val="22"/>
          <w:szCs w:val="22"/>
        </w:rPr>
        <w:lastRenderedPageBreak/>
        <w:drawing>
          <wp:inline distT="0" distB="0" distL="0" distR="0" wp14:anchorId="5538A73D" wp14:editId="7974ABD8">
            <wp:extent cx="6115050" cy="80772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6"/>
                    <a:srcRect/>
                    <a:stretch>
                      <a:fillRect/>
                    </a:stretch>
                  </pic:blipFill>
                  <pic:spPr bwMode="auto">
                    <a:xfrm>
                      <a:off x="0" y="0"/>
                      <a:ext cx="6115050" cy="8077200"/>
                    </a:xfrm>
                    <a:prstGeom prst="rect">
                      <a:avLst/>
                    </a:prstGeom>
                    <a:noFill/>
                    <a:ln w="9525">
                      <a:noFill/>
                      <a:miter lim="800000"/>
                      <a:headEnd/>
                      <a:tailEnd/>
                    </a:ln>
                  </pic:spPr>
                </pic:pic>
              </a:graphicData>
            </a:graphic>
          </wp:inline>
        </w:drawing>
      </w:r>
    </w:p>
    <w:p w14:paraId="40614B53" w14:textId="77777777" w:rsidR="002F141A" w:rsidRDefault="002F141A" w:rsidP="002F141A">
      <w:pPr>
        <w:pStyle w:val="NormaleWeb"/>
        <w:jc w:val="both"/>
        <w:rPr>
          <w:rFonts w:ascii="Arial" w:hAnsi="Arial" w:cs="Arial"/>
          <w:sz w:val="22"/>
          <w:szCs w:val="22"/>
        </w:rPr>
      </w:pPr>
    </w:p>
    <w:p w14:paraId="6F9380D2" w14:textId="77714DF4" w:rsidR="00853BBE" w:rsidRPr="00F55B53" w:rsidRDefault="003D069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61312" behindDoc="0" locked="0" layoutInCell="1" allowOverlap="1" wp14:anchorId="0BF171C3" wp14:editId="51CE6E7B">
                <wp:simplePos x="0" y="0"/>
                <wp:positionH relativeFrom="column">
                  <wp:posOffset>79375</wp:posOffset>
                </wp:positionH>
                <wp:positionV relativeFrom="paragraph">
                  <wp:posOffset>45720</wp:posOffset>
                </wp:positionV>
                <wp:extent cx="142875" cy="142875"/>
                <wp:effectExtent l="8890" t="6985" r="10160" b="12065"/>
                <wp:wrapNone/>
                <wp:docPr id="90926129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B65B5"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08C1F80C"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 xml:space="preserve">Dichiara sin da ora a rendersi immediatamente disponibile ad eseguire i lavori di cui trattasi e </w:t>
      </w:r>
      <w:r w:rsidR="005A6183">
        <w:rPr>
          <w:rFonts w:ascii="Arial" w:hAnsi="Arial" w:cs="Arial"/>
          <w:color w:val="000000" w:themeColor="text1"/>
          <w:sz w:val="22"/>
          <w:szCs w:val="22"/>
        </w:rPr>
        <w:t>c</w:t>
      </w:r>
      <w:r w:rsidRPr="00F55B53">
        <w:rPr>
          <w:rFonts w:ascii="Arial" w:hAnsi="Arial" w:cs="Arial"/>
          <w:color w:val="000000" w:themeColor="text1"/>
          <w:sz w:val="22"/>
          <w:szCs w:val="22"/>
        </w:rPr>
        <w:t>omunque nel periodo richiesto dalla Stazione Appaltante.</w:t>
      </w:r>
    </w:p>
    <w:p w14:paraId="14558C4D" w14:textId="77777777" w:rsidR="00853BBE" w:rsidRPr="00F55B53" w:rsidRDefault="00853BBE" w:rsidP="00853BBE">
      <w:pPr>
        <w:spacing w:before="120"/>
        <w:rPr>
          <w:rFonts w:ascii="Arial" w:hAnsi="Arial" w:cs="Arial"/>
          <w:color w:val="000000" w:themeColor="text1"/>
          <w:sz w:val="22"/>
          <w:szCs w:val="22"/>
        </w:rPr>
      </w:pPr>
    </w:p>
    <w:p w14:paraId="30F41255"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1E700EBD"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4BF2238E" w14:textId="77777777" w:rsidR="00853BBE" w:rsidRPr="00F55B53" w:rsidRDefault="00853BBE" w:rsidP="00853BBE">
      <w:pPr>
        <w:spacing w:before="120"/>
        <w:rPr>
          <w:rFonts w:ascii="Arial" w:hAnsi="Arial" w:cs="Arial"/>
          <w:b/>
          <w:color w:val="000000" w:themeColor="text1"/>
          <w:sz w:val="22"/>
          <w:szCs w:val="22"/>
        </w:rPr>
      </w:pPr>
    </w:p>
    <w:p w14:paraId="234ACF96" w14:textId="77777777" w:rsidR="00853BBE" w:rsidRPr="00150137" w:rsidRDefault="00853BBE" w:rsidP="00853BBE">
      <w:pPr>
        <w:spacing w:before="120"/>
        <w:rPr>
          <w:sz w:val="20"/>
          <w:szCs w:val="20"/>
        </w:rPr>
      </w:pPr>
      <w:r w:rsidRPr="00150137">
        <w:rPr>
          <w:rFonts w:ascii="Arial" w:hAnsi="Arial" w:cs="Arial"/>
          <w:b/>
          <w:sz w:val="20"/>
          <w:szCs w:val="20"/>
        </w:rPr>
        <w:t>Nota (1)</w:t>
      </w:r>
    </w:p>
    <w:p w14:paraId="080A6E89"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7" w:history="1">
        <w:r w:rsidR="00150137" w:rsidRPr="003C09EF">
          <w:rPr>
            <w:rStyle w:val="Collegamentoipertestuale"/>
            <w:rFonts w:ascii="Arial" w:hAnsi="Arial" w:cs="Arial"/>
            <w:sz w:val="20"/>
            <w:szCs w:val="20"/>
          </w:rPr>
          <w:t>art. 94, comma 3 del D.Lgs. 36/2023</w:t>
        </w:r>
      </w:hyperlink>
      <w:r w:rsidRPr="00150137">
        <w:rPr>
          <w:rFonts w:ascii="Arial" w:hAnsi="Arial" w:cs="Arial"/>
          <w:sz w:val="20"/>
          <w:szCs w:val="20"/>
        </w:rPr>
        <w:t>:</w:t>
      </w:r>
    </w:p>
    <w:p w14:paraId="133F245C"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8"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7862A5CD" w14:textId="77777777" w:rsidR="003C09EF" w:rsidRPr="00150137" w:rsidRDefault="003C09EF" w:rsidP="00853BBE">
      <w:pPr>
        <w:rPr>
          <w:rFonts w:ascii="Arial" w:hAnsi="Arial" w:cs="Arial"/>
          <w:sz w:val="20"/>
          <w:szCs w:val="20"/>
          <w:u w:val="single"/>
        </w:rPr>
      </w:pPr>
    </w:p>
    <w:p w14:paraId="7B7F9524"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68898707" w14:textId="77777777" w:rsidR="00853BBE" w:rsidRDefault="00853BBE" w:rsidP="00853BBE">
      <w:pPr>
        <w:rPr>
          <w:rFonts w:ascii="Arial" w:hAnsi="Arial" w:cs="Arial"/>
          <w:sz w:val="22"/>
          <w:szCs w:val="22"/>
        </w:rPr>
      </w:pPr>
    </w:p>
    <w:p w14:paraId="7F0E089B" w14:textId="77777777" w:rsidR="00853BBE" w:rsidRDefault="00853BBE" w:rsidP="00853BBE">
      <w:pPr>
        <w:rPr>
          <w:szCs w:val="24"/>
        </w:rPr>
      </w:pPr>
      <w:r>
        <w:rPr>
          <w:rFonts w:ascii="Arial" w:hAnsi="Arial" w:cs="Arial"/>
          <w:sz w:val="22"/>
          <w:szCs w:val="22"/>
        </w:rPr>
        <w:t xml:space="preserve">ai sensi dell’art. 1, comma 17 della legge n. 190/2012 </w:t>
      </w:r>
    </w:p>
    <w:p w14:paraId="586D262E" w14:textId="77777777" w:rsidR="00853BBE" w:rsidRDefault="00853BBE" w:rsidP="00853BBE">
      <w:pPr>
        <w:rPr>
          <w:rFonts w:ascii="Arial" w:hAnsi="Arial" w:cs="Arial"/>
          <w:sz w:val="22"/>
          <w:szCs w:val="22"/>
        </w:rPr>
      </w:pPr>
    </w:p>
    <w:p w14:paraId="6E5EA6EC" w14:textId="77777777" w:rsidR="00853BBE" w:rsidRDefault="00853BBE" w:rsidP="00853BBE">
      <w:pPr>
        <w:jc w:val="center"/>
        <w:rPr>
          <w:szCs w:val="24"/>
        </w:rPr>
      </w:pPr>
      <w:r>
        <w:rPr>
          <w:rFonts w:ascii="Arial" w:hAnsi="Arial" w:cs="Arial"/>
          <w:b/>
          <w:sz w:val="22"/>
          <w:szCs w:val="22"/>
        </w:rPr>
        <w:t>DICHIARA</w:t>
      </w:r>
    </w:p>
    <w:p w14:paraId="4036A15F" w14:textId="77777777" w:rsidR="00853BBE" w:rsidRDefault="00853BBE" w:rsidP="00853BBE">
      <w:pPr>
        <w:jc w:val="center"/>
        <w:rPr>
          <w:rFonts w:ascii="Arial" w:hAnsi="Arial" w:cs="Arial"/>
          <w:b/>
          <w:sz w:val="22"/>
          <w:szCs w:val="22"/>
        </w:rPr>
      </w:pPr>
    </w:p>
    <w:p w14:paraId="0AD99A3F"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58FF2978" w14:textId="77777777" w:rsidR="00853BBE" w:rsidRDefault="00853BBE" w:rsidP="00853BBE">
      <w:pPr>
        <w:rPr>
          <w:rFonts w:ascii="Arial" w:hAnsi="Arial" w:cs="Arial"/>
          <w:sz w:val="22"/>
          <w:szCs w:val="22"/>
        </w:rPr>
      </w:pPr>
    </w:p>
    <w:p w14:paraId="4FE6BE7A"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62263F03"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704C371F"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36EB82B8"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04029A66"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72E9EE74"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136DC936"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75CCD3D6" w14:textId="77777777" w:rsidR="00853BBE" w:rsidRDefault="00853BBE" w:rsidP="00853BBE">
      <w:pPr>
        <w:rPr>
          <w:rFonts w:ascii="Arial" w:hAnsi="Arial" w:cs="Arial"/>
          <w:sz w:val="22"/>
          <w:szCs w:val="22"/>
        </w:rPr>
      </w:pPr>
    </w:p>
    <w:p w14:paraId="4DE7B3EC"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4CEE5640" w14:textId="77777777" w:rsidR="00853BBE" w:rsidRDefault="00853BBE" w:rsidP="00853BBE">
      <w:pPr>
        <w:rPr>
          <w:rFonts w:ascii="Arial" w:hAnsi="Arial" w:cs="Arial"/>
          <w:sz w:val="22"/>
          <w:szCs w:val="22"/>
        </w:rPr>
      </w:pPr>
    </w:p>
    <w:p w14:paraId="6E6FB634"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4EADEABE" w14:textId="77777777" w:rsidR="00853BBE" w:rsidRDefault="00853BBE" w:rsidP="00853BBE">
      <w:pPr>
        <w:rPr>
          <w:rFonts w:ascii="Arial" w:hAnsi="Arial" w:cs="Arial"/>
          <w:sz w:val="22"/>
          <w:szCs w:val="22"/>
        </w:rPr>
      </w:pPr>
    </w:p>
    <w:p w14:paraId="01134CA0"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5C6F422E" w14:textId="77777777" w:rsidR="00853BBE" w:rsidRDefault="00853BBE" w:rsidP="00853BBE">
      <w:pPr>
        <w:rPr>
          <w:rFonts w:ascii="Arial" w:hAnsi="Arial" w:cs="Arial"/>
          <w:sz w:val="22"/>
          <w:szCs w:val="22"/>
        </w:rPr>
      </w:pPr>
    </w:p>
    <w:p w14:paraId="334AD76C"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59372113" w14:textId="77777777" w:rsidR="00853BBE" w:rsidRDefault="00853BBE" w:rsidP="00853BBE">
      <w:pPr>
        <w:rPr>
          <w:rFonts w:ascii="Arial" w:hAnsi="Arial" w:cs="Arial"/>
          <w:sz w:val="22"/>
          <w:szCs w:val="22"/>
        </w:rPr>
      </w:pPr>
    </w:p>
    <w:p w14:paraId="32FCC3C0"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25EE5B2B"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442C3FDC" w14:textId="77777777" w:rsidR="00853BBE" w:rsidRDefault="00853BBE" w:rsidP="00853BBE">
      <w:pPr>
        <w:rPr>
          <w:rFonts w:ascii="Arial" w:hAnsi="Arial" w:cs="Arial"/>
          <w:sz w:val="22"/>
          <w:szCs w:val="22"/>
        </w:rPr>
      </w:pPr>
    </w:p>
    <w:p w14:paraId="709AC072"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w:t>
      </w:r>
      <w:r w:rsidR="00D9154D">
        <w:rPr>
          <w:rFonts w:ascii="Arial" w:hAnsi="Arial" w:cs="Arial"/>
          <w:b/>
          <w:sz w:val="22"/>
          <w:szCs w:val="22"/>
        </w:rPr>
        <w:t>ABILITA’ FINANZIARIA</w:t>
      </w:r>
      <w:r w:rsidRPr="00693A8C">
        <w:rPr>
          <w:rFonts w:ascii="Arial" w:hAnsi="Arial" w:cs="Arial"/>
          <w:b/>
          <w:sz w:val="22"/>
          <w:szCs w:val="22"/>
        </w:rPr>
        <w:t xml:space="preserve"> LEGGE 136/2010</w:t>
      </w:r>
    </w:p>
    <w:p w14:paraId="7BD5DA55"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5625F812"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09AABADC" w14:textId="0F8BE421" w:rsidR="00853BBE" w:rsidRDefault="003D069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4144" behindDoc="0" locked="0" layoutInCell="0" allowOverlap="1" wp14:anchorId="48A5F5B8" wp14:editId="2BD117D4">
                <wp:simplePos x="0" y="0"/>
                <wp:positionH relativeFrom="character">
                  <wp:posOffset>-165735</wp:posOffset>
                </wp:positionH>
                <wp:positionV relativeFrom="paragraph">
                  <wp:posOffset>41910</wp:posOffset>
                </wp:positionV>
                <wp:extent cx="153035" cy="167640"/>
                <wp:effectExtent l="0" t="0" r="0" b="3810"/>
                <wp:wrapNone/>
                <wp:docPr id="85316346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AC448" id="Rettangolo con angoli arrotondati 1" o:spid="_x0000_s1026" style="position:absolute;margin-left:-13.05pt;margin-top:3.3pt;width:12.05pt;height:13.2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75CF481C" w14:textId="77777777" w:rsidR="00853BBE" w:rsidRDefault="00853BBE" w:rsidP="00853BBE">
      <w:pPr>
        <w:pStyle w:val="Paragrafoelenco"/>
        <w:spacing w:beforeAutospacing="1" w:after="240"/>
        <w:ind w:left="283"/>
        <w:jc w:val="both"/>
        <w:rPr>
          <w:rFonts w:ascii="Arial" w:hAnsi="Arial" w:cs="Arial"/>
          <w:sz w:val="22"/>
          <w:szCs w:val="22"/>
        </w:rPr>
      </w:pPr>
    </w:p>
    <w:p w14:paraId="2C0E513C"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3C4F3666" w14:textId="2C21274F" w:rsidR="00853BBE" w:rsidRDefault="003D069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14:anchorId="21D0704F" wp14:editId="5C54612F">
                <wp:simplePos x="0" y="0"/>
                <wp:positionH relativeFrom="character">
                  <wp:posOffset>-165735</wp:posOffset>
                </wp:positionH>
                <wp:positionV relativeFrom="paragraph">
                  <wp:posOffset>38735</wp:posOffset>
                </wp:positionV>
                <wp:extent cx="153035" cy="167640"/>
                <wp:effectExtent l="0" t="0" r="0" b="3810"/>
                <wp:wrapNone/>
                <wp:docPr id="989138143" name="Rettangolo con angoli arrotondati 989138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DF209" id="Rettangolo con angoli arrotondati 989138143"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421830A1"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5E6CB75"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370A8BAF"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50E6442"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42914AB" w14:textId="77777777" w:rsidR="00853BBE" w:rsidRDefault="00853BBE" w:rsidP="009773DE">
            <w:pPr>
              <w:jc w:val="center"/>
              <w:rPr>
                <w:szCs w:val="24"/>
              </w:rPr>
            </w:pPr>
            <w:r>
              <w:rPr>
                <w:rFonts w:ascii="Arial" w:hAnsi="Arial" w:cs="Arial"/>
                <w:b/>
                <w:bCs/>
                <w:sz w:val="22"/>
                <w:szCs w:val="22"/>
              </w:rPr>
              <w:t>Codice Fiscale/Partita IVA</w:t>
            </w:r>
          </w:p>
        </w:tc>
      </w:tr>
      <w:tr w:rsidR="00853BBE" w14:paraId="4286E959"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A9D8ED1"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97CC462" w14:textId="77777777" w:rsidR="00853BBE" w:rsidRDefault="00853BBE" w:rsidP="009773DE">
            <w:pPr>
              <w:rPr>
                <w:rFonts w:ascii="Arial" w:hAnsi="Arial" w:cs="Arial"/>
                <w:b/>
                <w:bCs/>
                <w:sz w:val="22"/>
                <w:szCs w:val="22"/>
              </w:rPr>
            </w:pPr>
          </w:p>
        </w:tc>
      </w:tr>
      <w:tr w:rsidR="00853BBE" w14:paraId="51E83785"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CB2DE03"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4FBFB66" w14:textId="77777777" w:rsidR="00853BBE" w:rsidRDefault="00853BBE" w:rsidP="009773DE">
            <w:pPr>
              <w:rPr>
                <w:rFonts w:ascii="Arial" w:hAnsi="Arial" w:cs="Arial"/>
                <w:b/>
                <w:bCs/>
                <w:sz w:val="22"/>
                <w:szCs w:val="22"/>
              </w:rPr>
            </w:pPr>
          </w:p>
        </w:tc>
      </w:tr>
      <w:tr w:rsidR="00853BBE" w14:paraId="228275B3"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4A6BD63"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BBC512A" w14:textId="77777777" w:rsidR="00853BBE" w:rsidRDefault="00853BBE" w:rsidP="009773DE">
            <w:pPr>
              <w:rPr>
                <w:rFonts w:ascii="Arial" w:hAnsi="Arial" w:cs="Arial"/>
                <w:b/>
                <w:bCs/>
                <w:sz w:val="22"/>
                <w:szCs w:val="22"/>
              </w:rPr>
            </w:pPr>
          </w:p>
        </w:tc>
      </w:tr>
    </w:tbl>
    <w:p w14:paraId="01EA2BC6"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17388394"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0F9DF2F2" w14:textId="77777777" w:rsidR="00853BBE" w:rsidRDefault="00853BBE" w:rsidP="009773DE">
            <w:pPr>
              <w:jc w:val="center"/>
              <w:rPr>
                <w:szCs w:val="24"/>
              </w:rPr>
            </w:pPr>
            <w:r>
              <w:rPr>
                <w:rFonts w:ascii="Arial" w:hAnsi="Arial" w:cs="Arial"/>
                <w:sz w:val="14"/>
                <w:szCs w:val="14"/>
              </w:rPr>
              <w:t xml:space="preserve">Sigla paese </w:t>
            </w:r>
          </w:p>
          <w:p w14:paraId="397DE13E"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2D36E243" w14:textId="77777777" w:rsidR="00853BBE" w:rsidRDefault="00853BBE" w:rsidP="009773DE">
            <w:pPr>
              <w:jc w:val="center"/>
              <w:rPr>
                <w:szCs w:val="24"/>
              </w:rPr>
            </w:pPr>
            <w:r>
              <w:rPr>
                <w:rFonts w:ascii="Arial" w:hAnsi="Arial" w:cs="Arial"/>
                <w:sz w:val="14"/>
                <w:szCs w:val="14"/>
              </w:rPr>
              <w:t xml:space="preserve">Numeri di controllo </w:t>
            </w:r>
          </w:p>
          <w:p w14:paraId="2D92FCE8"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7AFD1E94" w14:textId="77777777" w:rsidR="00853BBE" w:rsidRDefault="00853BBE" w:rsidP="009773DE">
            <w:pPr>
              <w:jc w:val="center"/>
              <w:rPr>
                <w:szCs w:val="24"/>
              </w:rPr>
            </w:pPr>
            <w:r>
              <w:rPr>
                <w:rFonts w:ascii="Arial" w:hAnsi="Arial" w:cs="Arial"/>
                <w:sz w:val="14"/>
                <w:szCs w:val="14"/>
              </w:rPr>
              <w:t xml:space="preserve">CIN </w:t>
            </w:r>
          </w:p>
          <w:p w14:paraId="5B8B0CD9"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0078CF0E"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35AC06FB"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23949C2F" w14:textId="77777777" w:rsidR="00853BBE" w:rsidRDefault="00853BBE" w:rsidP="009773DE">
            <w:pPr>
              <w:jc w:val="center"/>
              <w:rPr>
                <w:szCs w:val="24"/>
              </w:rPr>
            </w:pPr>
            <w:r>
              <w:rPr>
                <w:rFonts w:ascii="Arial" w:hAnsi="Arial" w:cs="Arial"/>
                <w:sz w:val="14"/>
                <w:szCs w:val="14"/>
              </w:rPr>
              <w:t>C/C (12 caratteri)</w:t>
            </w:r>
          </w:p>
        </w:tc>
      </w:tr>
      <w:tr w:rsidR="00853BBE" w14:paraId="7B06E1A8"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1C89B2"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DB7610"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4D1C28"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3DE3ED"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5DDA2E"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803CF" w14:textId="77777777" w:rsidR="00853BBE" w:rsidRDefault="00853BBE" w:rsidP="009773DE">
            <w:pPr>
              <w:rPr>
                <w:sz w:val="18"/>
                <w:szCs w:val="18"/>
              </w:rPr>
            </w:pPr>
          </w:p>
        </w:tc>
      </w:tr>
    </w:tbl>
    <w:p w14:paraId="520BD27B" w14:textId="77777777" w:rsidR="00FE72F5" w:rsidRPr="00FE72F5"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w:t>
      </w:r>
      <w:r w:rsidR="00FE72F5">
        <w:rPr>
          <w:rFonts w:ascii="Arial" w:hAnsi="Arial" w:cs="Arial"/>
          <w:sz w:val="22"/>
          <w:szCs w:val="22"/>
        </w:rPr>
        <w:t>i</w:t>
      </w:r>
      <w:r>
        <w:rPr>
          <w:rFonts w:ascii="Arial" w:hAnsi="Arial" w:cs="Arial"/>
          <w:sz w:val="22"/>
          <w:szCs w:val="22"/>
        </w:rPr>
        <w:t xml:space="preserve">ntegrata e modificata dal D.L. n. 187/2010 convertito in Legge n. 217/2010 e di prendere atto </w:t>
      </w:r>
    </w:p>
    <w:p w14:paraId="2A969A9E" w14:textId="77777777" w:rsidR="00853BBE" w:rsidRDefault="00853BBE" w:rsidP="00FE72F5">
      <w:pPr>
        <w:pStyle w:val="Paragrafoelenco"/>
        <w:spacing w:beforeAutospacing="1" w:after="240"/>
        <w:ind w:left="283"/>
        <w:jc w:val="both"/>
        <w:rPr>
          <w:szCs w:val="24"/>
        </w:rPr>
      </w:pPr>
      <w:r>
        <w:rPr>
          <w:rFonts w:ascii="Arial" w:hAnsi="Arial" w:cs="Arial"/>
          <w:sz w:val="22"/>
          <w:szCs w:val="22"/>
        </w:rPr>
        <w:t xml:space="preserve">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6EB66262" w14:textId="77777777" w:rsidR="00853BBE" w:rsidRDefault="00853BBE" w:rsidP="00853BBE">
      <w:pPr>
        <w:pStyle w:val="Paragrafoelenco"/>
        <w:spacing w:beforeAutospacing="1" w:after="240"/>
        <w:ind w:left="283"/>
        <w:rPr>
          <w:rFonts w:ascii="Arial" w:hAnsi="Arial" w:cs="Arial"/>
          <w:sz w:val="22"/>
          <w:szCs w:val="22"/>
        </w:rPr>
      </w:pPr>
    </w:p>
    <w:p w14:paraId="65E93246"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3E3A9E31" w14:textId="77777777" w:rsidR="00853BBE" w:rsidRDefault="00853BBE" w:rsidP="00853BBE">
      <w:pPr>
        <w:pStyle w:val="Paragrafoelenco"/>
        <w:spacing w:beforeAutospacing="1" w:after="240"/>
        <w:ind w:left="283"/>
        <w:rPr>
          <w:rFonts w:ascii="Arial" w:hAnsi="Arial" w:cs="Arial"/>
          <w:sz w:val="22"/>
          <w:szCs w:val="22"/>
        </w:rPr>
      </w:pPr>
    </w:p>
    <w:p w14:paraId="69D393D1"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74DAA6D8" w14:textId="77777777" w:rsidR="008C5F46" w:rsidRPr="008C5F46" w:rsidRDefault="008C5F46" w:rsidP="008C5F46">
      <w:pPr>
        <w:pStyle w:val="Paragrafoelenco"/>
        <w:rPr>
          <w:szCs w:val="24"/>
        </w:rPr>
      </w:pPr>
    </w:p>
    <w:p w14:paraId="033F9838"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39BF579D" w14:textId="77777777" w:rsidR="00853BBE" w:rsidRDefault="00853BBE" w:rsidP="00853BBE">
      <w:pPr>
        <w:pStyle w:val="Paragrafoelenco"/>
        <w:ind w:left="0"/>
        <w:rPr>
          <w:rFonts w:ascii="Arial" w:hAnsi="Arial" w:cs="Arial"/>
          <w:sz w:val="22"/>
          <w:szCs w:val="22"/>
        </w:rPr>
      </w:pPr>
    </w:p>
    <w:p w14:paraId="7C90EF83"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5F415E63" w14:textId="77777777" w:rsidR="00853BBE"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69CEE816" w14:textId="77777777" w:rsidR="00D9154D" w:rsidRPr="008C5F46" w:rsidRDefault="00D9154D" w:rsidP="008C5F46">
      <w:pPr>
        <w:spacing w:before="120"/>
        <w:ind w:left="4956" w:right="-170" w:firstLine="708"/>
        <w:jc w:val="center"/>
        <w:rPr>
          <w:rFonts w:ascii="Arial" w:hAnsi="Arial" w:cs="Arial"/>
          <w:i/>
          <w:iCs/>
          <w:sz w:val="22"/>
          <w:szCs w:val="22"/>
        </w:rPr>
      </w:pPr>
    </w:p>
    <w:p w14:paraId="41AA71F4"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42E26EF0" w14:textId="77777777" w:rsidR="00853BBE" w:rsidRDefault="00853BBE" w:rsidP="00853BBE">
      <w:pPr>
        <w:spacing w:before="120" w:after="120"/>
        <w:jc w:val="center"/>
        <w:rPr>
          <w:rFonts w:ascii="Arial" w:hAnsi="Arial" w:cs="Arial"/>
          <w:sz w:val="22"/>
          <w:szCs w:val="22"/>
        </w:rPr>
      </w:pPr>
    </w:p>
    <w:p w14:paraId="03C6CA1A"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7C4403E9" w14:textId="77777777"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9"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00781415">
        <w:rPr>
          <w:rFonts w:ascii="Arial" w:hAnsi="Arial" w:cs="Arial"/>
          <w:iCs/>
          <w:sz w:val="22"/>
          <w:szCs w:val="22"/>
        </w:rPr>
        <w:t xml:space="preserve"> </w:t>
      </w:r>
      <w:r w:rsidR="00781415" w:rsidRPr="00781415">
        <w:rPr>
          <w:rFonts w:ascii="Arial" w:hAnsi="Arial" w:cs="Arial"/>
          <w:b/>
          <w:iCs/>
          <w:sz w:val="22"/>
          <w:szCs w:val="22"/>
        </w:rPr>
        <w:t>UF3BVU</w:t>
      </w:r>
      <w:r>
        <w:rPr>
          <w:rFonts w:ascii="Arial" w:hAnsi="Arial" w:cs="Arial"/>
          <w:b/>
          <w:color w:val="000000"/>
          <w:sz w:val="22"/>
          <w:szCs w:val="22"/>
          <w:shd w:val="clear" w:color="auto" w:fill="EFEFEF"/>
        </w:rPr>
        <w:t>.</w:t>
      </w:r>
    </w:p>
    <w:p w14:paraId="5856F1E3"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1A8A6F34"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4BD8DA48" w14:textId="77777777"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sidR="00DD1722">
        <w:rPr>
          <w:szCs w:val="24"/>
        </w:rPr>
        <w:fldChar w:fldCharType="begin"/>
      </w:r>
      <w:r>
        <w:rPr>
          <w:szCs w:val="24"/>
        </w:rPr>
        <w:instrText xml:space="preserve"> MERGEFIELD data_prot </w:instrText>
      </w:r>
      <w:r w:rsidR="00DD1722">
        <w:rPr>
          <w:szCs w:val="24"/>
        </w:rPr>
        <w:fldChar w:fldCharType="end"/>
      </w:r>
    </w:p>
    <w:p w14:paraId="593AE56E" w14:textId="77777777" w:rsidR="00853BBE" w:rsidRDefault="00853BBE" w:rsidP="00853BBE">
      <w:pPr>
        <w:rPr>
          <w:rFonts w:ascii="Arial" w:hAnsi="Arial" w:cs="Arial"/>
          <w:sz w:val="22"/>
          <w:szCs w:val="22"/>
        </w:rPr>
      </w:pPr>
    </w:p>
    <w:p w14:paraId="43808EAB" w14:textId="77777777" w:rsidR="00D9154D" w:rsidRDefault="00D9154D" w:rsidP="00853BBE">
      <w:pPr>
        <w:rPr>
          <w:rFonts w:ascii="Arial" w:hAnsi="Arial" w:cs="Arial"/>
          <w:sz w:val="22"/>
          <w:szCs w:val="22"/>
        </w:rPr>
      </w:pPr>
    </w:p>
    <w:p w14:paraId="35EE0A91" w14:textId="77777777" w:rsidR="00D9154D" w:rsidRDefault="00D9154D" w:rsidP="00853BBE">
      <w:pPr>
        <w:rPr>
          <w:rFonts w:ascii="Arial" w:hAnsi="Arial" w:cs="Arial"/>
          <w:sz w:val="22"/>
          <w:szCs w:val="22"/>
        </w:rPr>
      </w:pPr>
    </w:p>
    <w:p w14:paraId="08182B5B" w14:textId="77777777" w:rsidR="00D9154D" w:rsidRDefault="00D9154D" w:rsidP="00853BBE">
      <w:pPr>
        <w:rPr>
          <w:rFonts w:ascii="Arial" w:hAnsi="Arial" w:cs="Arial"/>
          <w:sz w:val="22"/>
          <w:szCs w:val="22"/>
        </w:rPr>
      </w:pPr>
    </w:p>
    <w:p w14:paraId="2243EAE6" w14:textId="77777777" w:rsidR="002E23F4" w:rsidRDefault="002E23F4" w:rsidP="00853BBE">
      <w:pPr>
        <w:rPr>
          <w:rFonts w:ascii="Arial" w:hAnsi="Arial" w:cs="Arial"/>
          <w:sz w:val="22"/>
          <w:szCs w:val="22"/>
        </w:rPr>
      </w:pPr>
    </w:p>
    <w:p w14:paraId="22972CCF" w14:textId="77777777" w:rsidR="00D9154D" w:rsidRDefault="00D9154D" w:rsidP="00853BBE">
      <w:pPr>
        <w:rPr>
          <w:rFonts w:ascii="Arial" w:hAnsi="Arial" w:cs="Arial"/>
          <w:sz w:val="22"/>
          <w:szCs w:val="22"/>
        </w:rPr>
      </w:pPr>
    </w:p>
    <w:p w14:paraId="1C9EBDF8" w14:textId="77777777" w:rsidR="00D9154D" w:rsidRDefault="00D9154D" w:rsidP="00853BBE">
      <w:pPr>
        <w:rPr>
          <w:rFonts w:ascii="Arial" w:hAnsi="Arial" w:cs="Arial"/>
          <w:sz w:val="22"/>
          <w:szCs w:val="22"/>
        </w:rPr>
      </w:pPr>
    </w:p>
    <w:p w14:paraId="10EA927C" w14:textId="77777777" w:rsidR="00D9154D" w:rsidRDefault="00D9154D" w:rsidP="00853BBE">
      <w:pPr>
        <w:rPr>
          <w:rFonts w:ascii="Arial" w:hAnsi="Arial" w:cs="Arial"/>
          <w:sz w:val="22"/>
          <w:szCs w:val="22"/>
        </w:rPr>
      </w:pPr>
    </w:p>
    <w:p w14:paraId="12026C27" w14:textId="77777777" w:rsidR="00D9154D" w:rsidRDefault="00D9154D" w:rsidP="00853BBE">
      <w:pPr>
        <w:rPr>
          <w:rFonts w:ascii="Arial" w:hAnsi="Arial" w:cs="Arial"/>
          <w:sz w:val="22"/>
          <w:szCs w:val="22"/>
        </w:rPr>
      </w:pPr>
    </w:p>
    <w:p w14:paraId="01FBC420" w14:textId="77777777" w:rsidR="00D9154D" w:rsidRDefault="00D9154D" w:rsidP="00853BBE">
      <w:pPr>
        <w:rPr>
          <w:rFonts w:ascii="Arial" w:hAnsi="Arial" w:cs="Arial"/>
          <w:sz w:val="22"/>
          <w:szCs w:val="22"/>
        </w:rPr>
      </w:pPr>
    </w:p>
    <w:p w14:paraId="329FBCB1" w14:textId="77777777" w:rsidR="00D9154D" w:rsidRDefault="00D9154D" w:rsidP="00853BBE">
      <w:pPr>
        <w:rPr>
          <w:rFonts w:ascii="Arial" w:hAnsi="Arial" w:cs="Arial"/>
          <w:sz w:val="22"/>
          <w:szCs w:val="22"/>
        </w:rPr>
      </w:pPr>
    </w:p>
    <w:p w14:paraId="3516AD91" w14:textId="77777777" w:rsidR="00D9154D" w:rsidRDefault="00D9154D" w:rsidP="00853BBE">
      <w:pPr>
        <w:rPr>
          <w:rFonts w:ascii="Arial" w:hAnsi="Arial" w:cs="Arial"/>
          <w:sz w:val="22"/>
          <w:szCs w:val="22"/>
        </w:rPr>
      </w:pPr>
    </w:p>
    <w:p w14:paraId="420D674C" w14:textId="77777777" w:rsidR="008F08AC" w:rsidRDefault="008F08AC" w:rsidP="00853BBE">
      <w:pPr>
        <w:rPr>
          <w:rFonts w:ascii="Arial" w:hAnsi="Arial" w:cs="Arial"/>
          <w:sz w:val="22"/>
          <w:szCs w:val="22"/>
        </w:rPr>
      </w:pPr>
    </w:p>
    <w:p w14:paraId="17409D5D" w14:textId="77777777" w:rsidR="008F08AC" w:rsidRDefault="008F08AC" w:rsidP="00853BBE">
      <w:pPr>
        <w:rPr>
          <w:rFonts w:ascii="Arial" w:hAnsi="Arial" w:cs="Arial"/>
          <w:sz w:val="22"/>
          <w:szCs w:val="22"/>
        </w:rPr>
      </w:pPr>
    </w:p>
    <w:p w14:paraId="24E1A897" w14:textId="77777777" w:rsidR="008F08AC" w:rsidRDefault="008F08AC" w:rsidP="00853BBE">
      <w:pPr>
        <w:rPr>
          <w:rFonts w:ascii="Arial" w:hAnsi="Arial" w:cs="Arial"/>
          <w:sz w:val="22"/>
          <w:szCs w:val="22"/>
        </w:rPr>
      </w:pPr>
    </w:p>
    <w:p w14:paraId="000D7E5A" w14:textId="77777777" w:rsidR="008F08AC" w:rsidRDefault="008F08AC" w:rsidP="00853BBE">
      <w:pPr>
        <w:rPr>
          <w:rFonts w:ascii="Arial" w:hAnsi="Arial" w:cs="Arial"/>
          <w:sz w:val="22"/>
          <w:szCs w:val="22"/>
        </w:rPr>
      </w:pPr>
    </w:p>
    <w:p w14:paraId="20B4FFD7" w14:textId="77777777" w:rsidR="008F08AC" w:rsidRDefault="008F08AC" w:rsidP="00853BBE">
      <w:pPr>
        <w:rPr>
          <w:rFonts w:ascii="Arial" w:hAnsi="Arial" w:cs="Arial"/>
          <w:sz w:val="22"/>
          <w:szCs w:val="22"/>
        </w:rPr>
      </w:pPr>
    </w:p>
    <w:p w14:paraId="5AC796F9" w14:textId="77777777" w:rsidR="008F08AC" w:rsidRDefault="008F08AC" w:rsidP="00853BBE">
      <w:pPr>
        <w:rPr>
          <w:rFonts w:ascii="Arial" w:hAnsi="Arial" w:cs="Arial"/>
          <w:sz w:val="22"/>
          <w:szCs w:val="22"/>
        </w:rPr>
      </w:pPr>
    </w:p>
    <w:p w14:paraId="35F7BAF4" w14:textId="77777777" w:rsidR="008F08AC" w:rsidRDefault="008F08AC" w:rsidP="00853BBE">
      <w:pPr>
        <w:rPr>
          <w:rFonts w:ascii="Arial" w:hAnsi="Arial" w:cs="Arial"/>
          <w:sz w:val="22"/>
          <w:szCs w:val="22"/>
        </w:rPr>
      </w:pPr>
    </w:p>
    <w:p w14:paraId="7BCBFD13" w14:textId="77777777" w:rsidR="008F08AC" w:rsidRDefault="008F08AC" w:rsidP="00853BBE">
      <w:pPr>
        <w:rPr>
          <w:rFonts w:ascii="Arial" w:hAnsi="Arial" w:cs="Arial"/>
          <w:sz w:val="22"/>
          <w:szCs w:val="22"/>
        </w:rPr>
      </w:pPr>
    </w:p>
    <w:p w14:paraId="5BB8CB52" w14:textId="77777777" w:rsidR="008F08AC" w:rsidRDefault="008F08AC" w:rsidP="00853BBE">
      <w:pPr>
        <w:rPr>
          <w:rFonts w:ascii="Arial" w:hAnsi="Arial" w:cs="Arial"/>
          <w:sz w:val="22"/>
          <w:szCs w:val="22"/>
        </w:rPr>
      </w:pPr>
    </w:p>
    <w:p w14:paraId="5B5CE7B9" w14:textId="77777777" w:rsidR="008F08AC" w:rsidRDefault="008F08AC" w:rsidP="00853BBE">
      <w:pPr>
        <w:rPr>
          <w:rFonts w:ascii="Arial" w:hAnsi="Arial" w:cs="Arial"/>
          <w:sz w:val="22"/>
          <w:szCs w:val="22"/>
        </w:rPr>
      </w:pPr>
    </w:p>
    <w:p w14:paraId="1632835E" w14:textId="77777777" w:rsidR="008F08AC" w:rsidRDefault="008F08AC" w:rsidP="00853BBE">
      <w:pPr>
        <w:rPr>
          <w:rFonts w:ascii="Arial" w:hAnsi="Arial" w:cs="Arial"/>
          <w:sz w:val="22"/>
          <w:szCs w:val="22"/>
        </w:rPr>
      </w:pPr>
    </w:p>
    <w:p w14:paraId="2AE67ADA" w14:textId="77777777" w:rsidR="008F08AC" w:rsidRDefault="008F08AC" w:rsidP="00853BBE">
      <w:pPr>
        <w:rPr>
          <w:rFonts w:ascii="Arial" w:hAnsi="Arial" w:cs="Arial"/>
          <w:sz w:val="22"/>
          <w:szCs w:val="22"/>
        </w:rPr>
      </w:pPr>
    </w:p>
    <w:p w14:paraId="6703BE88" w14:textId="77777777" w:rsidR="008F08AC" w:rsidRDefault="008F08AC" w:rsidP="00853BBE">
      <w:pPr>
        <w:rPr>
          <w:rFonts w:ascii="Arial" w:hAnsi="Arial" w:cs="Arial"/>
          <w:sz w:val="22"/>
          <w:szCs w:val="22"/>
        </w:rPr>
      </w:pPr>
    </w:p>
    <w:p w14:paraId="15B1503C" w14:textId="77777777" w:rsidR="008F08AC" w:rsidRDefault="008F08AC" w:rsidP="00853BBE">
      <w:pPr>
        <w:rPr>
          <w:rFonts w:ascii="Arial" w:hAnsi="Arial" w:cs="Arial"/>
          <w:sz w:val="22"/>
          <w:szCs w:val="22"/>
        </w:rPr>
      </w:pPr>
    </w:p>
    <w:p w14:paraId="4E5FC5B1" w14:textId="77777777" w:rsidR="008F08AC" w:rsidRDefault="008F08AC" w:rsidP="00853BBE">
      <w:pPr>
        <w:rPr>
          <w:rFonts w:ascii="Arial" w:hAnsi="Arial" w:cs="Arial"/>
          <w:sz w:val="22"/>
          <w:szCs w:val="22"/>
        </w:rPr>
      </w:pPr>
    </w:p>
    <w:p w14:paraId="4B300479" w14:textId="77777777" w:rsidR="008F08AC" w:rsidRDefault="008F08AC" w:rsidP="00853BBE">
      <w:pPr>
        <w:rPr>
          <w:rFonts w:ascii="Arial" w:hAnsi="Arial" w:cs="Arial"/>
          <w:sz w:val="22"/>
          <w:szCs w:val="22"/>
        </w:rPr>
      </w:pPr>
    </w:p>
    <w:p w14:paraId="0C286263" w14:textId="77777777" w:rsidR="008F08AC" w:rsidRDefault="008F08AC" w:rsidP="00853BBE">
      <w:pPr>
        <w:rPr>
          <w:rFonts w:ascii="Arial" w:hAnsi="Arial" w:cs="Arial"/>
          <w:sz w:val="22"/>
          <w:szCs w:val="22"/>
        </w:rPr>
      </w:pPr>
    </w:p>
    <w:p w14:paraId="04532DEF" w14:textId="77777777" w:rsidR="00D9154D" w:rsidRDefault="00D9154D" w:rsidP="00853BBE">
      <w:pPr>
        <w:rPr>
          <w:rFonts w:ascii="Arial" w:hAnsi="Arial" w:cs="Arial"/>
          <w:sz w:val="22"/>
          <w:szCs w:val="22"/>
        </w:rPr>
      </w:pPr>
    </w:p>
    <w:p w14:paraId="0615E59F" w14:textId="77777777" w:rsidR="00D9154D" w:rsidRDefault="00D9154D" w:rsidP="00853BBE">
      <w:pPr>
        <w:rPr>
          <w:rFonts w:ascii="Arial" w:hAnsi="Arial" w:cs="Arial"/>
          <w:sz w:val="22"/>
          <w:szCs w:val="22"/>
        </w:rPr>
      </w:pPr>
    </w:p>
    <w:p w14:paraId="1116B64B" w14:textId="77777777" w:rsidR="00D9154D" w:rsidRDefault="00D9154D" w:rsidP="00853BBE">
      <w:pPr>
        <w:rPr>
          <w:rFonts w:ascii="Arial" w:hAnsi="Arial" w:cs="Arial"/>
          <w:sz w:val="22"/>
          <w:szCs w:val="22"/>
        </w:rPr>
      </w:pPr>
    </w:p>
    <w:p w14:paraId="2F5C1132" w14:textId="77777777" w:rsidR="00D9154D" w:rsidRDefault="00D9154D" w:rsidP="00853BBE">
      <w:pPr>
        <w:rPr>
          <w:rFonts w:ascii="Arial" w:hAnsi="Arial" w:cs="Arial"/>
          <w:sz w:val="22"/>
          <w:szCs w:val="22"/>
        </w:rPr>
      </w:pPr>
    </w:p>
    <w:p w14:paraId="7A0C7C9C" w14:textId="77777777" w:rsidR="00D9154D" w:rsidRDefault="00D9154D" w:rsidP="00853BBE">
      <w:pPr>
        <w:rPr>
          <w:rFonts w:ascii="Arial" w:hAnsi="Arial" w:cs="Arial"/>
          <w:sz w:val="22"/>
          <w:szCs w:val="22"/>
        </w:rPr>
      </w:pPr>
    </w:p>
    <w:p w14:paraId="4C155785" w14:textId="77777777" w:rsidR="00D9154D" w:rsidRDefault="00D9154D" w:rsidP="00853BBE">
      <w:pPr>
        <w:rPr>
          <w:rFonts w:ascii="Arial" w:hAnsi="Arial" w:cs="Arial"/>
          <w:sz w:val="22"/>
          <w:szCs w:val="22"/>
        </w:rPr>
      </w:pPr>
    </w:p>
    <w:p w14:paraId="69CB640D" w14:textId="77777777" w:rsidR="00D9154D" w:rsidRDefault="00D9154D" w:rsidP="00853BBE">
      <w:pPr>
        <w:rPr>
          <w:rFonts w:ascii="Arial" w:hAnsi="Arial" w:cs="Arial"/>
          <w:sz w:val="22"/>
          <w:szCs w:val="22"/>
        </w:rPr>
      </w:pPr>
    </w:p>
    <w:p w14:paraId="3ACA45A7" w14:textId="77777777" w:rsidR="00D9154D" w:rsidRDefault="00D9154D" w:rsidP="00853BBE">
      <w:pPr>
        <w:rPr>
          <w:rFonts w:ascii="Arial" w:hAnsi="Arial" w:cs="Arial"/>
          <w:sz w:val="22"/>
          <w:szCs w:val="22"/>
        </w:rPr>
      </w:pPr>
    </w:p>
    <w:p w14:paraId="7CDEE5F7" w14:textId="77777777" w:rsidR="008F08AC" w:rsidRDefault="008F08AC" w:rsidP="008C5F46">
      <w:pPr>
        <w:spacing w:before="120" w:after="120"/>
        <w:outlineLvl w:val="0"/>
        <w:rPr>
          <w:rFonts w:ascii="Arial" w:hAnsi="Arial" w:cs="Arial"/>
          <w:b/>
          <w:sz w:val="22"/>
          <w:szCs w:val="22"/>
          <w:u w:val="single"/>
        </w:rPr>
      </w:pPr>
    </w:p>
    <w:p w14:paraId="0E292DD1" w14:textId="77777777" w:rsidR="008F08AC" w:rsidRDefault="008F08AC" w:rsidP="008F08AC">
      <w:pPr>
        <w:pBdr>
          <w:top w:val="single" w:sz="4" w:space="1" w:color="auto"/>
          <w:left w:val="single" w:sz="4" w:space="4" w:color="auto"/>
          <w:bottom w:val="single" w:sz="4" w:space="1" w:color="auto"/>
          <w:right w:val="single" w:sz="4" w:space="4" w:color="auto"/>
        </w:pBdr>
        <w:jc w:val="left"/>
        <w:rPr>
          <w:rFonts w:hAnsi="Times New Roman"/>
          <w:b/>
          <w:sz w:val="24"/>
          <w:szCs w:val="24"/>
        </w:rPr>
      </w:pPr>
      <w:r>
        <w:rPr>
          <w:rFonts w:hAnsi="Times New Roman"/>
          <w:b/>
          <w:sz w:val="24"/>
          <w:szCs w:val="24"/>
        </w:rPr>
        <w:t xml:space="preserve">5. Informativa sul trattamento dei dati personali  ai sensi dell’articolo 13 del Regolamento   </w:t>
      </w:r>
    </w:p>
    <w:p w14:paraId="5CCF72C8" w14:textId="77777777" w:rsidR="008F08AC" w:rsidRDefault="008F08AC" w:rsidP="008F08AC">
      <w:pPr>
        <w:pBdr>
          <w:top w:val="single" w:sz="4" w:space="1" w:color="auto"/>
          <w:left w:val="single" w:sz="4" w:space="4" w:color="auto"/>
          <w:bottom w:val="single" w:sz="4" w:space="1" w:color="auto"/>
          <w:right w:val="single" w:sz="4" w:space="4" w:color="auto"/>
        </w:pBdr>
        <w:jc w:val="left"/>
        <w:rPr>
          <w:rFonts w:hAnsi="Times New Roman"/>
          <w:b/>
          <w:sz w:val="24"/>
          <w:szCs w:val="24"/>
        </w:rPr>
      </w:pPr>
      <w:r>
        <w:rPr>
          <w:rFonts w:hAnsi="Times New Roman"/>
          <w:b/>
          <w:sz w:val="24"/>
          <w:szCs w:val="24"/>
        </w:rPr>
        <w:t xml:space="preserve">    (UE) 2016/679</w:t>
      </w:r>
    </w:p>
    <w:p w14:paraId="1D7343EA" w14:textId="77777777" w:rsidR="008F08AC" w:rsidRDefault="008F08AC" w:rsidP="008F08AC">
      <w:pPr>
        <w:jc w:val="center"/>
        <w:rPr>
          <w:rFonts w:hAnsi="Times New Roman"/>
          <w:b/>
          <w:sz w:val="24"/>
          <w:szCs w:val="24"/>
        </w:rPr>
      </w:pPr>
    </w:p>
    <w:p w14:paraId="6A013901" w14:textId="77777777" w:rsidR="008F08AC" w:rsidRDefault="008F08AC" w:rsidP="008F08AC">
      <w:pPr>
        <w:numPr>
          <w:ilvl w:val="0"/>
          <w:numId w:val="13"/>
        </w:numPr>
        <w:suppressAutoHyphens w:val="0"/>
        <w:autoSpaceDE/>
        <w:autoSpaceDN/>
        <w:adjustRightInd/>
        <w:spacing w:after="160" w:line="256" w:lineRule="auto"/>
        <w:rPr>
          <w:rFonts w:hAnsi="Times New Roman"/>
          <w:sz w:val="20"/>
          <w:szCs w:val="20"/>
        </w:rPr>
      </w:pPr>
      <w:r>
        <w:rPr>
          <w:rFonts w:hAnsi="Times New Roman"/>
          <w:b/>
          <w:sz w:val="20"/>
          <w:szCs w:val="20"/>
        </w:rPr>
        <w:t>Titolare del trattamento</w:t>
      </w:r>
    </w:p>
    <w:p w14:paraId="4BF4C2C4" w14:textId="77777777" w:rsidR="008F08AC" w:rsidRDefault="008F08AC" w:rsidP="008F08AC">
      <w:pPr>
        <w:rPr>
          <w:rFonts w:hAnsi="Times New Roman"/>
          <w:sz w:val="20"/>
          <w:szCs w:val="20"/>
        </w:rPr>
      </w:pPr>
      <w:r>
        <w:rPr>
          <w:rFonts w:hAnsi="Times New Roman"/>
          <w:sz w:val="20"/>
          <w:szCs w:val="20"/>
        </w:rPr>
        <w:t xml:space="preserve">Ai sensi dell’art. 4 n. 7) del Regolamento (UE) 2016/679 (in seguito, “Regolamento”), </w:t>
      </w:r>
    </w:p>
    <w:p w14:paraId="07E0A629" w14:textId="77777777" w:rsidR="008F08AC" w:rsidRDefault="008F08AC" w:rsidP="008F08AC">
      <w:pPr>
        <w:rPr>
          <w:rFonts w:hAnsi="Times New Roman"/>
          <w:sz w:val="20"/>
          <w:szCs w:val="20"/>
        </w:rPr>
      </w:pPr>
      <w:r>
        <w:rPr>
          <w:rFonts w:hAnsi="Times New Roman"/>
          <w:sz w:val="20"/>
          <w:szCs w:val="20"/>
        </w:rPr>
        <w:t>il Titolare del trattamento è la dott.ssa Carmela  Merone  Dirigente Scolastico pro-tempore del Liceo Scientifico Statale "G.B. Grassi" (in seguito, “Titolare”), con sede in L.go Montenero, 3 - 23900 LECCO)-  Tel. 0341362726</w:t>
      </w:r>
    </w:p>
    <w:p w14:paraId="505314E9" w14:textId="77777777" w:rsidR="008F08AC" w:rsidRDefault="008F08AC" w:rsidP="008F08AC">
      <w:pPr>
        <w:rPr>
          <w:rFonts w:hAnsi="Times New Roman"/>
          <w:sz w:val="20"/>
          <w:szCs w:val="20"/>
        </w:rPr>
      </w:pPr>
      <w:r>
        <w:rPr>
          <w:rFonts w:hAnsi="Times New Roman"/>
          <w:sz w:val="20"/>
          <w:szCs w:val="20"/>
        </w:rPr>
        <w:t>E-mail: lcps01000d@istruzione.it - PEC</w:t>
      </w:r>
      <w:r>
        <w:rPr>
          <w:rStyle w:val="Rimandonotaapidipagina"/>
          <w:rFonts w:hAnsi="Times New Roman"/>
          <w:sz w:val="20"/>
          <w:szCs w:val="20"/>
        </w:rPr>
        <w:footnoteReference w:id="1"/>
      </w:r>
      <w:r>
        <w:rPr>
          <w:rFonts w:hAnsi="Times New Roman"/>
          <w:sz w:val="20"/>
          <w:szCs w:val="20"/>
        </w:rPr>
        <w:t>: lcps01000d@pec.istruzione.it</w:t>
      </w:r>
    </w:p>
    <w:p w14:paraId="1E561A52" w14:textId="77777777" w:rsidR="008F08AC" w:rsidRDefault="008F08AC" w:rsidP="008F08AC">
      <w:pPr>
        <w:rPr>
          <w:rFonts w:hAnsi="Times New Roman"/>
          <w:sz w:val="20"/>
          <w:szCs w:val="20"/>
        </w:rPr>
      </w:pPr>
    </w:p>
    <w:p w14:paraId="683C6FF0" w14:textId="77777777" w:rsidR="008F08AC" w:rsidRDefault="008F08AC" w:rsidP="008F08AC">
      <w:pPr>
        <w:numPr>
          <w:ilvl w:val="0"/>
          <w:numId w:val="13"/>
        </w:numPr>
        <w:suppressAutoHyphens w:val="0"/>
        <w:autoSpaceDE/>
        <w:autoSpaceDN/>
        <w:adjustRightInd/>
        <w:spacing w:after="160" w:line="256" w:lineRule="auto"/>
        <w:rPr>
          <w:rFonts w:hAnsi="Times New Roman"/>
          <w:b/>
          <w:sz w:val="20"/>
          <w:szCs w:val="20"/>
        </w:rPr>
      </w:pPr>
      <w:r>
        <w:rPr>
          <w:rFonts w:hAnsi="Times New Roman"/>
          <w:b/>
          <w:sz w:val="20"/>
          <w:szCs w:val="20"/>
        </w:rPr>
        <w:t>Responsabile della protezione dei dati (RPD/DPO)</w:t>
      </w:r>
    </w:p>
    <w:p w14:paraId="719F3435" w14:textId="77777777" w:rsidR="008F08AC" w:rsidRDefault="008F08AC" w:rsidP="008F08AC">
      <w:pPr>
        <w:rPr>
          <w:rFonts w:hAnsi="Times New Roman"/>
          <w:sz w:val="20"/>
          <w:szCs w:val="20"/>
        </w:rPr>
      </w:pPr>
      <w:r>
        <w:rPr>
          <w:rFonts w:hAnsi="Times New Roman"/>
          <w:sz w:val="20"/>
          <w:szCs w:val="20"/>
        </w:rPr>
        <w:t xml:space="preserve">Il Responsabile della protezione dei dati è Halley Lombardia S.r.l., con sede in Viale Cesare Cattaneo 10B, 22063 Cantù, Tel. 031707811 - Team DPO Halley Lombardia, e-mail: </w:t>
      </w:r>
      <w:hyperlink r:id="rId20" w:history="1">
        <w:r>
          <w:rPr>
            <w:rStyle w:val="Collegamentoipertestuale"/>
            <w:rFonts w:hAnsi="Times New Roman"/>
            <w:sz w:val="20"/>
            <w:szCs w:val="20"/>
          </w:rPr>
          <w:t>gdpr@halleylombardia.it</w:t>
        </w:r>
      </w:hyperlink>
      <w:r>
        <w:rPr>
          <w:rFonts w:hAnsi="Times New Roman"/>
          <w:sz w:val="20"/>
          <w:szCs w:val="20"/>
        </w:rPr>
        <w:t xml:space="preserve"> - PEC: </w:t>
      </w:r>
      <w:hyperlink r:id="rId21" w:history="1">
        <w:r>
          <w:rPr>
            <w:rStyle w:val="Collegamentoipertestuale"/>
            <w:rFonts w:hAnsi="Times New Roman"/>
            <w:sz w:val="20"/>
            <w:szCs w:val="20"/>
          </w:rPr>
          <w:t>gdpr@halleypec.it</w:t>
        </w:r>
      </w:hyperlink>
      <w:r>
        <w:rPr>
          <w:rFonts w:hAnsi="Times New Roman"/>
          <w:sz w:val="20"/>
          <w:szCs w:val="20"/>
        </w:rPr>
        <w:t xml:space="preserve"> - Tel. +39 3484780260</w:t>
      </w:r>
    </w:p>
    <w:p w14:paraId="03A2D649" w14:textId="77777777" w:rsidR="008F08AC" w:rsidRDefault="008F08AC" w:rsidP="008F08AC">
      <w:pPr>
        <w:rPr>
          <w:rFonts w:hAnsi="Times New Roman"/>
          <w:sz w:val="20"/>
          <w:szCs w:val="20"/>
        </w:rPr>
      </w:pPr>
    </w:p>
    <w:p w14:paraId="190359E8" w14:textId="77777777" w:rsidR="008F08AC" w:rsidRDefault="008F08AC" w:rsidP="008F08AC">
      <w:pPr>
        <w:numPr>
          <w:ilvl w:val="0"/>
          <w:numId w:val="13"/>
        </w:numPr>
        <w:suppressAutoHyphens w:val="0"/>
        <w:autoSpaceDE/>
        <w:autoSpaceDN/>
        <w:adjustRightInd/>
        <w:spacing w:after="160" w:line="256" w:lineRule="auto"/>
        <w:rPr>
          <w:rFonts w:hAnsi="Times New Roman"/>
          <w:sz w:val="20"/>
          <w:szCs w:val="20"/>
        </w:rPr>
      </w:pPr>
      <w:r>
        <w:rPr>
          <w:rFonts w:hAnsi="Times New Roman"/>
          <w:b/>
          <w:sz w:val="20"/>
          <w:szCs w:val="20"/>
        </w:rPr>
        <w:t>Base giuridica del trattamento</w:t>
      </w:r>
    </w:p>
    <w:p w14:paraId="309CD347" w14:textId="77777777" w:rsidR="008F08AC" w:rsidRDefault="008F08AC" w:rsidP="008F08AC">
      <w:pPr>
        <w:rPr>
          <w:rFonts w:hAnsi="Times New Roman"/>
          <w:sz w:val="20"/>
          <w:szCs w:val="20"/>
        </w:rPr>
      </w:pPr>
      <w:r>
        <w:rPr>
          <w:rFonts w:hAnsi="Times New Roman"/>
          <w:sz w:val="20"/>
          <w:szCs w:val="20"/>
        </w:rPr>
        <w:t>Il trattamento è necessario all’esecuzione di un contratto di cui ciascun fornitore è parte o all’esecuzione di misure precontrattuali adottate su richiesta dello stesso, ai sensi dell’art. 6 par. 1 lett. b) del Regolamento.</w:t>
      </w:r>
    </w:p>
    <w:p w14:paraId="0B6214E7" w14:textId="77777777" w:rsidR="008F08AC" w:rsidRDefault="008F08AC" w:rsidP="008F08AC">
      <w:pPr>
        <w:rPr>
          <w:rFonts w:hAnsi="Times New Roman"/>
          <w:sz w:val="20"/>
          <w:szCs w:val="20"/>
        </w:rPr>
      </w:pPr>
    </w:p>
    <w:p w14:paraId="4CC887AE" w14:textId="77777777" w:rsidR="008F08AC" w:rsidRDefault="008F08AC" w:rsidP="008F08AC">
      <w:pPr>
        <w:numPr>
          <w:ilvl w:val="0"/>
          <w:numId w:val="13"/>
        </w:numPr>
        <w:suppressAutoHyphens w:val="0"/>
        <w:autoSpaceDE/>
        <w:autoSpaceDN/>
        <w:adjustRightInd/>
        <w:spacing w:after="160" w:line="256" w:lineRule="auto"/>
        <w:rPr>
          <w:rFonts w:hAnsi="Times New Roman"/>
          <w:b/>
          <w:sz w:val="20"/>
          <w:szCs w:val="20"/>
        </w:rPr>
      </w:pPr>
      <w:r>
        <w:rPr>
          <w:rFonts w:hAnsi="Times New Roman"/>
          <w:b/>
          <w:sz w:val="20"/>
          <w:szCs w:val="20"/>
        </w:rPr>
        <w:t>Finalità del trattamento</w:t>
      </w:r>
    </w:p>
    <w:p w14:paraId="440A0D08" w14:textId="77777777" w:rsidR="008F08AC" w:rsidRDefault="008F08AC" w:rsidP="008F08AC">
      <w:pPr>
        <w:rPr>
          <w:rFonts w:hAnsi="Times New Roman"/>
          <w:sz w:val="20"/>
          <w:szCs w:val="20"/>
        </w:rPr>
      </w:pPr>
      <w:r>
        <w:rPr>
          <w:rFonts w:hAnsi="Times New Roman"/>
          <w:sz w:val="20"/>
          <w:szCs w:val="20"/>
        </w:rPr>
        <w:t>Il trattamento dei dati è finalizzato a</w:t>
      </w:r>
    </w:p>
    <w:p w14:paraId="50A2B82F" w14:textId="77777777" w:rsidR="008F08AC" w:rsidRDefault="008F08AC" w:rsidP="008F08AC">
      <w:pPr>
        <w:numPr>
          <w:ilvl w:val="0"/>
          <w:numId w:val="14"/>
        </w:numPr>
        <w:shd w:val="clear" w:color="auto" w:fill="FFFFFF"/>
        <w:suppressAutoHyphens w:val="0"/>
        <w:autoSpaceDE/>
        <w:autoSpaceDN/>
        <w:adjustRightInd/>
        <w:spacing w:after="150"/>
        <w:jc w:val="left"/>
        <w:textAlignment w:val="baseline"/>
        <w:rPr>
          <w:rFonts w:hAnsi="Times New Roman"/>
          <w:sz w:val="20"/>
          <w:szCs w:val="20"/>
        </w:rPr>
      </w:pPr>
      <w:r>
        <w:rPr>
          <w:rFonts w:hAnsi="Times New Roman"/>
          <w:sz w:val="20"/>
          <w:szCs w:val="20"/>
        </w:rPr>
        <w:t>adempiere agli obblighi precontrattuali, contrattuali e fiscali derivanti da rapporti con Lei in essere;</w:t>
      </w:r>
    </w:p>
    <w:p w14:paraId="0D80B978" w14:textId="77777777" w:rsidR="008F08AC" w:rsidRDefault="008F08AC" w:rsidP="008F08AC">
      <w:pPr>
        <w:numPr>
          <w:ilvl w:val="0"/>
          <w:numId w:val="14"/>
        </w:numPr>
        <w:shd w:val="clear" w:color="auto" w:fill="FFFFFF"/>
        <w:suppressAutoHyphens w:val="0"/>
        <w:autoSpaceDE/>
        <w:autoSpaceDN/>
        <w:adjustRightInd/>
        <w:spacing w:after="150"/>
        <w:jc w:val="left"/>
        <w:textAlignment w:val="baseline"/>
        <w:rPr>
          <w:rFonts w:hAnsi="Times New Roman"/>
          <w:sz w:val="20"/>
          <w:szCs w:val="20"/>
        </w:rPr>
      </w:pPr>
      <w:r>
        <w:rPr>
          <w:rFonts w:hAnsi="Times New Roman"/>
          <w:sz w:val="20"/>
          <w:szCs w:val="20"/>
        </w:rPr>
        <w:t>adempiere agli obblighi previsti dalla legge, da regolamenti, dalla normativa comunitaria o da un ordine dell’Autorità;</w:t>
      </w:r>
    </w:p>
    <w:p w14:paraId="1E57F4A2" w14:textId="77777777" w:rsidR="008F08AC" w:rsidRDefault="008F08AC" w:rsidP="008F08AC">
      <w:pPr>
        <w:numPr>
          <w:ilvl w:val="0"/>
          <w:numId w:val="14"/>
        </w:numPr>
        <w:shd w:val="clear" w:color="auto" w:fill="FFFFFF"/>
        <w:suppressAutoHyphens w:val="0"/>
        <w:autoSpaceDE/>
        <w:autoSpaceDN/>
        <w:adjustRightInd/>
        <w:spacing w:after="150"/>
        <w:jc w:val="left"/>
        <w:textAlignment w:val="baseline"/>
        <w:rPr>
          <w:rFonts w:hAnsi="Times New Roman"/>
          <w:sz w:val="20"/>
          <w:szCs w:val="20"/>
        </w:rPr>
      </w:pPr>
      <w:r>
        <w:rPr>
          <w:rFonts w:hAnsi="Times New Roman"/>
          <w:sz w:val="20"/>
          <w:szCs w:val="20"/>
        </w:rPr>
        <w:t>esercitare i diritti del Titolare quali, ad esempio, il diritto di difesa in giudizio.</w:t>
      </w:r>
    </w:p>
    <w:p w14:paraId="2F509BA2" w14:textId="77777777" w:rsidR="008F08AC" w:rsidRDefault="008F08AC" w:rsidP="008F08AC">
      <w:pPr>
        <w:shd w:val="clear" w:color="auto" w:fill="FFFFFF"/>
        <w:spacing w:after="225"/>
        <w:textAlignment w:val="baseline"/>
        <w:rPr>
          <w:rFonts w:hAnsi="Times New Roman"/>
          <w:sz w:val="20"/>
          <w:szCs w:val="20"/>
        </w:rPr>
      </w:pPr>
      <w:r>
        <w:rPr>
          <w:rFonts w:hAnsi="Times New Roman"/>
          <w:sz w:val="20"/>
          <w:szCs w:val="20"/>
        </w:rPr>
        <w:t>Il trattamento dei Suoi dati personali avviene per dar corso alle attività preliminari e conseguenti alla gestione del rapporto contrattuale e a quelle strumentali e funzionali al suo svolgimento, nonché per l’adempimento di ogni altro obbligo discendente dal contratto (p.e. fatturazione, elaborazione e registrazione).</w:t>
      </w:r>
    </w:p>
    <w:p w14:paraId="426F52D8" w14:textId="77777777" w:rsidR="008F08AC" w:rsidRDefault="008F08AC" w:rsidP="008F08AC">
      <w:pPr>
        <w:shd w:val="clear" w:color="auto" w:fill="FFFFFF"/>
        <w:spacing w:after="225"/>
        <w:textAlignment w:val="baseline"/>
        <w:rPr>
          <w:rFonts w:hAnsi="Times New Roman"/>
          <w:sz w:val="20"/>
          <w:szCs w:val="20"/>
        </w:rPr>
      </w:pPr>
      <w:r>
        <w:rPr>
          <w:rFonts w:hAnsi="Times New Roman"/>
          <w:sz w:val="20"/>
          <w:szCs w:val="20"/>
        </w:rPr>
        <w:t>Gli obblighi a cui il Titolare deve adempiere in dipendenza del contratto e di normative specifiche che lo disciplinano, sono, tra l’altro quelli di tenuta della contabilità.</w:t>
      </w:r>
    </w:p>
    <w:p w14:paraId="43C9FCC3" w14:textId="77777777" w:rsidR="008F08AC" w:rsidRDefault="008F08AC" w:rsidP="008F08AC">
      <w:pPr>
        <w:numPr>
          <w:ilvl w:val="0"/>
          <w:numId w:val="13"/>
        </w:numPr>
        <w:suppressAutoHyphens w:val="0"/>
        <w:autoSpaceDE/>
        <w:autoSpaceDN/>
        <w:adjustRightInd/>
        <w:spacing w:after="160" w:line="256" w:lineRule="auto"/>
        <w:rPr>
          <w:rFonts w:hAnsi="Times New Roman"/>
          <w:b/>
          <w:sz w:val="20"/>
          <w:szCs w:val="20"/>
        </w:rPr>
      </w:pPr>
      <w:r>
        <w:rPr>
          <w:rFonts w:hAnsi="Times New Roman"/>
          <w:b/>
          <w:sz w:val="20"/>
          <w:szCs w:val="20"/>
        </w:rPr>
        <w:t>Destinatari o categorie di destinatari dei dati</w:t>
      </w:r>
    </w:p>
    <w:p w14:paraId="36F2ABF1" w14:textId="77777777" w:rsidR="008F08AC" w:rsidRDefault="008F08AC" w:rsidP="008F08AC">
      <w:pPr>
        <w:rPr>
          <w:rFonts w:hAnsi="Times New Roman"/>
          <w:sz w:val="20"/>
          <w:szCs w:val="20"/>
        </w:rPr>
      </w:pPr>
      <w:r>
        <w:rPr>
          <w:rFonts w:hAnsi="Times New Roman"/>
          <w:sz w:val="20"/>
          <w:szCs w:val="20"/>
        </w:rPr>
        <w:t>I dati personali non sono comunicati a terzi, salvo che tale operazione sia necessaria per adempiere a obblighi di legge collegati alle finalità del trattamento.</w:t>
      </w:r>
    </w:p>
    <w:p w14:paraId="16BB13FF" w14:textId="77777777" w:rsidR="008F08AC" w:rsidRDefault="008F08AC" w:rsidP="008F08AC">
      <w:pPr>
        <w:shd w:val="clear" w:color="auto" w:fill="FFFFFF"/>
        <w:spacing w:after="225"/>
        <w:textAlignment w:val="baseline"/>
        <w:rPr>
          <w:rFonts w:hAnsi="Times New Roman"/>
          <w:sz w:val="20"/>
          <w:szCs w:val="20"/>
        </w:rPr>
      </w:pPr>
      <w:r>
        <w:rPr>
          <w:rFonts w:hAnsi="Times New Roman"/>
          <w:sz w:val="20"/>
          <w:szCs w:val="20"/>
        </w:rPr>
        <w:t>I Suoi dati potranno essere resi accessibili per le finalità di cui al punto 4:</w:t>
      </w:r>
    </w:p>
    <w:p w14:paraId="21FAD024" w14:textId="77777777" w:rsidR="008F08AC" w:rsidRDefault="008F08AC" w:rsidP="008F08AC">
      <w:pPr>
        <w:numPr>
          <w:ilvl w:val="0"/>
          <w:numId w:val="15"/>
        </w:numPr>
        <w:shd w:val="clear" w:color="auto" w:fill="FFFFFF"/>
        <w:suppressAutoHyphens w:val="0"/>
        <w:autoSpaceDE/>
        <w:autoSpaceDN/>
        <w:adjustRightInd/>
        <w:jc w:val="left"/>
        <w:textAlignment w:val="baseline"/>
        <w:rPr>
          <w:rFonts w:hAnsi="Times New Roman"/>
          <w:sz w:val="20"/>
          <w:szCs w:val="20"/>
        </w:rPr>
      </w:pPr>
      <w:r>
        <w:rPr>
          <w:rFonts w:hAnsi="Times New Roman"/>
          <w:sz w:val="20"/>
          <w:szCs w:val="20"/>
        </w:rPr>
        <w:t>a dipendenti e collaboratori del Titolare, nella loro qualità di designati al trattamento;</w:t>
      </w:r>
    </w:p>
    <w:p w14:paraId="2E0FB8E4" w14:textId="77777777" w:rsidR="008F08AC" w:rsidRDefault="008F08AC" w:rsidP="008F08AC">
      <w:pPr>
        <w:shd w:val="clear" w:color="auto" w:fill="FFFFFF"/>
        <w:ind w:left="360"/>
        <w:textAlignment w:val="baseline"/>
        <w:rPr>
          <w:rFonts w:hAnsi="Times New Roman"/>
          <w:sz w:val="20"/>
          <w:szCs w:val="20"/>
        </w:rPr>
      </w:pPr>
    </w:p>
    <w:p w14:paraId="2C34C511" w14:textId="77777777" w:rsidR="008F08AC" w:rsidRDefault="008F08AC" w:rsidP="008F08AC">
      <w:pPr>
        <w:numPr>
          <w:ilvl w:val="0"/>
          <w:numId w:val="15"/>
        </w:numPr>
        <w:shd w:val="clear" w:color="auto" w:fill="FFFFFF"/>
        <w:suppressAutoHyphens w:val="0"/>
        <w:autoSpaceDE/>
        <w:autoSpaceDN/>
        <w:adjustRightInd/>
        <w:jc w:val="left"/>
        <w:textAlignment w:val="baseline"/>
        <w:rPr>
          <w:rFonts w:hAnsi="Times New Roman"/>
          <w:sz w:val="20"/>
          <w:szCs w:val="20"/>
        </w:rPr>
      </w:pPr>
      <w:r>
        <w:rPr>
          <w:rFonts w:hAnsi="Times New Roman"/>
          <w:sz w:val="20"/>
          <w:szCs w:val="20"/>
        </w:rPr>
        <w:t>a società terze o altri soggetti (a titolo indicativo, istituti di credito, studi professionali, consulenti, ecc.) che svolgono attività in outsourcing per conto del Titolare, nella loro qualità di responsabili esterni del trattamento.</w:t>
      </w:r>
    </w:p>
    <w:p w14:paraId="7F78E687" w14:textId="77777777" w:rsidR="008F08AC" w:rsidRDefault="008F08AC" w:rsidP="008F08AC">
      <w:pPr>
        <w:shd w:val="clear" w:color="auto" w:fill="FFFFFF"/>
        <w:spacing w:after="225"/>
        <w:textAlignment w:val="baseline"/>
        <w:rPr>
          <w:rFonts w:hAnsi="Times New Roman"/>
          <w:sz w:val="20"/>
          <w:szCs w:val="20"/>
        </w:rPr>
      </w:pPr>
      <w:r>
        <w:rPr>
          <w:rFonts w:hAnsi="Times New Roman"/>
          <w:sz w:val="20"/>
          <w:szCs w:val="20"/>
        </w:rPr>
        <w:t>Pertanto, taluni dei dati personali raccolti potranno essere comunicati a titolo esemplificativo a:</w:t>
      </w:r>
    </w:p>
    <w:p w14:paraId="5C30C293" w14:textId="77777777" w:rsidR="008F08AC" w:rsidRDefault="008F08AC" w:rsidP="008F08AC">
      <w:pPr>
        <w:numPr>
          <w:ilvl w:val="0"/>
          <w:numId w:val="16"/>
        </w:numPr>
        <w:shd w:val="clear" w:color="auto" w:fill="FFFFFF"/>
        <w:suppressAutoHyphens w:val="0"/>
        <w:autoSpaceDE/>
        <w:autoSpaceDN/>
        <w:adjustRightInd/>
        <w:spacing w:after="225"/>
        <w:textAlignment w:val="baseline"/>
        <w:rPr>
          <w:rFonts w:hAnsi="Times New Roman"/>
          <w:sz w:val="20"/>
          <w:szCs w:val="20"/>
        </w:rPr>
      </w:pPr>
      <w:r>
        <w:rPr>
          <w:rFonts w:hAnsi="Times New Roman"/>
          <w:sz w:val="20"/>
          <w:szCs w:val="20"/>
        </w:rPr>
        <w:t>consulenti e liberi professionisti, anche in forma associata, società e studi legali, etc., per fini amministrativi e contabili, per attività di consulenza professionale e assistenza fiscale e giuridica;</w:t>
      </w:r>
    </w:p>
    <w:p w14:paraId="55A57338" w14:textId="77777777" w:rsidR="008F08AC" w:rsidRDefault="008F08AC" w:rsidP="008F08AC">
      <w:pPr>
        <w:numPr>
          <w:ilvl w:val="0"/>
          <w:numId w:val="16"/>
        </w:numPr>
        <w:shd w:val="clear" w:color="auto" w:fill="FFFFFF"/>
        <w:suppressAutoHyphens w:val="0"/>
        <w:autoSpaceDE/>
        <w:autoSpaceDN/>
        <w:adjustRightInd/>
        <w:spacing w:after="225"/>
        <w:textAlignment w:val="baseline"/>
        <w:rPr>
          <w:rFonts w:hAnsi="Times New Roman"/>
          <w:sz w:val="20"/>
          <w:szCs w:val="20"/>
        </w:rPr>
      </w:pPr>
      <w:r>
        <w:rPr>
          <w:rFonts w:hAnsi="Times New Roman"/>
          <w:sz w:val="20"/>
          <w:szCs w:val="20"/>
        </w:rPr>
        <w:t>banche e istituti di credito per la gestione di incassi e pagamenti;</w:t>
      </w:r>
    </w:p>
    <w:p w14:paraId="474201D0" w14:textId="77777777" w:rsidR="008F08AC" w:rsidRDefault="008F08AC" w:rsidP="008F08AC">
      <w:pPr>
        <w:numPr>
          <w:ilvl w:val="0"/>
          <w:numId w:val="16"/>
        </w:numPr>
        <w:shd w:val="clear" w:color="auto" w:fill="FFFFFF"/>
        <w:suppressAutoHyphens w:val="0"/>
        <w:autoSpaceDE/>
        <w:autoSpaceDN/>
        <w:adjustRightInd/>
        <w:spacing w:after="225"/>
        <w:textAlignment w:val="baseline"/>
        <w:rPr>
          <w:rFonts w:hAnsi="Times New Roman"/>
          <w:sz w:val="20"/>
          <w:szCs w:val="20"/>
        </w:rPr>
      </w:pPr>
      <w:r>
        <w:rPr>
          <w:rFonts w:hAnsi="Times New Roman"/>
          <w:sz w:val="20"/>
          <w:szCs w:val="20"/>
        </w:rPr>
        <w:t>imprese di assicurazione;</w:t>
      </w:r>
    </w:p>
    <w:p w14:paraId="4A4C5391" w14:textId="77777777" w:rsidR="008F08AC" w:rsidRDefault="008F08AC" w:rsidP="008F08AC">
      <w:pPr>
        <w:numPr>
          <w:ilvl w:val="0"/>
          <w:numId w:val="16"/>
        </w:numPr>
        <w:shd w:val="clear" w:color="auto" w:fill="FFFFFF"/>
        <w:suppressAutoHyphens w:val="0"/>
        <w:autoSpaceDE/>
        <w:autoSpaceDN/>
        <w:adjustRightInd/>
        <w:spacing w:after="225"/>
        <w:textAlignment w:val="baseline"/>
        <w:rPr>
          <w:rFonts w:hAnsi="Times New Roman"/>
          <w:sz w:val="20"/>
          <w:szCs w:val="20"/>
        </w:rPr>
      </w:pPr>
      <w:r>
        <w:rPr>
          <w:rFonts w:hAnsi="Times New Roman"/>
          <w:sz w:val="20"/>
          <w:szCs w:val="20"/>
        </w:rPr>
        <w:t>amministrazioni finanziarie e enti pubblici in adempimento di obblighi normativi;</w:t>
      </w:r>
    </w:p>
    <w:p w14:paraId="6D2EB4B2" w14:textId="77777777" w:rsidR="008F08AC" w:rsidRDefault="008F08AC" w:rsidP="008F08AC">
      <w:pPr>
        <w:numPr>
          <w:ilvl w:val="0"/>
          <w:numId w:val="16"/>
        </w:numPr>
        <w:shd w:val="clear" w:color="auto" w:fill="FFFFFF"/>
        <w:suppressAutoHyphens w:val="0"/>
        <w:autoSpaceDE/>
        <w:autoSpaceDN/>
        <w:adjustRightInd/>
        <w:spacing w:after="225"/>
        <w:textAlignment w:val="baseline"/>
        <w:rPr>
          <w:rFonts w:hAnsi="Times New Roman"/>
          <w:sz w:val="20"/>
          <w:szCs w:val="20"/>
        </w:rPr>
      </w:pPr>
      <w:r>
        <w:rPr>
          <w:rFonts w:hAnsi="Times New Roman"/>
          <w:sz w:val="20"/>
          <w:szCs w:val="20"/>
        </w:rPr>
        <w:t>società di elaborazione dati e di servizi informatici (es. web hosting, data entry, gestione e manutenzione infrastrutture e servizi informatici, ecc.).</w:t>
      </w:r>
    </w:p>
    <w:p w14:paraId="33D6F465" w14:textId="77777777" w:rsidR="008F08AC" w:rsidRDefault="008F08AC" w:rsidP="008F08AC">
      <w:pPr>
        <w:pStyle w:val="NormaleWeb"/>
        <w:shd w:val="clear" w:color="auto" w:fill="FFFFFF"/>
        <w:spacing w:beforeAutospacing="0" w:after="225" w:afterAutospacing="0"/>
        <w:jc w:val="both"/>
        <w:textAlignment w:val="baseline"/>
        <w:rPr>
          <w:rFonts w:eastAsia="Calibri" w:hAnsi="Times New Roman"/>
          <w:sz w:val="20"/>
          <w:szCs w:val="20"/>
          <w:lang w:eastAsia="en-US"/>
        </w:rPr>
      </w:pPr>
      <w:r>
        <w:rPr>
          <w:rFonts w:eastAsia="Calibri"/>
          <w:sz w:val="20"/>
          <w:szCs w:val="20"/>
          <w:lang w:eastAsia="en-US"/>
        </w:rPr>
        <w:lastRenderedPageBreak/>
        <w:t>Potranno essere comunicati ai soggetti legittimati ad accedervi in forza di disposizioni di legge, regolamenti, normative comunitarie.</w:t>
      </w:r>
    </w:p>
    <w:p w14:paraId="586A978A" w14:textId="77777777" w:rsidR="008F08AC" w:rsidRDefault="008F08AC" w:rsidP="008F08AC">
      <w:pPr>
        <w:pStyle w:val="NormaleWeb"/>
        <w:shd w:val="clear" w:color="auto" w:fill="FFFFFF"/>
        <w:spacing w:beforeAutospacing="0" w:after="225" w:afterAutospacing="0"/>
        <w:jc w:val="both"/>
        <w:textAlignment w:val="baseline"/>
        <w:rPr>
          <w:rFonts w:eastAsia="Calibri"/>
          <w:sz w:val="20"/>
          <w:szCs w:val="20"/>
          <w:lang w:eastAsia="en-US"/>
        </w:rPr>
      </w:pPr>
      <w:r>
        <w:rPr>
          <w:rFonts w:eastAsia="Calibri"/>
          <w:sz w:val="20"/>
          <w:szCs w:val="20"/>
          <w:lang w:eastAsia="en-US"/>
        </w:rPr>
        <w:t>L</w:t>
      </w:r>
      <w:r>
        <w:rPr>
          <w:rFonts w:eastAsia="Calibri"/>
          <w:sz w:val="20"/>
          <w:szCs w:val="20"/>
          <w:lang w:eastAsia="en-US"/>
        </w:rPr>
        <w:t>’</w:t>
      </w:r>
      <w:r>
        <w:rPr>
          <w:rFonts w:eastAsia="Calibri"/>
          <w:sz w:val="20"/>
          <w:szCs w:val="20"/>
          <w:lang w:eastAsia="en-US"/>
        </w:rPr>
        <w:t xml:space="preserve">elenco aggiornato dei Responsabili esterni </w:t>
      </w:r>
      <w:r>
        <w:rPr>
          <w:rFonts w:eastAsia="Calibri"/>
          <w:sz w:val="20"/>
          <w:szCs w:val="20"/>
          <w:lang w:eastAsia="en-US"/>
        </w:rPr>
        <w:t>è</w:t>
      </w:r>
      <w:r>
        <w:rPr>
          <w:rFonts w:eastAsia="Calibri"/>
          <w:sz w:val="20"/>
          <w:szCs w:val="20"/>
          <w:lang w:eastAsia="en-US"/>
        </w:rPr>
        <w:t xml:space="preserve"> in ogni caso disponibile presso la sede del Titolare.</w:t>
      </w:r>
    </w:p>
    <w:p w14:paraId="0C44629A" w14:textId="77777777" w:rsidR="008F08AC" w:rsidRDefault="008F08AC" w:rsidP="008F08AC">
      <w:pPr>
        <w:numPr>
          <w:ilvl w:val="0"/>
          <w:numId w:val="13"/>
        </w:numPr>
        <w:suppressAutoHyphens w:val="0"/>
        <w:autoSpaceDE/>
        <w:autoSpaceDN/>
        <w:adjustRightInd/>
        <w:spacing w:after="160" w:line="256" w:lineRule="auto"/>
        <w:rPr>
          <w:rFonts w:eastAsia="Calibri" w:hAnsi="Times New Roman"/>
          <w:sz w:val="20"/>
          <w:szCs w:val="20"/>
          <w:lang w:eastAsia="en-US"/>
        </w:rPr>
      </w:pPr>
      <w:r>
        <w:rPr>
          <w:rFonts w:hAnsi="Times New Roman"/>
          <w:b/>
          <w:sz w:val="20"/>
          <w:szCs w:val="20"/>
        </w:rPr>
        <w:t>Modalità del trattamento e periodo di conservazione dei dati</w:t>
      </w:r>
    </w:p>
    <w:p w14:paraId="36875CC7" w14:textId="77777777" w:rsidR="008F08AC" w:rsidRDefault="008F08AC" w:rsidP="008F08AC">
      <w:pPr>
        <w:rPr>
          <w:rFonts w:hAnsi="Times New Roman"/>
          <w:sz w:val="20"/>
          <w:szCs w:val="20"/>
        </w:rPr>
      </w:pPr>
      <w:r>
        <w:rPr>
          <w:rFonts w:hAnsi="Times New Roman"/>
          <w:sz w:val="20"/>
          <w:szCs w:val="20"/>
        </w:rPr>
        <w:t>Il trattamento si svolge nel rispetto dei diritti e delle libertà fondamentali ed è improntato alla tutela della riservatezza e al rispetto dei principi di cui all’art. 5 del Regolamento, e in primo luogo al principio di liceità, correttezza e trasparenza del trattamento. Il trattamento è effettuato anche con l’ausilio di strumenti elettronici.</w:t>
      </w:r>
    </w:p>
    <w:p w14:paraId="01FF05EE" w14:textId="77777777" w:rsidR="008F08AC" w:rsidRDefault="008F08AC" w:rsidP="008F08AC">
      <w:pPr>
        <w:rPr>
          <w:rFonts w:hAnsi="Times New Roman"/>
          <w:sz w:val="20"/>
          <w:szCs w:val="20"/>
        </w:rPr>
      </w:pPr>
      <w:r>
        <w:rPr>
          <w:rFonts w:hAnsi="Times New Roman"/>
          <w:sz w:val="20"/>
          <w:szCs w:val="20"/>
        </w:rPr>
        <w:t>Il Titolare tratterà i dati personali per il tempo necessario per adempiere alle finalità sopra indicate e per il periodo previsto dalle leggi relative agli obblighi di conservazione, ai fini fiscali e civilistici.</w:t>
      </w:r>
    </w:p>
    <w:p w14:paraId="2F932173" w14:textId="77777777" w:rsidR="008F08AC" w:rsidRDefault="008F08AC" w:rsidP="008F08AC">
      <w:pPr>
        <w:rPr>
          <w:rFonts w:hAnsi="Times New Roman"/>
          <w:sz w:val="20"/>
          <w:szCs w:val="20"/>
        </w:rPr>
      </w:pPr>
    </w:p>
    <w:p w14:paraId="3A771624" w14:textId="77777777" w:rsidR="008F08AC" w:rsidRDefault="008F08AC" w:rsidP="008F08AC">
      <w:pPr>
        <w:numPr>
          <w:ilvl w:val="0"/>
          <w:numId w:val="13"/>
        </w:numPr>
        <w:suppressAutoHyphens w:val="0"/>
        <w:autoSpaceDE/>
        <w:autoSpaceDN/>
        <w:adjustRightInd/>
        <w:spacing w:after="160" w:line="256" w:lineRule="auto"/>
        <w:rPr>
          <w:rFonts w:hAnsi="Times New Roman"/>
          <w:b/>
          <w:sz w:val="20"/>
          <w:szCs w:val="20"/>
        </w:rPr>
      </w:pPr>
      <w:r>
        <w:rPr>
          <w:rFonts w:hAnsi="Times New Roman"/>
          <w:b/>
          <w:sz w:val="20"/>
          <w:szCs w:val="20"/>
        </w:rPr>
        <w:t>Trasferimento dei dati all’estero</w:t>
      </w:r>
    </w:p>
    <w:p w14:paraId="05993A00" w14:textId="77777777" w:rsidR="008F08AC" w:rsidRDefault="008F08AC" w:rsidP="008F08AC">
      <w:pPr>
        <w:rPr>
          <w:rFonts w:hAnsi="Times New Roman"/>
          <w:sz w:val="20"/>
          <w:szCs w:val="20"/>
        </w:rPr>
      </w:pPr>
      <w:r>
        <w:rPr>
          <w:rFonts w:hAnsi="Times New Roman"/>
          <w:sz w:val="20"/>
          <w:szCs w:val="20"/>
        </w:rPr>
        <w:t>I dati personali trattati per le predette finalità non sono trasferiti a paesi terzi all’esterno dell’Unione europea o dello Spazio Economico Europeo (SEE), né ad organizzazioni internazionali.</w:t>
      </w:r>
    </w:p>
    <w:p w14:paraId="6252BA16" w14:textId="77777777" w:rsidR="008F08AC" w:rsidRDefault="008F08AC" w:rsidP="008F08AC">
      <w:pPr>
        <w:rPr>
          <w:rFonts w:hAnsi="Times New Roman"/>
          <w:sz w:val="20"/>
          <w:szCs w:val="20"/>
        </w:rPr>
      </w:pPr>
    </w:p>
    <w:p w14:paraId="1AB9BEA7" w14:textId="77777777" w:rsidR="008F08AC" w:rsidRDefault="008F08AC" w:rsidP="008F08AC">
      <w:pPr>
        <w:numPr>
          <w:ilvl w:val="0"/>
          <w:numId w:val="13"/>
        </w:numPr>
        <w:suppressAutoHyphens w:val="0"/>
        <w:autoSpaceDE/>
        <w:autoSpaceDN/>
        <w:adjustRightInd/>
        <w:spacing w:after="160" w:line="256" w:lineRule="auto"/>
        <w:rPr>
          <w:rFonts w:hAnsi="Times New Roman"/>
          <w:sz w:val="20"/>
          <w:szCs w:val="20"/>
        </w:rPr>
      </w:pPr>
      <w:r>
        <w:rPr>
          <w:rFonts w:hAnsi="Times New Roman"/>
          <w:b/>
          <w:sz w:val="20"/>
          <w:szCs w:val="20"/>
        </w:rPr>
        <w:t>Esistenza di un processo decisionale automatizzato, compresa la profilazione</w:t>
      </w:r>
    </w:p>
    <w:p w14:paraId="62D3CC48" w14:textId="77777777" w:rsidR="008F08AC" w:rsidRDefault="008F08AC" w:rsidP="008F08AC">
      <w:pPr>
        <w:rPr>
          <w:rFonts w:hAnsi="Times New Roman"/>
          <w:sz w:val="20"/>
          <w:szCs w:val="20"/>
        </w:rPr>
      </w:pPr>
      <w:r>
        <w:rPr>
          <w:rFonts w:hAnsi="Times New Roman"/>
          <w:sz w:val="20"/>
          <w:szCs w:val="20"/>
        </w:rPr>
        <w:t>Il Titolare non adotta alcun processo decisionale automatizzato, compresa la profilazione, di cui all’art. 22 del Regolamento.</w:t>
      </w:r>
    </w:p>
    <w:p w14:paraId="7250C829" w14:textId="77777777" w:rsidR="008F08AC" w:rsidRDefault="008F08AC" w:rsidP="008F08AC">
      <w:pPr>
        <w:rPr>
          <w:rFonts w:hAnsi="Times New Roman"/>
          <w:sz w:val="20"/>
          <w:szCs w:val="20"/>
        </w:rPr>
      </w:pPr>
    </w:p>
    <w:p w14:paraId="201BBD37" w14:textId="77777777" w:rsidR="008F08AC" w:rsidRDefault="008F08AC" w:rsidP="008F08AC">
      <w:pPr>
        <w:numPr>
          <w:ilvl w:val="0"/>
          <w:numId w:val="13"/>
        </w:numPr>
        <w:suppressAutoHyphens w:val="0"/>
        <w:autoSpaceDE/>
        <w:autoSpaceDN/>
        <w:adjustRightInd/>
        <w:spacing w:after="160" w:line="256" w:lineRule="auto"/>
        <w:rPr>
          <w:rFonts w:hAnsi="Times New Roman"/>
          <w:sz w:val="20"/>
          <w:szCs w:val="20"/>
        </w:rPr>
      </w:pPr>
      <w:r>
        <w:rPr>
          <w:rFonts w:hAnsi="Times New Roman"/>
          <w:b/>
          <w:sz w:val="20"/>
          <w:szCs w:val="20"/>
        </w:rPr>
        <w:t>Diritti dell’interessato</w:t>
      </w:r>
    </w:p>
    <w:p w14:paraId="6336A53E" w14:textId="77777777" w:rsidR="008F08AC" w:rsidRDefault="008F08AC" w:rsidP="008F08AC">
      <w:pPr>
        <w:rPr>
          <w:rFonts w:hAnsi="Times New Roman"/>
          <w:sz w:val="20"/>
          <w:szCs w:val="20"/>
        </w:rPr>
      </w:pPr>
      <w:r>
        <w:rPr>
          <w:rFonts w:hAnsi="Times New Roman"/>
          <w:sz w:val="20"/>
          <w:szCs w:val="20"/>
        </w:rPr>
        <w:t xml:space="preserve">Lei, in quanto interessato (persona fisica cui si riferiscono i dati trattati), può esercitare i diritti previsti dall’art. 15 e seguenti del Regolamento e in particolare: il diritto di accedere ai propri dati personali, di chiederne la rettifica o la limitazione, l’aggiornamento se incompleti o erronei e la cancellazione se sussistono i presupposti, nonché il diritto di opporsi al trattamento. Per l’esercizio dei Suoi diritti Lei può rivolgersi al Titolare o al Responsabile della protezione dei dati attraverso i dati di contatto indicati sopra in questa Informativa. </w:t>
      </w:r>
    </w:p>
    <w:p w14:paraId="426E398E" w14:textId="77777777" w:rsidR="008F08AC" w:rsidRDefault="008F08AC" w:rsidP="008F08AC">
      <w:pPr>
        <w:rPr>
          <w:rFonts w:hAnsi="Times New Roman"/>
          <w:sz w:val="20"/>
          <w:szCs w:val="20"/>
        </w:rPr>
      </w:pPr>
      <w:r>
        <w:rPr>
          <w:rFonts w:hAnsi="Times New Roman"/>
          <w:sz w:val="20"/>
          <w:szCs w:val="20"/>
        </w:rPr>
        <w:t>Nel caso in cui ritenga che il trattamento dei dati personali effettuato dal Titolare avvenga in violazione del Regolamento, Lei ha diritto di proporre reclamo a un’autorità di controllo nello Stato membro in cui risiede abitualmente o lavora oppure nel luogo ove si è verificata la presunta violazione del Regolamento (art. 77 del Regolamento). L’autorità di controllo italiana è il Garante per la protezione dei dati personali, i cui dati di contatto sono reperibili sul sito web dell’autorità (</w:t>
      </w:r>
      <w:hyperlink r:id="rId22" w:history="1">
        <w:r>
          <w:rPr>
            <w:rStyle w:val="Collegamentoipertestuale"/>
            <w:rFonts w:hAnsi="Times New Roman"/>
            <w:sz w:val="20"/>
            <w:szCs w:val="20"/>
          </w:rPr>
          <w:t>www.garanteprivacy.it</w:t>
        </w:r>
      </w:hyperlink>
      <w:r>
        <w:rPr>
          <w:rFonts w:hAnsi="Times New Roman"/>
          <w:sz w:val="20"/>
          <w:szCs w:val="20"/>
        </w:rPr>
        <w:t>). Ai sensi dell’art. 79 del Regolamento, Lei ha il diritto di proporre un ricorso giurisdizionale qualora ritenga che i Suoi diritti siano stati violati in seguito al trattamento.</w:t>
      </w:r>
    </w:p>
    <w:p w14:paraId="19A2C3FF" w14:textId="77777777" w:rsidR="008F08AC" w:rsidRDefault="008F08AC" w:rsidP="008F08AC">
      <w:pPr>
        <w:rPr>
          <w:rFonts w:hAnsi="Times New Roman"/>
          <w:sz w:val="20"/>
          <w:szCs w:val="20"/>
        </w:rPr>
      </w:pPr>
    </w:p>
    <w:p w14:paraId="1445C516" w14:textId="77777777" w:rsidR="008F08AC" w:rsidRDefault="008F08AC" w:rsidP="008F08AC">
      <w:pPr>
        <w:numPr>
          <w:ilvl w:val="0"/>
          <w:numId w:val="13"/>
        </w:numPr>
        <w:suppressAutoHyphens w:val="0"/>
        <w:autoSpaceDE/>
        <w:autoSpaceDN/>
        <w:adjustRightInd/>
        <w:spacing w:after="160" w:line="256" w:lineRule="auto"/>
        <w:rPr>
          <w:rFonts w:hAnsi="Times New Roman"/>
          <w:b/>
          <w:bCs/>
          <w:sz w:val="20"/>
          <w:szCs w:val="20"/>
        </w:rPr>
      </w:pPr>
      <w:r>
        <w:rPr>
          <w:rFonts w:hAnsi="Times New Roman"/>
          <w:b/>
          <w:bCs/>
          <w:sz w:val="20"/>
          <w:szCs w:val="20"/>
        </w:rPr>
        <w:t>Natura del conferimento dei dati personali</w:t>
      </w:r>
    </w:p>
    <w:p w14:paraId="53A6A05A" w14:textId="77777777" w:rsidR="008F08AC" w:rsidRDefault="008F08AC" w:rsidP="008F08AC">
      <w:pPr>
        <w:rPr>
          <w:rFonts w:hAnsi="Times New Roman"/>
          <w:i/>
          <w:sz w:val="20"/>
          <w:szCs w:val="20"/>
        </w:rPr>
      </w:pPr>
      <w:r>
        <w:rPr>
          <w:rFonts w:hAnsi="Times New Roman"/>
          <w:iCs/>
          <w:sz w:val="20"/>
          <w:szCs w:val="20"/>
        </w:rPr>
        <w:t>Il conferimento dei dati personali è un presupposto necessario per l’esecuzione del rapporto contrattuale e/o pre-contrattuale.</w:t>
      </w:r>
    </w:p>
    <w:p w14:paraId="3A6281D9" w14:textId="77777777" w:rsidR="008F08AC" w:rsidRDefault="008F08AC" w:rsidP="008C5F46">
      <w:pPr>
        <w:spacing w:before="120" w:after="120"/>
        <w:outlineLvl w:val="0"/>
        <w:rPr>
          <w:rFonts w:ascii="Arial" w:hAnsi="Arial" w:cs="Arial"/>
          <w:b/>
          <w:sz w:val="22"/>
          <w:szCs w:val="22"/>
          <w:u w:val="single"/>
        </w:rPr>
      </w:pPr>
    </w:p>
    <w:p w14:paraId="701C43E9" w14:textId="77777777" w:rsidR="008F08AC" w:rsidRDefault="008F08AC" w:rsidP="008C5F46">
      <w:pPr>
        <w:spacing w:before="120" w:after="120"/>
        <w:outlineLvl w:val="0"/>
        <w:rPr>
          <w:rFonts w:ascii="Arial" w:hAnsi="Arial" w:cs="Arial"/>
          <w:b/>
          <w:sz w:val="22"/>
          <w:szCs w:val="22"/>
          <w:u w:val="single"/>
        </w:rPr>
      </w:pPr>
    </w:p>
    <w:p w14:paraId="076638EF"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77A2E2E4" w14:textId="77777777" w:rsidR="003B5F6E" w:rsidRPr="00A371EB" w:rsidRDefault="00781415"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781415">
        <w:rPr>
          <w:rFonts w:ascii="Arial" w:hAnsi="Arial" w:cs="Arial"/>
          <w:i/>
          <w:sz w:val="22"/>
          <w:szCs w:val="22"/>
        </w:rPr>
        <w:t>O</w:t>
      </w:r>
      <w:r w:rsidR="008C5F46" w:rsidRPr="00781415">
        <w:rPr>
          <w:rFonts w:ascii="Arial" w:hAnsi="Arial" w:cs="Arial"/>
          <w:i/>
          <w:sz w:val="22"/>
          <w:szCs w:val="22"/>
        </w:rPr>
        <w:t>ve il documento non sia sottoscritto digitalmente</w:t>
      </w:r>
      <w:r>
        <w:rPr>
          <w:rFonts w:ascii="Arial" w:hAnsi="Arial" w:cs="Arial"/>
          <w:i/>
          <w:sz w:val="22"/>
          <w:szCs w:val="22"/>
        </w:rPr>
        <w:t xml:space="preserve">, </w:t>
      </w:r>
      <w:r w:rsidR="008C5F46" w:rsidRPr="00A371EB">
        <w:rPr>
          <w:rFonts w:ascii="Arial" w:hAnsi="Arial" w:cs="Arial"/>
          <w:i/>
          <w:sz w:val="22"/>
          <w:szCs w:val="22"/>
        </w:rPr>
        <w:t xml:space="preserve"> copia firmata del documento di identità del sottoscrittore, in corso di validità.</w:t>
      </w:r>
    </w:p>
    <w:sectPr w:rsidR="003B5F6E" w:rsidRPr="00A371EB"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D33D2" w14:textId="77777777" w:rsidR="005B2F66" w:rsidRDefault="005B2F66" w:rsidP="00853BBE">
      <w:r>
        <w:separator/>
      </w:r>
    </w:p>
  </w:endnote>
  <w:endnote w:type="continuationSeparator" w:id="0">
    <w:p w14:paraId="247C3C4D" w14:textId="77777777" w:rsidR="005B2F66" w:rsidRDefault="005B2F66"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65874" w14:textId="77777777" w:rsidR="005B2F66" w:rsidRDefault="005B2F66" w:rsidP="00853BBE">
      <w:r>
        <w:separator/>
      </w:r>
    </w:p>
  </w:footnote>
  <w:footnote w:type="continuationSeparator" w:id="0">
    <w:p w14:paraId="74FCB57B" w14:textId="77777777" w:rsidR="005B2F66" w:rsidRDefault="005B2F66" w:rsidP="00853BBE">
      <w:r>
        <w:continuationSeparator/>
      </w:r>
    </w:p>
  </w:footnote>
  <w:footnote w:id="1">
    <w:p w14:paraId="4C42DBA7" w14:textId="77777777" w:rsidR="008F08AC" w:rsidRDefault="008F08AC" w:rsidP="008F08AC">
      <w:pPr>
        <w:pStyle w:val="Testonotaapidipagina"/>
      </w:pPr>
      <w:r>
        <w:rPr>
          <w:rStyle w:val="Rimandonotaapidipagina"/>
        </w:rPr>
        <w:footnoteRef/>
      </w:r>
      <w:r>
        <w:t xml:space="preserve"> </w:t>
      </w:r>
      <w:r>
        <w:rPr>
          <w:rFonts w:ascii="Times New Roman" w:hAnsi="Times New Roman"/>
        </w:rPr>
        <w:t>Si ricorda che gli indirizzi PEC sono configurati per ricevere SOLO comunicazioni provenienti da altri indirizzi di posta elettronica certificata.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1DDB0B2E"/>
    <w:multiLevelType w:val="hybridMultilevel"/>
    <w:tmpl w:val="06C051DE"/>
    <w:lvl w:ilvl="0" w:tplc="04100005">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AB23539"/>
    <w:multiLevelType w:val="hybridMultilevel"/>
    <w:tmpl w:val="FA1A71CC"/>
    <w:lvl w:ilvl="0" w:tplc="04100005">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6E6D2B"/>
    <w:multiLevelType w:val="hybridMultilevel"/>
    <w:tmpl w:val="1B8C3D48"/>
    <w:lvl w:ilvl="0" w:tplc="30266978">
      <w:start w:val="1"/>
      <w:numFmt w:val="decimal"/>
      <w:lvlText w:val="%1."/>
      <w:lvlJc w:val="left"/>
      <w:pPr>
        <w:ind w:left="36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78E24A92"/>
    <w:multiLevelType w:val="hybridMultilevel"/>
    <w:tmpl w:val="698A2CE6"/>
    <w:lvl w:ilvl="0" w:tplc="04100005">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410687235">
    <w:abstractNumId w:val="0"/>
  </w:num>
  <w:num w:numId="2" w16cid:durableId="1098598445">
    <w:abstractNumId w:val="1"/>
  </w:num>
  <w:num w:numId="3" w16cid:durableId="285279626">
    <w:abstractNumId w:val="2"/>
  </w:num>
  <w:num w:numId="4" w16cid:durableId="1218203988">
    <w:abstractNumId w:val="3"/>
  </w:num>
  <w:num w:numId="5" w16cid:durableId="1762724387">
    <w:abstractNumId w:val="4"/>
  </w:num>
  <w:num w:numId="6" w16cid:durableId="1325233521">
    <w:abstractNumId w:val="5"/>
  </w:num>
  <w:num w:numId="7" w16cid:durableId="1015618394">
    <w:abstractNumId w:val="6"/>
  </w:num>
  <w:num w:numId="8" w16cid:durableId="957684137">
    <w:abstractNumId w:val="7"/>
  </w:num>
  <w:num w:numId="9" w16cid:durableId="2142458032">
    <w:abstractNumId w:val="8"/>
  </w:num>
  <w:num w:numId="10" w16cid:durableId="1118135485">
    <w:abstractNumId w:val="11"/>
  </w:num>
  <w:num w:numId="11" w16cid:durableId="124858592">
    <w:abstractNumId w:val="12"/>
  </w:num>
  <w:num w:numId="12" w16cid:durableId="1704094327">
    <w:abstractNumId w:val="14"/>
  </w:num>
  <w:num w:numId="13" w16cid:durableId="1866794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2736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434960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6815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BE"/>
    <w:rsid w:val="000D3DBF"/>
    <w:rsid w:val="00103057"/>
    <w:rsid w:val="001136EF"/>
    <w:rsid w:val="00123BDE"/>
    <w:rsid w:val="00150137"/>
    <w:rsid w:val="00177DE4"/>
    <w:rsid w:val="001A18C2"/>
    <w:rsid w:val="001C0E46"/>
    <w:rsid w:val="00202702"/>
    <w:rsid w:val="002114C5"/>
    <w:rsid w:val="00273EDC"/>
    <w:rsid w:val="002A0A8D"/>
    <w:rsid w:val="002B5866"/>
    <w:rsid w:val="002E23F4"/>
    <w:rsid w:val="002F141A"/>
    <w:rsid w:val="00310145"/>
    <w:rsid w:val="00386D24"/>
    <w:rsid w:val="003B5F6E"/>
    <w:rsid w:val="003C09EF"/>
    <w:rsid w:val="003D0699"/>
    <w:rsid w:val="00427CB1"/>
    <w:rsid w:val="004D6886"/>
    <w:rsid w:val="004E129D"/>
    <w:rsid w:val="0054306F"/>
    <w:rsid w:val="005A4262"/>
    <w:rsid w:val="005A6183"/>
    <w:rsid w:val="005B2F66"/>
    <w:rsid w:val="005B38C9"/>
    <w:rsid w:val="005D6A0E"/>
    <w:rsid w:val="00631B36"/>
    <w:rsid w:val="00693A8C"/>
    <w:rsid w:val="006B24F6"/>
    <w:rsid w:val="006C5784"/>
    <w:rsid w:val="00714D29"/>
    <w:rsid w:val="00720F81"/>
    <w:rsid w:val="00724281"/>
    <w:rsid w:val="00761A86"/>
    <w:rsid w:val="00781415"/>
    <w:rsid w:val="007E0124"/>
    <w:rsid w:val="008013C8"/>
    <w:rsid w:val="00812182"/>
    <w:rsid w:val="0081468B"/>
    <w:rsid w:val="00817C74"/>
    <w:rsid w:val="008425CE"/>
    <w:rsid w:val="00853BBE"/>
    <w:rsid w:val="008C5F46"/>
    <w:rsid w:val="008C7633"/>
    <w:rsid w:val="008F08AC"/>
    <w:rsid w:val="00932930"/>
    <w:rsid w:val="009773DE"/>
    <w:rsid w:val="009A7132"/>
    <w:rsid w:val="009C5351"/>
    <w:rsid w:val="00A371EB"/>
    <w:rsid w:val="00A54B82"/>
    <w:rsid w:val="00A7073E"/>
    <w:rsid w:val="00AD584B"/>
    <w:rsid w:val="00AD63BC"/>
    <w:rsid w:val="00BF40E6"/>
    <w:rsid w:val="00C1037C"/>
    <w:rsid w:val="00C13A08"/>
    <w:rsid w:val="00C41490"/>
    <w:rsid w:val="00C50020"/>
    <w:rsid w:val="00C62B84"/>
    <w:rsid w:val="00C81581"/>
    <w:rsid w:val="00CD0069"/>
    <w:rsid w:val="00CD5540"/>
    <w:rsid w:val="00CE284A"/>
    <w:rsid w:val="00CF1C3A"/>
    <w:rsid w:val="00D32B94"/>
    <w:rsid w:val="00D50602"/>
    <w:rsid w:val="00D73E0A"/>
    <w:rsid w:val="00D87DBE"/>
    <w:rsid w:val="00D9154D"/>
    <w:rsid w:val="00DD1722"/>
    <w:rsid w:val="00E334B7"/>
    <w:rsid w:val="00E47926"/>
    <w:rsid w:val="00E52B2D"/>
    <w:rsid w:val="00EA5CEE"/>
    <w:rsid w:val="00EC37A0"/>
    <w:rsid w:val="00ED359A"/>
    <w:rsid w:val="00EE491F"/>
    <w:rsid w:val="00F55B53"/>
    <w:rsid w:val="00FE7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7EB9E554"/>
  <w15:docId w15:val="{22BAADF7-50CF-46A4-BA35-919389D7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Testofumetto">
    <w:name w:val="Balloon Text"/>
    <w:basedOn w:val="Normale"/>
    <w:link w:val="TestofumettoCarattere"/>
    <w:uiPriority w:val="99"/>
    <w:semiHidden/>
    <w:unhideWhenUsed/>
    <w:rsid w:val="002A0A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A0A8D"/>
    <w:rPr>
      <w:rFonts w:ascii="Tahoma" w:hAnsi="Tahoma" w:cs="Tahoma"/>
      <w:kern w:val="1"/>
      <w:sz w:val="16"/>
      <w:szCs w:val="16"/>
      <w:lang w:eastAsia="it-IT"/>
    </w:rPr>
  </w:style>
  <w:style w:type="paragraph" w:styleId="Pidipagina">
    <w:name w:val="footer"/>
    <w:basedOn w:val="Normale"/>
    <w:link w:val="PidipaginaCarattere"/>
    <w:uiPriority w:val="99"/>
    <w:semiHidden/>
    <w:unhideWhenUsed/>
    <w:rsid w:val="00781415"/>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781415"/>
    <w:rPr>
      <w:rFonts w:ascii="Times New Roman" w:hAnsi="Liberation Serif" w:cs="Times New Roman"/>
      <w:kern w:val="1"/>
      <w:sz w:val="28"/>
      <w:szCs w:val="28"/>
      <w:lang w:eastAsia="it-IT"/>
    </w:rPr>
  </w:style>
  <w:style w:type="paragraph" w:styleId="Testonotaapidipagina">
    <w:name w:val="footnote text"/>
    <w:basedOn w:val="Normale"/>
    <w:link w:val="TestonotaapidipaginaCarattere"/>
    <w:uiPriority w:val="99"/>
    <w:semiHidden/>
    <w:unhideWhenUsed/>
    <w:rsid w:val="008F08AC"/>
    <w:pPr>
      <w:suppressAutoHyphens w:val="0"/>
      <w:autoSpaceDE/>
      <w:autoSpaceDN/>
      <w:adjustRightInd/>
      <w:spacing w:after="160" w:line="256" w:lineRule="auto"/>
      <w:jc w:val="left"/>
    </w:pPr>
    <w:rPr>
      <w:rFonts w:ascii="Calibri" w:eastAsia="Calibri" w:hAnsi="Calibri"/>
      <w:kern w:val="0"/>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8F08A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575706">
      <w:bodyDiv w:val="1"/>
      <w:marLeft w:val="0"/>
      <w:marRight w:val="0"/>
      <w:marTop w:val="0"/>
      <w:marBottom w:val="0"/>
      <w:divBdr>
        <w:top w:val="none" w:sz="0" w:space="0" w:color="auto"/>
        <w:left w:val="none" w:sz="0" w:space="0" w:color="auto"/>
        <w:bottom w:val="none" w:sz="0" w:space="0" w:color="auto"/>
        <w:right w:val="none" w:sz="0" w:space="0" w:color="auto"/>
      </w:divBdr>
    </w:div>
    <w:div w:id="1435983009">
      <w:bodyDiv w:val="1"/>
      <w:marLeft w:val="0"/>
      <w:marRight w:val="0"/>
      <w:marTop w:val="0"/>
      <w:marBottom w:val="0"/>
      <w:divBdr>
        <w:top w:val="none" w:sz="0" w:space="0" w:color="auto"/>
        <w:left w:val="none" w:sz="0" w:space="0" w:color="auto"/>
        <w:bottom w:val="none" w:sz="0" w:space="0" w:color="auto"/>
        <w:right w:val="none" w:sz="0" w:space="0" w:color="auto"/>
      </w:divBdr>
    </w:div>
    <w:div w:id="1626764972">
      <w:marLeft w:val="0"/>
      <w:marRight w:val="0"/>
      <w:marTop w:val="0"/>
      <w:marBottom w:val="0"/>
      <w:divBdr>
        <w:top w:val="none" w:sz="0" w:space="0" w:color="auto"/>
        <w:left w:val="none" w:sz="0" w:space="0" w:color="auto"/>
        <w:bottom w:val="none" w:sz="0" w:space="0" w:color="auto"/>
        <w:right w:val="none" w:sz="0" w:space="0" w:color="auto"/>
      </w:divBdr>
      <w:divsChild>
        <w:div w:id="1626764980">
          <w:marLeft w:val="720"/>
          <w:marRight w:val="720"/>
          <w:marTop w:val="100"/>
          <w:marBottom w:val="100"/>
          <w:divBdr>
            <w:top w:val="none" w:sz="0" w:space="0" w:color="auto"/>
            <w:left w:val="none" w:sz="0" w:space="0" w:color="auto"/>
            <w:bottom w:val="none" w:sz="0" w:space="0" w:color="auto"/>
            <w:right w:val="none" w:sz="0" w:space="0" w:color="auto"/>
          </w:divBdr>
        </w:div>
      </w:divsChild>
    </w:div>
    <w:div w:id="1626764973">
      <w:marLeft w:val="0"/>
      <w:marRight w:val="0"/>
      <w:marTop w:val="0"/>
      <w:marBottom w:val="0"/>
      <w:divBdr>
        <w:top w:val="none" w:sz="0" w:space="0" w:color="auto"/>
        <w:left w:val="none" w:sz="0" w:space="0" w:color="auto"/>
        <w:bottom w:val="none" w:sz="0" w:space="0" w:color="auto"/>
        <w:right w:val="none" w:sz="0" w:space="0" w:color="auto"/>
      </w:divBdr>
      <w:divsChild>
        <w:div w:id="1626764975">
          <w:marLeft w:val="720"/>
          <w:marRight w:val="720"/>
          <w:marTop w:val="100"/>
          <w:marBottom w:val="100"/>
          <w:divBdr>
            <w:top w:val="none" w:sz="0" w:space="0" w:color="auto"/>
            <w:left w:val="none" w:sz="0" w:space="0" w:color="auto"/>
            <w:bottom w:val="none" w:sz="0" w:space="0" w:color="auto"/>
            <w:right w:val="none" w:sz="0" w:space="0" w:color="auto"/>
          </w:divBdr>
        </w:div>
      </w:divsChild>
    </w:div>
    <w:div w:id="1626764974">
      <w:marLeft w:val="0"/>
      <w:marRight w:val="0"/>
      <w:marTop w:val="0"/>
      <w:marBottom w:val="0"/>
      <w:divBdr>
        <w:top w:val="none" w:sz="0" w:space="0" w:color="auto"/>
        <w:left w:val="none" w:sz="0" w:space="0" w:color="auto"/>
        <w:bottom w:val="none" w:sz="0" w:space="0" w:color="auto"/>
        <w:right w:val="none" w:sz="0" w:space="0" w:color="auto"/>
      </w:divBdr>
      <w:divsChild>
        <w:div w:id="1626764976">
          <w:marLeft w:val="720"/>
          <w:marRight w:val="720"/>
          <w:marTop w:val="100"/>
          <w:marBottom w:val="100"/>
          <w:divBdr>
            <w:top w:val="none" w:sz="0" w:space="0" w:color="auto"/>
            <w:left w:val="none" w:sz="0" w:space="0" w:color="auto"/>
            <w:bottom w:val="none" w:sz="0" w:space="0" w:color="auto"/>
            <w:right w:val="none" w:sz="0" w:space="0" w:color="auto"/>
          </w:divBdr>
        </w:div>
      </w:divsChild>
    </w:div>
    <w:div w:id="1626764979">
      <w:marLeft w:val="0"/>
      <w:marRight w:val="0"/>
      <w:marTop w:val="0"/>
      <w:marBottom w:val="0"/>
      <w:divBdr>
        <w:top w:val="none" w:sz="0" w:space="0" w:color="auto"/>
        <w:left w:val="none" w:sz="0" w:space="0" w:color="auto"/>
        <w:bottom w:val="none" w:sz="0" w:space="0" w:color="auto"/>
        <w:right w:val="none" w:sz="0" w:space="0" w:color="auto"/>
      </w:divBdr>
      <w:divsChild>
        <w:div w:id="1626764977">
          <w:marLeft w:val="720"/>
          <w:marRight w:val="720"/>
          <w:marTop w:val="100"/>
          <w:marBottom w:val="100"/>
          <w:divBdr>
            <w:top w:val="none" w:sz="0" w:space="0" w:color="auto"/>
            <w:left w:val="none" w:sz="0" w:space="0" w:color="auto"/>
            <w:bottom w:val="none" w:sz="0" w:space="0" w:color="auto"/>
            <w:right w:val="none" w:sz="0" w:space="0" w:color="auto"/>
          </w:divBdr>
        </w:div>
        <w:div w:id="1626764978">
          <w:marLeft w:val="720"/>
          <w:marRight w:val="720"/>
          <w:marTop w:val="100"/>
          <w:marBottom w:val="100"/>
          <w:divBdr>
            <w:top w:val="none" w:sz="0" w:space="0" w:color="auto"/>
            <w:left w:val="none" w:sz="0" w:space="0" w:color="auto"/>
            <w:bottom w:val="none" w:sz="0" w:space="0" w:color="auto"/>
            <w:right w:val="none" w:sz="0" w:space="0" w:color="auto"/>
          </w:divBdr>
        </w:div>
      </w:divsChild>
    </w:div>
    <w:div w:id="1626764981">
      <w:marLeft w:val="0"/>
      <w:marRight w:val="0"/>
      <w:marTop w:val="0"/>
      <w:marBottom w:val="0"/>
      <w:divBdr>
        <w:top w:val="none" w:sz="0" w:space="0" w:color="auto"/>
        <w:left w:val="none" w:sz="0" w:space="0" w:color="auto"/>
        <w:bottom w:val="none" w:sz="0" w:space="0" w:color="auto"/>
        <w:right w:val="none" w:sz="0" w:space="0" w:color="auto"/>
      </w:divBdr>
      <w:divsChild>
        <w:div w:id="162676497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20-%20CAUSE%20AUTOMATICHE%20(3).pdf" TargetMode="External"/><Relationship Id="rId18" Type="http://schemas.openxmlformats.org/officeDocument/2006/relationships/hyperlink" Target="https://www.bosettiegatti.eu/info/norme/statali/2001_0231.htm" TargetMode="External"/><Relationship Id="rId3" Type="http://schemas.openxmlformats.org/officeDocument/2006/relationships/styles" Target="styles.xml"/><Relationship Id="rId21" Type="http://schemas.openxmlformats.org/officeDocument/2006/relationships/hyperlink" Target="mailto:gdpr@halleypec.it" TargetMode="External"/><Relationship Id="rId7" Type="http://schemas.openxmlformats.org/officeDocument/2006/relationships/endnotes" Target="endnotes.xml"/><Relationship Id="rId12" Type="http://schemas.openxmlformats.org/officeDocument/2006/relationships/hyperlink" Target="https://www.normattiva.it/uri-res/N2Ls?urn:nir:stato:decreto.legislativo:2023;036" TargetMode="External"/><Relationship Id="rId17" Type="http://schemas.openxmlformats.org/officeDocument/2006/relationships/hyperlink" Target="https://www.normattiva.it/uri-res/N2Ls?urn:nir:stato:decreto.legislativo:2023;036"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gdpr@halleylombard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decreto.legislativo:2023;03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quap.it/public/articoli/files/1/0/Del_262_2023%20-%20Allegato%20II-%20CAUSE%20NON%20AUTOMATICHE%20(1).pdf" TargetMode="External"/><Relationship Id="rId23" Type="http://schemas.openxmlformats.org/officeDocument/2006/relationships/fontTable" Target="fontTable.xml"/><Relationship Id="rId10" Type="http://schemas.openxmlformats.org/officeDocument/2006/relationships/hyperlink" Target="https://www.normattiva.it/uri-res/N2Ls?urn:nir:stato:decreto.legislativo:2023;036" TargetMode="External"/><Relationship Id="rId19" Type="http://schemas.openxmlformats.org/officeDocument/2006/relationships/hyperlink" Target="http://www.indicepa.gov.it"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23;036" TargetMode="External"/><Relationship Id="rId14" Type="http://schemas.openxmlformats.org/officeDocument/2006/relationships/image" Target="media/image1.jpeg"/><Relationship Id="rId22"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BE7DA-6C51-4B85-A4C9-91C71784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2873</Words>
  <Characters>16378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Ziino</dc:creator>
  <cp:lastModifiedBy>segreteria docenti 4</cp:lastModifiedBy>
  <cp:revision>2</cp:revision>
  <dcterms:created xsi:type="dcterms:W3CDTF">2024-09-09T08:01:00Z</dcterms:created>
  <dcterms:modified xsi:type="dcterms:W3CDTF">2024-09-09T08:01:00Z</dcterms:modified>
</cp:coreProperties>
</file>