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63"/>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2D7103" w:rsidRPr="009537B0" w14:paraId="2915879D" w14:textId="77777777" w:rsidTr="002D7103">
        <w:tc>
          <w:tcPr>
            <w:tcW w:w="9624" w:type="dxa"/>
            <w:tcBorders>
              <w:top w:val="double" w:sz="4" w:space="0" w:color="auto"/>
              <w:bottom w:val="double" w:sz="4" w:space="0" w:color="auto"/>
            </w:tcBorders>
          </w:tcPr>
          <w:p w14:paraId="78E0FFCF" w14:textId="77777777" w:rsidR="002D7103" w:rsidRPr="00D705EE" w:rsidRDefault="002D7103" w:rsidP="002D7103">
            <w:pPr>
              <w:suppressAutoHyphens/>
              <w:spacing w:before="120" w:after="120"/>
              <w:jc w:val="center"/>
              <w:rPr>
                <w:rFonts w:ascii="Verdana" w:hAnsi="Verdana"/>
                <w:b/>
                <w:sz w:val="22"/>
                <w:szCs w:val="22"/>
                <w:u w:val="single"/>
                <w:lang w:val="it-IT" w:eastAsia="it-IT"/>
              </w:rPr>
            </w:pPr>
          </w:p>
          <w:p w14:paraId="654B3755" w14:textId="7CD8AA04" w:rsidR="00386CD3" w:rsidRPr="00D705EE" w:rsidRDefault="002D7103" w:rsidP="00386CD3">
            <w:pPr>
              <w:suppressAutoHyphens/>
              <w:spacing w:before="120" w:after="120" w:line="276" w:lineRule="auto"/>
              <w:ind w:left="283" w:right="30"/>
              <w:jc w:val="center"/>
              <w:rPr>
                <w:rFonts w:ascii="Verdana" w:hAnsi="Verdana" w:cstheme="minorHAnsi"/>
                <w:b/>
                <w:bCs/>
                <w:sz w:val="22"/>
                <w:szCs w:val="22"/>
                <w:lang w:val="it-IT"/>
              </w:rPr>
            </w:pPr>
            <w:r w:rsidRPr="00D705EE">
              <w:rPr>
                <w:rFonts w:ascii="Verdana" w:hAnsi="Verdana" w:cstheme="minorHAnsi"/>
                <w:b/>
                <w:bCs/>
                <w:sz w:val="22"/>
                <w:szCs w:val="22"/>
                <w:lang w:val="it-IT"/>
              </w:rPr>
              <w:t>ALLEGATO “</w:t>
            </w:r>
            <w:r w:rsidR="00D705EE" w:rsidRPr="00D705EE">
              <w:rPr>
                <w:rFonts w:ascii="Verdana" w:hAnsi="Verdana" w:cstheme="minorHAnsi"/>
                <w:b/>
                <w:bCs/>
                <w:sz w:val="22"/>
                <w:szCs w:val="22"/>
                <w:lang w:val="it-IT"/>
              </w:rPr>
              <w:t>B</w:t>
            </w:r>
            <w:r w:rsidRPr="00D705EE">
              <w:rPr>
                <w:rFonts w:ascii="Verdana" w:hAnsi="Verdana" w:cstheme="minorHAnsi"/>
                <w:b/>
                <w:bCs/>
                <w:sz w:val="22"/>
                <w:szCs w:val="22"/>
                <w:lang w:val="it-IT"/>
              </w:rPr>
              <w:t>”:</w:t>
            </w:r>
            <w:r w:rsidRPr="00D705EE">
              <w:rPr>
                <w:rFonts w:ascii="Verdana" w:hAnsi="Verdana" w:cstheme="minorHAnsi"/>
                <w:b/>
                <w:bCs/>
                <w:sz w:val="22"/>
                <w:szCs w:val="22"/>
                <w:lang w:val="it-IT"/>
              </w:rPr>
              <w:br/>
              <w:t xml:space="preserve"> Dichiarazione di  inesistenza di causa di incompatibilità e di conflitto di interessi (resa nelle forme di cui agli art. 46 e 47 del D.P.R. n. 445 del 28/12/2000 allegato alla domanda di partecipazione:</w:t>
            </w:r>
          </w:p>
          <w:p w14:paraId="3C7AEE19" w14:textId="77777777" w:rsidR="009537B0" w:rsidRPr="009537B0" w:rsidRDefault="00D705EE" w:rsidP="009537B0">
            <w:pPr>
              <w:pStyle w:val="Titolo1"/>
              <w:spacing w:before="1"/>
              <w:rPr>
                <w:rFonts w:ascii="Verdana" w:hAnsi="Verdana"/>
                <w:b/>
                <w:sz w:val="20"/>
                <w:lang w:val="it-IT"/>
              </w:rPr>
            </w:pPr>
            <w:r w:rsidRPr="009537B0">
              <w:rPr>
                <w:rFonts w:ascii="Verdana" w:hAnsi="Verdana"/>
                <w:b/>
                <w:sz w:val="22"/>
                <w:lang w:val="it-IT"/>
              </w:rPr>
              <w:t xml:space="preserve">OGGETTO: </w:t>
            </w:r>
            <w:r w:rsidR="009537B0" w:rsidRPr="009537B0">
              <w:rPr>
                <w:rFonts w:ascii="Verdana" w:hAnsi="Verdana"/>
                <w:b/>
                <w:sz w:val="20"/>
                <w:lang w:val="it-IT"/>
              </w:rPr>
              <w:t xml:space="preserve"> AVVISO</w:t>
            </w:r>
            <w:r w:rsidR="009537B0" w:rsidRPr="009537B0">
              <w:rPr>
                <w:rFonts w:ascii="Verdana" w:hAnsi="Verdana"/>
                <w:b/>
                <w:spacing w:val="-2"/>
                <w:sz w:val="20"/>
                <w:lang w:val="it-IT"/>
              </w:rPr>
              <w:t xml:space="preserve"> INTERNO </w:t>
            </w:r>
            <w:r w:rsidR="009537B0" w:rsidRPr="009537B0">
              <w:rPr>
                <w:rFonts w:ascii="Verdana" w:hAnsi="Verdana"/>
                <w:b/>
                <w:sz w:val="20"/>
                <w:lang w:val="it-IT"/>
              </w:rPr>
              <w:t>DI</w:t>
            </w:r>
            <w:r w:rsidR="009537B0" w:rsidRPr="009537B0">
              <w:rPr>
                <w:rFonts w:ascii="Verdana" w:hAnsi="Verdana"/>
                <w:b/>
                <w:spacing w:val="-1"/>
                <w:sz w:val="20"/>
                <w:lang w:val="it-IT"/>
              </w:rPr>
              <w:t xml:space="preserve"> </w:t>
            </w:r>
            <w:r w:rsidR="009537B0" w:rsidRPr="009537B0">
              <w:rPr>
                <w:rFonts w:ascii="Verdana" w:hAnsi="Verdana"/>
                <w:b/>
                <w:sz w:val="20"/>
                <w:lang w:val="it-IT"/>
              </w:rPr>
              <w:t>SELEZIONE</w:t>
            </w:r>
            <w:r w:rsidR="009537B0" w:rsidRPr="009537B0">
              <w:rPr>
                <w:rFonts w:ascii="Verdana" w:hAnsi="Verdana"/>
                <w:b/>
                <w:spacing w:val="-2"/>
                <w:sz w:val="20"/>
                <w:lang w:val="it-IT"/>
              </w:rPr>
              <w:t xml:space="preserve"> </w:t>
            </w:r>
            <w:r w:rsidR="009537B0" w:rsidRPr="009537B0">
              <w:rPr>
                <w:rFonts w:ascii="Verdana" w:hAnsi="Verdana"/>
                <w:b/>
                <w:sz w:val="20"/>
                <w:lang w:val="it-IT"/>
              </w:rPr>
              <w:t>PER</w:t>
            </w:r>
            <w:r w:rsidR="009537B0" w:rsidRPr="009537B0">
              <w:rPr>
                <w:rFonts w:ascii="Verdana" w:hAnsi="Verdana"/>
                <w:b/>
                <w:spacing w:val="-5"/>
                <w:sz w:val="20"/>
                <w:lang w:val="it-IT"/>
              </w:rPr>
              <w:t xml:space="preserve"> </w:t>
            </w:r>
            <w:r w:rsidR="009537B0" w:rsidRPr="009537B0">
              <w:rPr>
                <w:rFonts w:ascii="Verdana" w:hAnsi="Verdana"/>
                <w:b/>
                <w:sz w:val="20"/>
                <w:lang w:val="it-IT"/>
              </w:rPr>
              <w:t>IL</w:t>
            </w:r>
            <w:r w:rsidR="009537B0" w:rsidRPr="009537B0">
              <w:rPr>
                <w:rFonts w:ascii="Verdana" w:hAnsi="Verdana"/>
                <w:b/>
                <w:spacing w:val="-4"/>
                <w:sz w:val="20"/>
                <w:lang w:val="it-IT"/>
              </w:rPr>
              <w:t xml:space="preserve"> </w:t>
            </w:r>
            <w:r w:rsidR="009537B0" w:rsidRPr="009537B0">
              <w:rPr>
                <w:rFonts w:ascii="Verdana" w:hAnsi="Verdana"/>
                <w:b/>
                <w:sz w:val="20"/>
                <w:lang w:val="it-IT"/>
              </w:rPr>
              <w:t>CONFERIMENTO</w:t>
            </w:r>
            <w:r w:rsidR="009537B0" w:rsidRPr="009537B0">
              <w:rPr>
                <w:rFonts w:ascii="Verdana" w:hAnsi="Verdana"/>
                <w:b/>
                <w:spacing w:val="-5"/>
                <w:sz w:val="20"/>
                <w:lang w:val="it-IT"/>
              </w:rPr>
              <w:t xml:space="preserve"> </w:t>
            </w:r>
            <w:r w:rsidR="009537B0" w:rsidRPr="009537B0">
              <w:rPr>
                <w:rFonts w:ascii="Verdana" w:hAnsi="Verdana"/>
                <w:b/>
                <w:sz w:val="20"/>
                <w:lang w:val="it-IT"/>
              </w:rPr>
              <w:t>DI</w:t>
            </w:r>
            <w:r w:rsidR="009537B0" w:rsidRPr="009537B0">
              <w:rPr>
                <w:rFonts w:ascii="Verdana" w:hAnsi="Verdana"/>
                <w:b/>
                <w:spacing w:val="-3"/>
                <w:sz w:val="20"/>
                <w:lang w:val="it-IT"/>
              </w:rPr>
              <w:t xml:space="preserve"> </w:t>
            </w:r>
            <w:r w:rsidR="009537B0" w:rsidRPr="009537B0">
              <w:rPr>
                <w:rFonts w:ascii="Verdana" w:hAnsi="Verdana"/>
                <w:b/>
                <w:sz w:val="20"/>
                <w:lang w:val="it-IT"/>
              </w:rPr>
              <w:t>UN INCARICO</w:t>
            </w:r>
            <w:r w:rsidR="009537B0" w:rsidRPr="009537B0">
              <w:rPr>
                <w:rFonts w:ascii="Verdana" w:hAnsi="Verdana"/>
                <w:b/>
                <w:spacing w:val="-5"/>
                <w:sz w:val="20"/>
                <w:lang w:val="it-IT"/>
              </w:rPr>
              <w:t xml:space="preserve"> </w:t>
            </w:r>
            <w:r w:rsidR="009537B0" w:rsidRPr="009537B0">
              <w:rPr>
                <w:rFonts w:ascii="Verdana" w:hAnsi="Verdana"/>
                <w:b/>
                <w:sz w:val="20"/>
                <w:lang w:val="it-IT"/>
              </w:rPr>
              <w:t>INDIVIDUALE,</w:t>
            </w:r>
            <w:r w:rsidR="009537B0" w:rsidRPr="009537B0">
              <w:rPr>
                <w:rFonts w:ascii="Verdana" w:hAnsi="Verdana"/>
                <w:b/>
                <w:spacing w:val="-4"/>
                <w:sz w:val="20"/>
                <w:lang w:val="it-IT"/>
              </w:rPr>
              <w:t xml:space="preserve"> </w:t>
            </w:r>
            <w:r w:rsidR="009537B0" w:rsidRPr="009537B0">
              <w:rPr>
                <w:rFonts w:ascii="Verdana" w:hAnsi="Verdana"/>
                <w:b/>
                <w:sz w:val="20"/>
                <w:lang w:val="it-IT"/>
              </w:rPr>
              <w:t>AVENTE</w:t>
            </w:r>
            <w:r w:rsidR="009537B0" w:rsidRPr="009537B0">
              <w:rPr>
                <w:rFonts w:ascii="Verdana" w:hAnsi="Verdana"/>
                <w:b/>
                <w:spacing w:val="-4"/>
                <w:sz w:val="20"/>
                <w:lang w:val="it-IT"/>
              </w:rPr>
              <w:t xml:space="preserve"> </w:t>
            </w:r>
            <w:r w:rsidR="009537B0" w:rsidRPr="009537B0">
              <w:rPr>
                <w:rFonts w:ascii="Verdana" w:hAnsi="Verdana"/>
                <w:b/>
                <w:sz w:val="20"/>
                <w:lang w:val="it-IT"/>
              </w:rPr>
              <w:t>AD</w:t>
            </w:r>
            <w:r w:rsidR="009537B0" w:rsidRPr="009537B0">
              <w:rPr>
                <w:rFonts w:ascii="Verdana" w:hAnsi="Verdana"/>
                <w:b/>
                <w:spacing w:val="-5"/>
                <w:sz w:val="20"/>
                <w:lang w:val="it-IT"/>
              </w:rPr>
              <w:t xml:space="preserve"> </w:t>
            </w:r>
            <w:r w:rsidR="009537B0" w:rsidRPr="009537B0">
              <w:rPr>
                <w:rFonts w:ascii="Verdana" w:hAnsi="Verdana"/>
                <w:b/>
                <w:sz w:val="20"/>
                <w:lang w:val="it-IT"/>
              </w:rPr>
              <w:t xml:space="preserve">OGGETTO attività di Supporto Tecnico - Operativo al RUP relativo progetto del Piano nazionale di ripresa e resilienza, Missione 4 – Istruzione e Ricerca – Componente 1 – Potenziamento dell’offerta dei servizi di istruzione: dagli asili nido alle Università – Investimento 1.4 “Intervento straordinario finalizzato alla riduzione dei divari territoriali nella scuola secondaria di primo e secondo grado e alla lotta alla dispersione scolastica” del Piano nazionale di ripresa e resilienza, finanziato dall’Unione europea – </w:t>
            </w:r>
            <w:proofErr w:type="spellStart"/>
            <w:r w:rsidR="009537B0" w:rsidRPr="009537B0">
              <w:rPr>
                <w:rFonts w:ascii="Verdana" w:hAnsi="Verdana"/>
                <w:b/>
                <w:sz w:val="20"/>
                <w:lang w:val="it-IT"/>
              </w:rPr>
              <w:t>Next</w:t>
            </w:r>
            <w:proofErr w:type="spellEnd"/>
            <w:r w:rsidR="009537B0" w:rsidRPr="009537B0">
              <w:rPr>
                <w:rFonts w:ascii="Verdana" w:hAnsi="Verdana"/>
                <w:b/>
                <w:sz w:val="20"/>
                <w:lang w:val="it-IT"/>
              </w:rPr>
              <w:t xml:space="preserve"> Generation EU – M4C1I1.4 - Riduzione dei divari territoriali </w:t>
            </w:r>
          </w:p>
          <w:p w14:paraId="360B1087" w14:textId="77777777" w:rsidR="009537B0" w:rsidRPr="009537B0" w:rsidRDefault="009537B0" w:rsidP="009537B0">
            <w:pPr>
              <w:pStyle w:val="Titolo1"/>
              <w:spacing w:before="1"/>
              <w:rPr>
                <w:rFonts w:ascii="Verdana" w:hAnsi="Verdana"/>
                <w:b/>
                <w:sz w:val="20"/>
                <w:lang w:val="it-IT"/>
              </w:rPr>
            </w:pPr>
            <w:r w:rsidRPr="009537B0">
              <w:rPr>
                <w:rFonts w:ascii="Verdana" w:hAnsi="Verdana"/>
                <w:b/>
                <w:sz w:val="20"/>
                <w:lang w:val="it-IT"/>
              </w:rPr>
              <w:t xml:space="preserve">Titolo </w:t>
            </w:r>
            <w:r w:rsidRPr="005A307D">
              <w:rPr>
                <w:rFonts w:ascii="Verdana" w:hAnsi="Verdana"/>
                <w:b/>
                <w:color w:val="2F5496" w:themeColor="accent1" w:themeShade="BF"/>
                <w:sz w:val="20"/>
                <w:lang w:val="it-IT"/>
              </w:rPr>
              <w:t xml:space="preserve">EINAUDI COMPETENTE! </w:t>
            </w:r>
            <w:r w:rsidRPr="005A307D">
              <w:rPr>
                <w:rFonts w:ascii="Verdana" w:hAnsi="Verdana"/>
                <w:b/>
                <w:sz w:val="20"/>
                <w:lang w:val="it-IT"/>
              </w:rPr>
              <w:t>-</w:t>
            </w:r>
            <w:r w:rsidRPr="009537B0">
              <w:rPr>
                <w:rFonts w:ascii="Verdana" w:hAnsi="Verdana"/>
                <w:b/>
                <w:sz w:val="20"/>
                <w:lang w:val="it-IT"/>
              </w:rPr>
              <w:t xml:space="preserve"> M4C1I1.4-2024-1322-P-48013 – </w:t>
            </w:r>
          </w:p>
          <w:p w14:paraId="6A86F027" w14:textId="530D087A" w:rsidR="009537B0" w:rsidRPr="009537B0" w:rsidRDefault="009537B0" w:rsidP="009537B0">
            <w:pPr>
              <w:pStyle w:val="Titolo1"/>
              <w:spacing w:before="1"/>
              <w:rPr>
                <w:rFonts w:ascii="Verdana" w:hAnsi="Verdana"/>
                <w:b/>
                <w:sz w:val="20"/>
                <w:lang w:val="it-IT"/>
              </w:rPr>
            </w:pPr>
            <w:r w:rsidRPr="009537B0">
              <w:rPr>
                <w:rFonts w:ascii="Verdana" w:hAnsi="Verdana"/>
                <w:b/>
                <w:sz w:val="20"/>
                <w:lang w:val="it-IT"/>
              </w:rPr>
              <w:t>CUP B14D21000450006</w:t>
            </w:r>
          </w:p>
          <w:p w14:paraId="4008B506" w14:textId="1EB395CF" w:rsidR="002D7103" w:rsidRPr="00D705EE" w:rsidRDefault="002D7103" w:rsidP="002D7103">
            <w:pPr>
              <w:suppressAutoHyphens/>
              <w:spacing w:before="120" w:after="120"/>
              <w:contextualSpacing/>
              <w:jc w:val="center"/>
              <w:rPr>
                <w:rFonts w:ascii="Verdana" w:hAnsi="Verdana"/>
                <w:b/>
                <w:bCs/>
                <w:sz w:val="22"/>
                <w:szCs w:val="22"/>
                <w:lang w:val="it-IT"/>
              </w:rPr>
            </w:pPr>
          </w:p>
        </w:tc>
      </w:tr>
    </w:tbl>
    <w:p w14:paraId="29532670" w14:textId="782D740E" w:rsidR="009678E9" w:rsidRDefault="009678E9" w:rsidP="00F6665D">
      <w:pPr>
        <w:spacing w:before="120" w:after="120"/>
        <w:jc w:val="both"/>
        <w:rPr>
          <w:sz w:val="22"/>
          <w:szCs w:val="22"/>
          <w:lang w:val="it-IT"/>
        </w:rPr>
      </w:pPr>
      <w:bookmarkStart w:id="0" w:name="_GoBack"/>
      <w:bookmarkEnd w:id="0"/>
    </w:p>
    <w:p w14:paraId="02CA428A" w14:textId="77777777" w:rsidR="002D7103" w:rsidRPr="0079066F" w:rsidRDefault="002D7103" w:rsidP="00F6665D">
      <w:pPr>
        <w:spacing w:before="120" w:after="120"/>
        <w:jc w:val="both"/>
        <w:rPr>
          <w:sz w:val="22"/>
          <w:szCs w:val="22"/>
          <w:lang w:val="it-IT"/>
        </w:rPr>
      </w:pPr>
    </w:p>
    <w:p w14:paraId="7552B2EE" w14:textId="38773A07" w:rsidR="009D3810" w:rsidRPr="00F15D47" w:rsidRDefault="00F6665D" w:rsidP="002D7103">
      <w:pPr>
        <w:spacing w:before="120" w:after="120" w:line="276" w:lineRule="auto"/>
        <w:jc w:val="both"/>
        <w:rPr>
          <w:rFonts w:asciiTheme="minorHAnsi" w:hAnsiTheme="minorHAnsi" w:cstheme="minorHAnsi"/>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1" w:name="_Hlk101543056"/>
      <w:r w:rsidRPr="00F6665D">
        <w:rPr>
          <w:rFonts w:asciiTheme="minorHAnsi" w:hAnsiTheme="minorHAnsi" w:cstheme="minorHAnsi"/>
          <w:b/>
          <w:sz w:val="22"/>
          <w:szCs w:val="22"/>
          <w:lang w:val="it-IT"/>
        </w:rPr>
        <w:t>___________</w:t>
      </w:r>
      <w:bookmarkEnd w:id="1"/>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2"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3" w:name="_Hlk76717201"/>
      <w:bookmarkEnd w:id="2"/>
      <w:r w:rsidRPr="00F6665D">
        <w:rPr>
          <w:rFonts w:asciiTheme="minorHAnsi" w:hAnsiTheme="minorHAnsi" w:cstheme="minorHAnsi"/>
          <w:b/>
          <w:sz w:val="22"/>
          <w:szCs w:val="22"/>
          <w:lang w:val="it-IT"/>
        </w:rPr>
        <w:t xml:space="preserve"> Via/Piazza _______________________________</w:t>
      </w:r>
      <w:bookmarkStart w:id="4" w:name="_Hlk101543162"/>
      <w:r w:rsidRPr="00F6665D">
        <w:rPr>
          <w:rFonts w:asciiTheme="minorHAnsi" w:hAnsiTheme="minorHAnsi" w:cstheme="minorHAnsi"/>
          <w:b/>
          <w:sz w:val="22"/>
          <w:szCs w:val="22"/>
          <w:lang w:val="it-IT"/>
        </w:rPr>
        <w:t>_</w:t>
      </w:r>
      <w:bookmarkStart w:id="5" w:name="_Hlk101543132"/>
      <w:r w:rsidRPr="00F6665D">
        <w:rPr>
          <w:rFonts w:asciiTheme="minorHAnsi" w:hAnsiTheme="minorHAnsi" w:cstheme="minorHAnsi"/>
          <w:b/>
          <w:sz w:val="22"/>
          <w:szCs w:val="22"/>
          <w:lang w:val="it-IT"/>
        </w:rPr>
        <w:t>_______________</w:t>
      </w:r>
      <w:bookmarkEnd w:id="4"/>
      <w:bookmarkEnd w:id="5"/>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3"/>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w:t>
      </w:r>
      <w:r w:rsidR="002D7BE9">
        <w:rPr>
          <w:rFonts w:asciiTheme="minorHAnsi" w:hAnsiTheme="minorHAnsi" w:cstheme="minorHAnsi"/>
          <w:b/>
          <w:sz w:val="22"/>
          <w:szCs w:val="22"/>
          <w:lang w:val="it-IT"/>
        </w:rPr>
        <w:t xml:space="preserve"> </w:t>
      </w:r>
    </w:p>
    <w:p w14:paraId="043C0325" w14:textId="753C765A" w:rsidR="002D7103" w:rsidRPr="00F15D47" w:rsidRDefault="0015477D" w:rsidP="00F15D47">
      <w:pPr>
        <w:pStyle w:val="NormaleWeb"/>
        <w:contextualSpacing/>
        <w:jc w:val="both"/>
        <w:rPr>
          <w:rFonts w:ascii="Calibri Light" w:hAnsi="Calibri Light" w:cs="Calibri Light"/>
          <w:b/>
          <w:bCs/>
          <w:sz w:val="20"/>
          <w:szCs w:val="20"/>
        </w:rPr>
      </w:pPr>
      <w:r w:rsidRPr="00DB4C6D">
        <w:rPr>
          <w:rFonts w:asciiTheme="minorHAnsi" w:eastAsia="Calibri" w:hAnsiTheme="minorHAnsi" w:cstheme="minorHAnsi"/>
          <w:sz w:val="22"/>
          <w:szCs w:val="22"/>
        </w:rPr>
        <w:t>in relazione</w:t>
      </w:r>
      <w:r w:rsidR="00D00899" w:rsidRPr="00DB4C6D">
        <w:rPr>
          <w:rFonts w:asciiTheme="minorHAnsi" w:eastAsia="Calibri" w:hAnsiTheme="minorHAnsi" w:cstheme="minorHAnsi"/>
          <w:sz w:val="22"/>
          <w:szCs w:val="22"/>
        </w:rPr>
        <w:t xml:space="preserve"> </w:t>
      </w:r>
      <w:r w:rsidRPr="00DB4C6D">
        <w:rPr>
          <w:rFonts w:asciiTheme="minorHAnsi" w:eastAsia="Calibri" w:hAnsiTheme="minorHAnsi" w:cstheme="minorHAnsi"/>
          <w:sz w:val="22"/>
          <w:szCs w:val="22"/>
        </w:rPr>
        <w:t>all</w:t>
      </w:r>
      <w:r w:rsidR="009D3810" w:rsidRPr="009D3810">
        <w:rPr>
          <w:rFonts w:asciiTheme="minorHAnsi" w:hAnsiTheme="minorHAnsi" w:cstheme="minorHAnsi"/>
          <w:sz w:val="22"/>
          <w:szCs w:val="22"/>
        </w:rPr>
        <w:t xml:space="preserve">’incarico avente </w:t>
      </w:r>
      <w:r w:rsidR="00F15D47">
        <w:rPr>
          <w:rFonts w:asciiTheme="minorHAnsi" w:hAnsiTheme="minorHAnsi" w:cstheme="minorHAnsi"/>
          <w:sz w:val="22"/>
          <w:szCs w:val="22"/>
        </w:rPr>
        <w:t>in</w:t>
      </w:r>
      <w:r w:rsidR="009D3810" w:rsidRPr="009D3810">
        <w:rPr>
          <w:rFonts w:asciiTheme="minorHAnsi" w:hAnsiTheme="minorHAnsi" w:cstheme="minorHAnsi"/>
          <w:sz w:val="22"/>
          <w:szCs w:val="22"/>
        </w:rPr>
        <w:t xml:space="preserve"> oggetto</w:t>
      </w:r>
      <w:r w:rsidR="00F15D47">
        <w:rPr>
          <w:rFonts w:asciiTheme="minorHAnsi" w:hAnsiTheme="minorHAnsi" w:cstheme="minorHAnsi"/>
          <w:sz w:val="22"/>
          <w:szCs w:val="22"/>
        </w:rPr>
        <w:t xml:space="preserve">, </w:t>
      </w:r>
      <w:r w:rsidR="00F6665D" w:rsidRPr="00F6665D">
        <w:rPr>
          <w:rFonts w:asciiTheme="minorHAnsi" w:hAnsiTheme="minorHAnsi" w:cstheme="minorHAnsi"/>
          <w:b/>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00F6665D" w:rsidRPr="009D3810">
        <w:rPr>
          <w:rFonts w:asciiTheme="minorHAnsi" w:hAnsiTheme="minorHAnsi" w:cstheme="minorHAnsi"/>
          <w:b/>
          <w:sz w:val="22"/>
          <w:szCs w:val="22"/>
        </w:rPr>
        <w:t>46 e 47 del d.P.R. n. 445 del 28 dicembre 2000,</w:t>
      </w:r>
    </w:p>
    <w:p w14:paraId="5EC75EF5" w14:textId="77777777" w:rsidR="002D7103" w:rsidRDefault="002D7103" w:rsidP="002D7103">
      <w:pPr>
        <w:pStyle w:val="NormaleWeb"/>
        <w:contextualSpacing/>
        <w:jc w:val="center"/>
        <w:rPr>
          <w:rFonts w:asciiTheme="minorHAnsi" w:hAnsiTheme="minorHAnsi" w:cstheme="minorHAnsi"/>
          <w:b/>
          <w:sz w:val="22"/>
          <w:szCs w:val="22"/>
        </w:rPr>
      </w:pPr>
    </w:p>
    <w:p w14:paraId="781C34CD" w14:textId="70B1599A" w:rsidR="00790B99" w:rsidRDefault="009678E9" w:rsidP="002D7103">
      <w:pPr>
        <w:pStyle w:val="NormaleWeb"/>
        <w:contextualSpacing/>
        <w:jc w:val="center"/>
        <w:rPr>
          <w:rFonts w:asciiTheme="minorHAnsi" w:hAnsiTheme="minorHAnsi" w:cstheme="minorHAnsi"/>
          <w:b/>
          <w:sz w:val="22"/>
          <w:szCs w:val="22"/>
        </w:rPr>
      </w:pPr>
      <w:r w:rsidRPr="00DB4C6D">
        <w:rPr>
          <w:rFonts w:asciiTheme="minorHAnsi" w:hAnsiTheme="minorHAnsi" w:cstheme="minorHAnsi"/>
          <w:b/>
          <w:sz w:val="22"/>
          <w:szCs w:val="22"/>
        </w:rPr>
        <w:t>DICHIARA</w:t>
      </w: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599D0E36"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r w:rsidR="009156AB">
        <w:rPr>
          <w:rFonts w:cstheme="minorHAnsi"/>
        </w:rPr>
        <w:t>_________</w:t>
      </w:r>
      <w:r w:rsidRPr="005547BF">
        <w:rPr>
          <w:rFonts w:cstheme="minorHAnsi"/>
        </w:rPr>
        <w:t>;</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lastRenderedPageBreak/>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097199B7"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F15D47" w:rsidRDefault="00790B99" w:rsidP="00F15D47">
      <w:pPr>
        <w:pStyle w:val="Comma"/>
        <w:numPr>
          <w:ilvl w:val="0"/>
          <w:numId w:val="0"/>
        </w:numPr>
        <w:spacing w:before="120" w:after="120" w:line="276" w:lineRule="auto"/>
        <w:ind w:left="349"/>
        <w:rPr>
          <w:rFonts w:cstheme="minorHAnsi"/>
        </w:rPr>
      </w:pPr>
    </w:p>
    <w:p w14:paraId="58DFC722" w14:textId="3FD86A78" w:rsidR="00F6665D" w:rsidRDefault="00F15D47"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Lodi</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B52567">
        <w:rPr>
          <w:rFonts w:asciiTheme="minorHAnsi" w:hAnsiTheme="minorHAnsi" w:cstheme="minorHAnsi"/>
          <w:sz w:val="22"/>
          <w:szCs w:val="22"/>
        </w:rPr>
        <w:t>______________________</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05D22DC7"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666DA2">
      <w:headerReference w:type="default" r:id="rId8"/>
      <w:footerReference w:type="default" r:id="rId9"/>
      <w:headerReference w:type="first" r:id="rId10"/>
      <w:pgSz w:w="11906" w:h="16838"/>
      <w:pgMar w:top="1417" w:right="1134" w:bottom="1134" w:left="1134" w:header="426" w:footer="2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0D8C0" w14:textId="77777777" w:rsidR="00F51424" w:rsidRDefault="00F51424" w:rsidP="002C0B2B">
      <w:r>
        <w:separator/>
      </w:r>
    </w:p>
  </w:endnote>
  <w:endnote w:type="continuationSeparator" w:id="0">
    <w:p w14:paraId="6B235B9B" w14:textId="77777777" w:rsidR="00F51424" w:rsidRDefault="00F51424"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30669"/>
      <w:docPartObj>
        <w:docPartGallery w:val="Page Numbers (Bottom of Page)"/>
        <w:docPartUnique/>
      </w:docPartObj>
    </w:sdtPr>
    <w:sdtEndPr>
      <w:rPr>
        <w:sz w:val="20"/>
        <w:szCs w:val="20"/>
      </w:rPr>
    </w:sdtEndPr>
    <w:sdtContent>
      <w:p w14:paraId="51003FD6" w14:textId="6CD5DDE3"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5A307D">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F51424"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92F12" w14:textId="77777777" w:rsidR="00F51424" w:rsidRDefault="00F51424" w:rsidP="002C0B2B">
      <w:r>
        <w:separator/>
      </w:r>
    </w:p>
  </w:footnote>
  <w:footnote w:type="continuationSeparator" w:id="0">
    <w:p w14:paraId="62D44FBD" w14:textId="77777777" w:rsidR="00F51424" w:rsidRDefault="00F51424"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35509635" w:rsidR="00DC439B" w:rsidRPr="00096A2A" w:rsidRDefault="00DC439B" w:rsidP="00DB4C6D">
    <w:pPr>
      <w:tabs>
        <w:tab w:val="left" w:pos="2617"/>
      </w:tabs>
      <w:spacing w:line="160" w:lineRule="atLeast"/>
      <w:ind w:right="-567"/>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DE608" w14:textId="3985FC3F" w:rsidR="00666DA2" w:rsidRPr="00666DA2" w:rsidRDefault="00666DA2">
    <w:pPr>
      <w:pStyle w:val="Intestazione"/>
      <w:rPr>
        <w:lang w:val="it-IT"/>
      </w:rPr>
    </w:pPr>
    <w:proofErr w:type="spellStart"/>
    <w:r w:rsidRPr="00666DA2">
      <w:rPr>
        <w:i/>
        <w:lang w:val="it-IT"/>
      </w:rPr>
      <w:t>All</w:t>
    </w:r>
    <w:proofErr w:type="spellEnd"/>
    <w:r w:rsidRPr="00666DA2">
      <w:rPr>
        <w:i/>
        <w:lang w:val="it-IT"/>
      </w:rPr>
      <w:t xml:space="preserve"> B </w:t>
    </w:r>
    <w:r>
      <w:rPr>
        <w:i/>
        <w:lang w:val="it-IT"/>
      </w:rPr>
      <w:t xml:space="preserve">- </w:t>
    </w:r>
    <w:r w:rsidRPr="00666DA2">
      <w:rPr>
        <w:i/>
        <w:lang w:val="it-IT"/>
      </w:rPr>
      <w:t>Dichiarazione inesistenza incompatibilit</w:t>
    </w:r>
    <w:r>
      <w:rPr>
        <w:i/>
        <w:lang w:val="it-IT"/>
      </w:rPr>
      <w:t>à</w:t>
    </w:r>
    <w:r w:rsidRPr="00666DA2">
      <w:rPr>
        <w:i/>
        <w:lang w:val="it-IT"/>
      </w:rPr>
      <w:t xml:space="preserve"> Incaricato</w:t>
    </w:r>
    <w:r>
      <w:rPr>
        <w:i/>
        <w:lang w:val="it-IT"/>
      </w:rPr>
      <w:t xml:space="preserve"> </w:t>
    </w:r>
    <w:r w:rsidRPr="00666DA2">
      <w:rPr>
        <w:i/>
        <w:lang w:val="it-IT"/>
      </w:rPr>
      <w:t>PNRR</w:t>
    </w:r>
    <w:r>
      <w:rPr>
        <w:i/>
        <w:lang w:val="it-IT"/>
      </w:rPr>
      <w:t xml:space="preserve"> </w:t>
    </w:r>
    <w:r w:rsidRPr="00666DA2">
      <w:rPr>
        <w:i/>
        <w:lang w:val="it-IT"/>
      </w:rPr>
      <w:t>Dispersion</w:t>
    </w:r>
    <w:r>
      <w:rPr>
        <w:i/>
        <w:lang w:val="it-IT"/>
      </w:rPr>
      <w: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0235D"/>
    <w:rsid w:val="00011D71"/>
    <w:rsid w:val="00015C54"/>
    <w:rsid w:val="00052BF8"/>
    <w:rsid w:val="00085A28"/>
    <w:rsid w:val="00092180"/>
    <w:rsid w:val="00096A2A"/>
    <w:rsid w:val="000C03E6"/>
    <w:rsid w:val="000D197F"/>
    <w:rsid w:val="000D5C11"/>
    <w:rsid w:val="000D6516"/>
    <w:rsid w:val="000E6A80"/>
    <w:rsid w:val="000E7AA8"/>
    <w:rsid w:val="00111754"/>
    <w:rsid w:val="00113229"/>
    <w:rsid w:val="00117D6E"/>
    <w:rsid w:val="001216B2"/>
    <w:rsid w:val="0015477D"/>
    <w:rsid w:val="001841F0"/>
    <w:rsid w:val="0019322E"/>
    <w:rsid w:val="00197085"/>
    <w:rsid w:val="001972EA"/>
    <w:rsid w:val="001C2D7E"/>
    <w:rsid w:val="001F62E7"/>
    <w:rsid w:val="00205F3C"/>
    <w:rsid w:val="002113EC"/>
    <w:rsid w:val="00220C67"/>
    <w:rsid w:val="002536E2"/>
    <w:rsid w:val="00270794"/>
    <w:rsid w:val="0027499F"/>
    <w:rsid w:val="00276C24"/>
    <w:rsid w:val="002770D2"/>
    <w:rsid w:val="00281A5F"/>
    <w:rsid w:val="00290774"/>
    <w:rsid w:val="002A480E"/>
    <w:rsid w:val="002B6E20"/>
    <w:rsid w:val="002C0B2B"/>
    <w:rsid w:val="002D4C14"/>
    <w:rsid w:val="002D7103"/>
    <w:rsid w:val="002D7BE9"/>
    <w:rsid w:val="00306A59"/>
    <w:rsid w:val="003525FD"/>
    <w:rsid w:val="0036496A"/>
    <w:rsid w:val="00365E2B"/>
    <w:rsid w:val="00376487"/>
    <w:rsid w:val="00381DF9"/>
    <w:rsid w:val="00386CD3"/>
    <w:rsid w:val="00387971"/>
    <w:rsid w:val="003932B6"/>
    <w:rsid w:val="003E547B"/>
    <w:rsid w:val="0040731E"/>
    <w:rsid w:val="00435EF5"/>
    <w:rsid w:val="004719E2"/>
    <w:rsid w:val="00480DAD"/>
    <w:rsid w:val="004A3BDC"/>
    <w:rsid w:val="004B005D"/>
    <w:rsid w:val="004B10F9"/>
    <w:rsid w:val="004C13C0"/>
    <w:rsid w:val="004C4C14"/>
    <w:rsid w:val="004E30E1"/>
    <w:rsid w:val="005116CA"/>
    <w:rsid w:val="005205B4"/>
    <w:rsid w:val="00521ACC"/>
    <w:rsid w:val="00536E01"/>
    <w:rsid w:val="0055040C"/>
    <w:rsid w:val="00587912"/>
    <w:rsid w:val="00596E88"/>
    <w:rsid w:val="005A307D"/>
    <w:rsid w:val="005A3C41"/>
    <w:rsid w:val="005A6123"/>
    <w:rsid w:val="005C119D"/>
    <w:rsid w:val="005C4CD5"/>
    <w:rsid w:val="00603C84"/>
    <w:rsid w:val="00610AC8"/>
    <w:rsid w:val="00666DA2"/>
    <w:rsid w:val="00677F04"/>
    <w:rsid w:val="006804AA"/>
    <w:rsid w:val="00691FC5"/>
    <w:rsid w:val="006D1392"/>
    <w:rsid w:val="006D3207"/>
    <w:rsid w:val="006D680E"/>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156AB"/>
    <w:rsid w:val="00923000"/>
    <w:rsid w:val="009251E0"/>
    <w:rsid w:val="00927DA6"/>
    <w:rsid w:val="0094032C"/>
    <w:rsid w:val="009537B0"/>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B52E1"/>
    <w:rsid w:val="00AB7878"/>
    <w:rsid w:val="00AC430C"/>
    <w:rsid w:val="00AC6929"/>
    <w:rsid w:val="00AD0BBF"/>
    <w:rsid w:val="00AD115E"/>
    <w:rsid w:val="00AE0B64"/>
    <w:rsid w:val="00B35445"/>
    <w:rsid w:val="00B474D7"/>
    <w:rsid w:val="00B52567"/>
    <w:rsid w:val="00B5793B"/>
    <w:rsid w:val="00BA07A8"/>
    <w:rsid w:val="00BE703C"/>
    <w:rsid w:val="00C27D8D"/>
    <w:rsid w:val="00C44D18"/>
    <w:rsid w:val="00C7410A"/>
    <w:rsid w:val="00C96098"/>
    <w:rsid w:val="00CB2D92"/>
    <w:rsid w:val="00CB4B58"/>
    <w:rsid w:val="00D00899"/>
    <w:rsid w:val="00D2361C"/>
    <w:rsid w:val="00D26033"/>
    <w:rsid w:val="00D263B9"/>
    <w:rsid w:val="00D42433"/>
    <w:rsid w:val="00D44633"/>
    <w:rsid w:val="00D67F59"/>
    <w:rsid w:val="00D705EE"/>
    <w:rsid w:val="00DB4C6D"/>
    <w:rsid w:val="00DC34CC"/>
    <w:rsid w:val="00DC439B"/>
    <w:rsid w:val="00DF58AB"/>
    <w:rsid w:val="00E0473B"/>
    <w:rsid w:val="00E21D30"/>
    <w:rsid w:val="00E31B74"/>
    <w:rsid w:val="00E51C3A"/>
    <w:rsid w:val="00E54B22"/>
    <w:rsid w:val="00E56460"/>
    <w:rsid w:val="00E8567B"/>
    <w:rsid w:val="00E95A23"/>
    <w:rsid w:val="00E95C1D"/>
    <w:rsid w:val="00EC50D5"/>
    <w:rsid w:val="00ED29BC"/>
    <w:rsid w:val="00EE315E"/>
    <w:rsid w:val="00EF0227"/>
    <w:rsid w:val="00F01558"/>
    <w:rsid w:val="00F056E5"/>
    <w:rsid w:val="00F06D34"/>
    <w:rsid w:val="00F15D47"/>
    <w:rsid w:val="00F330B6"/>
    <w:rsid w:val="00F51424"/>
    <w:rsid w:val="00F61CBC"/>
    <w:rsid w:val="00F656C5"/>
    <w:rsid w:val="00F6665D"/>
    <w:rsid w:val="00F9157F"/>
    <w:rsid w:val="00F973C7"/>
    <w:rsid w:val="00FA5079"/>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styleId="NormaleWeb">
    <w:name w:val="Normal (Web)"/>
    <w:basedOn w:val="Normale"/>
    <w:uiPriority w:val="99"/>
    <w:unhideWhenUsed/>
    <w:rsid w:val="0000235D"/>
    <w:pPr>
      <w:spacing w:before="100" w:beforeAutospacing="1" w:after="100" w:afterAutospacing="1"/>
    </w:pPr>
    <w:rPr>
      <w:lang w:val="it-IT" w:eastAsia="it-IT"/>
    </w:rPr>
  </w:style>
  <w:style w:type="paragraph" w:styleId="Titolo">
    <w:name w:val="Title"/>
    <w:basedOn w:val="Normale"/>
    <w:link w:val="TitoloCarattere"/>
    <w:uiPriority w:val="10"/>
    <w:qFormat/>
    <w:rsid w:val="002D7103"/>
    <w:pPr>
      <w:widowControl w:val="0"/>
      <w:autoSpaceDE w:val="0"/>
      <w:autoSpaceDN w:val="0"/>
      <w:ind w:left="200" w:right="261" w:hanging="3"/>
      <w:jc w:val="center"/>
    </w:pPr>
    <w:rPr>
      <w:rFonts w:ascii="Calibri" w:eastAsia="Calibri" w:hAnsi="Calibri" w:cs="Calibri"/>
      <w:b/>
      <w:bCs/>
      <w:sz w:val="28"/>
      <w:szCs w:val="28"/>
      <w:lang w:val="it-IT"/>
    </w:rPr>
  </w:style>
  <w:style w:type="character" w:customStyle="1" w:styleId="TitoloCarattere">
    <w:name w:val="Titolo Carattere"/>
    <w:basedOn w:val="Carpredefinitoparagrafo"/>
    <w:link w:val="Titolo"/>
    <w:uiPriority w:val="10"/>
    <w:rsid w:val="002D7103"/>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 w:id="208852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12537-C79A-4957-A62A-8FD67ED71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650</Words>
  <Characters>3708</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utente3</dc:creator>
  <cp:keywords/>
  <dc:description/>
  <cp:lastModifiedBy>Emanuela</cp:lastModifiedBy>
  <cp:revision>4</cp:revision>
  <dcterms:created xsi:type="dcterms:W3CDTF">2024-12-11T10:44:00Z</dcterms:created>
  <dcterms:modified xsi:type="dcterms:W3CDTF">2024-12-17T14:14:00Z</dcterms:modified>
</cp:coreProperties>
</file>