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5C31D96C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="0086180D" w:rsidRPr="00C831D9">
              <w:rPr>
                <w:sz w:val="20"/>
              </w:rPr>
              <w:t xml:space="preserve"> </w:t>
            </w:r>
            <w:r w:rsidR="0086180D" w:rsidRPr="0086180D">
              <w:rPr>
                <w:b w:val="0"/>
                <w:bCs/>
                <w:sz w:val="20"/>
              </w:rPr>
              <w:t xml:space="preserve">selezione di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docenti interni esperti</w:t>
            </w:r>
            <w:r w:rsidR="0086180D" w:rsidRPr="0086180D">
              <w:rPr>
                <w:b w:val="0"/>
                <w:bCs/>
                <w:sz w:val="20"/>
              </w:rPr>
              <w:t xml:space="preserve"> per l’organizzazione e l'erogazione di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90 edizioni</w:t>
            </w:r>
            <w:r w:rsidR="0086180D" w:rsidRPr="0086180D">
              <w:rPr>
                <w:b w:val="0"/>
                <w:bCs/>
                <w:sz w:val="20"/>
              </w:rPr>
              <w:t xml:space="preserve"> di percorsi individuali di sostegno delle competenze disciplinari </w:t>
            </w:r>
            <w:r w:rsidR="0086180D" w:rsidRPr="0086180D">
              <w:rPr>
                <w:b w:val="0"/>
                <w:bCs/>
                <w:sz w:val="20"/>
                <w:u w:val="single"/>
              </w:rPr>
              <w:t>(inglese, matematica, spagnolo</w:t>
            </w:r>
            <w:r w:rsidR="009C7C65">
              <w:rPr>
                <w:b w:val="0"/>
                <w:bCs/>
                <w:sz w:val="20"/>
                <w:u w:val="single"/>
              </w:rPr>
              <w:t>, economia</w:t>
            </w:r>
            <w:r w:rsidR="0086180D" w:rsidRPr="0086180D">
              <w:rPr>
                <w:b w:val="0"/>
                <w:bCs/>
                <w:sz w:val="20"/>
                <w:u w:val="single"/>
              </w:rPr>
              <w:t>)</w:t>
            </w:r>
            <w:r w:rsidR="0086180D" w:rsidRPr="0086180D">
              <w:rPr>
                <w:b w:val="0"/>
                <w:bCs/>
                <w:sz w:val="20"/>
              </w:rPr>
              <w:t>, per gli studenti dell’IPS Einaudi, di 5 ore cadauno (</w:t>
            </w:r>
            <w:r w:rsidR="0086180D" w:rsidRPr="0086180D">
              <w:rPr>
                <w:b w:val="0"/>
                <w:bCs/>
                <w:sz w:val="20"/>
                <w:u w:val="single"/>
              </w:rPr>
              <w:t>ripetibili</w:t>
            </w:r>
            <w:r w:rsidR="0086180D" w:rsidRPr="0086180D">
              <w:rPr>
                <w:b w:val="0"/>
                <w:bCs/>
                <w:sz w:val="20"/>
              </w:rPr>
              <w:t xml:space="preserve">) </w:t>
            </w:r>
            <w:r w:rsidRPr="0086180D">
              <w:rPr>
                <w:b w:val="0"/>
                <w:bCs/>
                <w:sz w:val="20"/>
              </w:rPr>
              <w:t xml:space="preserve"> n</w:t>
            </w:r>
            <w:r w:rsidRPr="00B7579B">
              <w:rPr>
                <w:b w:val="0"/>
                <w:bCs/>
                <w:sz w:val="20"/>
              </w:rPr>
              <w:t xml:space="preserve">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1CE1BD" w14:textId="1AEA86B5" w:rsidR="000D72CA" w:rsidRDefault="000D72CA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il caso di dispersione di </w:t>
      </w:r>
      <w:r w:rsidR="00AC1CA5" w:rsidRPr="005C1C2F">
        <w:rPr>
          <w:rFonts w:ascii="Calibri Light" w:hAnsi="Calibri Light" w:cs="Calibri Light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091F2A65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27E7728" w14:textId="77777777" w:rsidR="003156D5" w:rsidRPr="003156D5" w:rsidRDefault="003156D5" w:rsidP="003156D5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Calibri Light" w:hAnsi="Calibri Light" w:cs="Calibri Light"/>
          <w:sz w:val="22"/>
          <w:szCs w:val="22"/>
        </w:rPr>
      </w:pP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50B5C31B" w14:textId="0AC38299" w:rsidR="009C7C65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 xml:space="preserve">tà di </w:t>
      </w:r>
      <w:r w:rsidR="0086180D">
        <w:rPr>
          <w:rFonts w:cstheme="minorHAnsi"/>
          <w:b/>
          <w:iCs/>
          <w:u w:val="single"/>
        </w:rPr>
        <w:t>sostegno competenze di base</w:t>
      </w:r>
      <w:r w:rsidRPr="00BB55A0">
        <w:rPr>
          <w:rFonts w:cstheme="minorHAnsi"/>
          <w:b/>
          <w:iCs/>
        </w:rPr>
        <w:t xml:space="preserve">, </w:t>
      </w:r>
      <w:r w:rsidR="009C7C65">
        <w:rPr>
          <w:rFonts w:cstheme="minorHAnsi"/>
          <w:b/>
          <w:iCs/>
        </w:rPr>
        <w:t>disciplina_____________________________</w:t>
      </w:r>
    </w:p>
    <w:p w14:paraId="7D9DED5D" w14:textId="77777777" w:rsidR="009C7C65" w:rsidRDefault="009C7C65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</w:p>
    <w:p w14:paraId="48F10C3B" w14:textId="680AB3BB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>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9845" w14:textId="77777777" w:rsidR="006F2273" w:rsidRDefault="006F2273">
      <w:r>
        <w:separator/>
      </w:r>
    </w:p>
  </w:endnote>
  <w:endnote w:type="continuationSeparator" w:id="0">
    <w:p w14:paraId="6D5E739F" w14:textId="77777777" w:rsidR="006F2273" w:rsidRDefault="006F2273">
      <w:r>
        <w:continuationSeparator/>
      </w:r>
    </w:p>
  </w:endnote>
  <w:endnote w:type="continuationNotice" w:id="1">
    <w:p w14:paraId="537883FC" w14:textId="77777777" w:rsidR="006F2273" w:rsidRDefault="006F22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CACA" w14:textId="77777777" w:rsidR="006F2273" w:rsidRDefault="006F2273">
      <w:r>
        <w:separator/>
      </w:r>
    </w:p>
  </w:footnote>
  <w:footnote w:type="continuationSeparator" w:id="0">
    <w:p w14:paraId="2C7EC979" w14:textId="77777777" w:rsidR="006F2273" w:rsidRDefault="006F2273">
      <w:r>
        <w:continuationSeparator/>
      </w:r>
    </w:p>
  </w:footnote>
  <w:footnote w:type="continuationNotice" w:id="1">
    <w:p w14:paraId="0E54D2A8" w14:textId="77777777" w:rsidR="006F2273" w:rsidRDefault="006F22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652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29F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186"/>
    <w:rsid w:val="00696765"/>
    <w:rsid w:val="0069707E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273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180D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28D0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C6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F4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1A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6ED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2025-01-21T14:03:00Z</dcterms:created>
  <dcterms:modified xsi:type="dcterms:W3CDTF">2025-06-14T14:48:00Z</dcterms:modified>
</cp:coreProperties>
</file>