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EC923" w14:textId="1B002745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AUTODICHIARAZIONE AI SENSI DELL’ART. 47 D.P.R. N. 445/2000 </w:t>
      </w:r>
      <w:r w:rsidR="000A27D1">
        <w:rPr>
          <w:rFonts w:cstheme="minorHAnsi"/>
          <w:b/>
        </w:rPr>
        <w:t xml:space="preserve">- </w:t>
      </w:r>
      <w:r>
        <w:rPr>
          <w:rFonts w:cstheme="minorHAnsi"/>
          <w:b/>
        </w:rPr>
        <w:t>Personale Scolastico</w:t>
      </w:r>
      <w:r w:rsidR="000A27D1">
        <w:rPr>
          <w:rFonts w:cstheme="minorHAnsi"/>
          <w:b/>
        </w:rPr>
        <w:t xml:space="preserve"> docente e non docente</w:t>
      </w:r>
    </w:p>
    <w:p w14:paraId="0FC73383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80FDC5D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14:paraId="4385C955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E898AC8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14:paraId="7D9E10BD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3F52D0E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residente in ______________________ (______) </w:t>
      </w:r>
      <w:r>
        <w:rPr>
          <w:rFonts w:cstheme="minorHAnsi"/>
          <w:color w:val="000000"/>
        </w:rPr>
        <w:tab/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5FCE3871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14:paraId="05583666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42B9763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75B6A83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4911EA3F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4F5457BD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71B6DA3B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0EDEEAD8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5E2AAE0F" w14:textId="5A3D18DB" w:rsidR="002E026B" w:rsidRPr="00991596" w:rsidRDefault="0040132F" w:rsidP="00991596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Di aver </w:t>
      </w:r>
      <w:r w:rsidR="00991596">
        <w:rPr>
          <w:rFonts w:asciiTheme="minorHAnsi" w:hAnsiTheme="minorHAnsi" w:cstheme="minorHAnsi"/>
          <w:color w:val="auto"/>
          <w:sz w:val="22"/>
          <w:szCs w:val="22"/>
        </w:rPr>
        <w:t xml:space="preserve">ricevuto dal proprio Medico di Medicina Generale indicazione ad effettuazione tampone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 w:rsidR="0099159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>ore precedenti l’accesso</w:t>
      </w:r>
      <w:r w:rsidR="00C4734A">
        <w:rPr>
          <w:rFonts w:asciiTheme="minorHAnsi" w:hAnsiTheme="minorHAnsi" w:cstheme="minorHAnsi"/>
          <w:color w:val="auto"/>
          <w:sz w:val="22"/>
          <w:szCs w:val="22"/>
        </w:rPr>
        <w:t xml:space="preserve"> al test</w:t>
      </w:r>
    </w:p>
    <w:p w14:paraId="26646CF6" w14:textId="483C1737" w:rsidR="0040132F" w:rsidRDefault="002E026B" w:rsidP="002E026B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rispetto delle misure di isolamento domiciliare fiduciario fino ad esito tampone</w:t>
      </w:r>
    </w:p>
    <w:p w14:paraId="75B4E857" w14:textId="2EABF975" w:rsidR="002E026B" w:rsidRDefault="002E026B" w:rsidP="00E83E10">
      <w:pPr>
        <w:pStyle w:val="Default"/>
        <w:numPr>
          <w:ilvl w:val="0"/>
          <w:numId w:val="2"/>
        </w:numPr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</w:t>
      </w:r>
      <w:r w:rsidR="00093815">
        <w:rPr>
          <w:rFonts w:asciiTheme="minorHAnsi" w:hAnsiTheme="minorHAnsi" w:cstheme="minorHAnsi"/>
          <w:color w:val="auto"/>
          <w:sz w:val="22"/>
          <w:szCs w:val="22"/>
        </w:rPr>
        <w:t>di dover rispettare le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misure di isolamento domiciliare obbligatorio fino a </w:t>
      </w:r>
      <w:r w:rsidRPr="00E83E10">
        <w:rPr>
          <w:rFonts w:asciiTheme="minorHAnsi" w:hAnsiTheme="minorHAnsi" w:cstheme="minorHAnsi"/>
          <w:color w:val="auto"/>
          <w:sz w:val="22"/>
          <w:szCs w:val="22"/>
        </w:rPr>
        <w:t>guarigione</w:t>
      </w:r>
      <w:r w:rsidR="00FD0753"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bookmarkStart w:id="0" w:name="_Hlk50736594"/>
      <w:r w:rsidR="00FD0753" w:rsidRPr="00E83E10">
        <w:rPr>
          <w:rFonts w:asciiTheme="minorHAnsi" w:hAnsiTheme="minorHAnsi" w:cstheme="minorHAnsi"/>
          <w:color w:val="auto"/>
          <w:sz w:val="22"/>
          <w:szCs w:val="22"/>
        </w:rPr>
        <w:t>(quarantena di almeno 14 giorni - doppio tampone negativo a distanza di 24/48 ore l'uno dall'altro)</w:t>
      </w:r>
      <w:r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bookmarkEnd w:id="0"/>
      <w:r w:rsidRPr="00E83E10">
        <w:rPr>
          <w:rFonts w:asciiTheme="minorHAnsi" w:hAnsiTheme="minorHAnsi" w:cstheme="minorHAnsi"/>
          <w:color w:val="auto"/>
          <w:sz w:val="22"/>
          <w:szCs w:val="22"/>
        </w:rPr>
        <w:t>in caso di esito positivo al tampone</w:t>
      </w:r>
    </w:p>
    <w:p w14:paraId="168DC596" w14:textId="102D3E9F" w:rsidR="00BC1C7C" w:rsidRPr="00BC1C7C" w:rsidRDefault="00BC1C7C" w:rsidP="00BC1C7C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1" w:name="_Hlk50981633"/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</w:t>
      </w:r>
      <w:r>
        <w:rPr>
          <w:rFonts w:asciiTheme="minorHAnsi" w:hAnsiTheme="minorHAnsi" w:cstheme="minorHAnsi"/>
          <w:color w:val="auto"/>
          <w:sz w:val="22"/>
          <w:szCs w:val="22"/>
        </w:rPr>
        <w:t>che</w:t>
      </w:r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 i </w:t>
      </w:r>
      <w:r>
        <w:rPr>
          <w:rFonts w:asciiTheme="minorHAnsi" w:hAnsiTheme="minorHAnsi" w:cstheme="minorHAnsi"/>
          <w:color w:val="auto"/>
          <w:sz w:val="22"/>
          <w:szCs w:val="22"/>
        </w:rPr>
        <w:t>conviventi</w:t>
      </w:r>
      <w:r w:rsidR="00EF3D90">
        <w:rPr>
          <w:rFonts w:asciiTheme="minorHAnsi" w:hAnsiTheme="minorHAnsi" w:cstheme="minorHAnsi"/>
          <w:color w:val="auto"/>
          <w:sz w:val="22"/>
          <w:szCs w:val="22"/>
        </w:rPr>
        <w:t>/contatti stretti non scolastici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sono tenuti al rispetto delle </w:t>
      </w:r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misure di isolamento domiciliare fiduciario fino ad esito del tampone </w:t>
      </w:r>
      <w:bookmarkEnd w:id="1"/>
    </w:p>
    <w:p w14:paraId="7130E4BC" w14:textId="7BC400DF" w:rsidR="000A27D1" w:rsidRDefault="000A27D1" w:rsidP="000A27D1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01EA86A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32FD61C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14:paraId="2D359D5B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7CE273D6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682D966" w14:textId="77777777" w:rsidR="0040132F" w:rsidRDefault="0040132F" w:rsidP="004013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14:paraId="34DACCE3" w14:textId="77777777" w:rsidR="0040132F" w:rsidRDefault="0040132F" w:rsidP="0040132F">
      <w:pPr>
        <w:jc w:val="both"/>
        <w:rPr>
          <w:rFonts w:cstheme="minorHAnsi"/>
          <w:color w:val="000000"/>
        </w:rPr>
      </w:pPr>
    </w:p>
    <w:p w14:paraId="48F2E819" w14:textId="77777777" w:rsidR="0040132F" w:rsidRDefault="0040132F" w:rsidP="0040132F">
      <w:pPr>
        <w:jc w:val="both"/>
        <w:rPr>
          <w:rFonts w:cstheme="minorHAnsi"/>
          <w:color w:val="000000"/>
        </w:rPr>
      </w:pPr>
    </w:p>
    <w:p w14:paraId="29BED370" w14:textId="77777777" w:rsidR="0040132F" w:rsidRDefault="0040132F" w:rsidP="0040132F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presente modulo sarà conservato nel rispetto della normativa sulla tutela dei dati personali, fino al termine dello stato di emergenza sanitaria.</w:t>
      </w:r>
    </w:p>
    <w:p w14:paraId="18C226B0" w14:textId="77777777" w:rsidR="0040132F" w:rsidRDefault="0040132F" w:rsidP="0040132F">
      <w:pPr>
        <w:jc w:val="both"/>
        <w:rPr>
          <w:rFonts w:cstheme="minorHAnsi"/>
          <w:color w:val="000000"/>
        </w:rPr>
      </w:pPr>
    </w:p>
    <w:sectPr w:rsidR="004013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0E2009"/>
    <w:multiLevelType w:val="hybridMultilevel"/>
    <w:tmpl w:val="844E105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A3DFF"/>
    <w:multiLevelType w:val="hybridMultilevel"/>
    <w:tmpl w:val="5F64E9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32F"/>
    <w:rsid w:val="00093815"/>
    <w:rsid w:val="000A27D1"/>
    <w:rsid w:val="002E026B"/>
    <w:rsid w:val="0040132F"/>
    <w:rsid w:val="005C1E6B"/>
    <w:rsid w:val="00843784"/>
    <w:rsid w:val="00991596"/>
    <w:rsid w:val="00B63D09"/>
    <w:rsid w:val="00BC1C7C"/>
    <w:rsid w:val="00C4734A"/>
    <w:rsid w:val="00E83E10"/>
    <w:rsid w:val="00EF3D90"/>
    <w:rsid w:val="00FD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174F4"/>
  <w15:chartTrackingRefBased/>
  <w15:docId w15:val="{46198D36-A138-4742-8B00-7F781370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132F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0132F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85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Toso</dc:creator>
  <cp:keywords/>
  <dc:description/>
  <cp:lastModifiedBy>maria Emanuela Maffeo</cp:lastModifiedBy>
  <cp:revision>2</cp:revision>
  <dcterms:created xsi:type="dcterms:W3CDTF">2020-09-21T11:21:00Z</dcterms:created>
  <dcterms:modified xsi:type="dcterms:W3CDTF">2020-09-21T11:21:00Z</dcterms:modified>
</cp:coreProperties>
</file>