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6C7A" w14:textId="77777777" w:rsidR="00B94898" w:rsidRPr="002B1982" w:rsidRDefault="00B94898">
      <w:pPr>
        <w:jc w:val="right"/>
        <w:rPr>
          <w:rFonts w:asciiTheme="minorHAnsi" w:eastAsia="Calibri" w:hAnsiTheme="minorHAnsi" w:cstheme="minorHAnsi"/>
          <w:bCs/>
        </w:rPr>
      </w:pPr>
    </w:p>
    <w:p w14:paraId="32797C22" w14:textId="77777777"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799BE8E8" w14:textId="77777777" w:rsidR="00B94898" w:rsidRPr="002B1982" w:rsidRDefault="00B94898">
      <w:pPr>
        <w:rPr>
          <w:rFonts w:asciiTheme="minorHAnsi" w:eastAsia="Calibri" w:hAnsiTheme="minorHAnsi" w:cstheme="minorHAnsi"/>
          <w:bCs/>
          <w:sz w:val="18"/>
          <w:szCs w:val="18"/>
        </w:rPr>
      </w:pPr>
    </w:p>
    <w:p w14:paraId="6D431433" w14:textId="77777777" w:rsidR="007A3A6F" w:rsidRPr="002B1982" w:rsidRDefault="002B1982" w:rsidP="007A3A6F">
      <w:pPr>
        <w:widowControl w:val="0"/>
        <w:tabs>
          <w:tab w:val="left" w:pos="1733"/>
        </w:tabs>
        <w:autoSpaceDE w:val="0"/>
        <w:autoSpaceDN w:val="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416AD58C" w14:textId="77777777" w:rsidR="007A3A6F" w:rsidRPr="00BF7C7A" w:rsidRDefault="007A3A6F" w:rsidP="00475775">
      <w:pPr>
        <w:spacing w:before="120" w:after="120" w:line="276" w:lineRule="auto"/>
        <w:jc w:val="both"/>
        <w:rPr>
          <w:rFonts w:asciiTheme="minorHAnsi" w:hAnsiTheme="minorHAnsi" w:cstheme="minorHAnsi"/>
          <w:sz w:val="22"/>
          <w:szCs w:val="22"/>
        </w:rPr>
      </w:pPr>
      <w:bookmarkStart w:id="0" w:name="_Hlk158976936"/>
      <w:r w:rsidRPr="002B1982">
        <w:rPr>
          <w:rFonts w:asciiTheme="minorHAnsi" w:hAnsiTheme="minorHAnsi" w:cstheme="minorHAnsi"/>
          <w:bCs/>
          <w:sz w:val="22"/>
          <w:szCs w:val="22"/>
        </w:rPr>
        <w:t>Piano Nazionale di Ripresa e Resilienza – Missione 4: Istruzione e ricerca – Investimento 3.1. “Nuove competenze e nuovi linguaggi” -</w:t>
      </w:r>
      <w:bookmarkStart w:id="1" w:name="_heading=h.y2oos862svsk" w:colFirst="0" w:colLast="0"/>
      <w:bookmarkEnd w:id="1"/>
      <w:r w:rsidRPr="002B1982">
        <w:rPr>
          <w:rFonts w:asciiTheme="minorHAnsi" w:hAnsiTheme="minorHAnsi" w:cstheme="minorHAnsi"/>
          <w:bCs/>
          <w:sz w:val="22"/>
          <w:szCs w:val="22"/>
        </w:rPr>
        <w:t xml:space="preserve"> Competenze STEM e multilinguistiche nelle scuole statali (D.M. 65/2023) – TITOLO PROGETTO “</w:t>
      </w:r>
      <w:r w:rsidR="00BF7C7A">
        <w:rPr>
          <w:rFonts w:asciiTheme="minorHAnsi" w:hAnsiTheme="minorHAnsi" w:cstheme="minorHAnsi"/>
          <w:bCs/>
          <w:sz w:val="22"/>
          <w:szCs w:val="22"/>
        </w:rPr>
        <w:t>LEARNING BY STEM</w:t>
      </w:r>
      <w:r w:rsidRPr="002B1982">
        <w:rPr>
          <w:rFonts w:asciiTheme="minorHAnsi" w:hAnsiTheme="minorHAnsi" w:cstheme="minorHAnsi"/>
          <w:bCs/>
          <w:sz w:val="22"/>
          <w:szCs w:val="22"/>
        </w:rPr>
        <w:t>”.</w:t>
      </w:r>
      <w:r w:rsidR="00475775">
        <w:rPr>
          <w:rFonts w:asciiTheme="minorHAnsi" w:hAnsiTheme="minorHAnsi" w:cstheme="minorHAnsi"/>
          <w:bCs/>
          <w:sz w:val="22"/>
          <w:szCs w:val="22"/>
        </w:rPr>
        <w:t xml:space="preserve"> </w:t>
      </w:r>
      <w:r w:rsidR="00BF7C7A" w:rsidRPr="007D3EAF">
        <w:rPr>
          <w:rFonts w:asciiTheme="minorHAnsi" w:hAnsiTheme="minorHAnsi" w:cstheme="minorHAnsi"/>
          <w:sz w:val="22"/>
          <w:szCs w:val="22"/>
        </w:rPr>
        <w:t>CNP: M4C1I3.1-2023-1143-P-28681</w:t>
      </w:r>
      <w:r w:rsidR="00BF7C7A" w:rsidRPr="00BF7C7A">
        <w:rPr>
          <w:rFonts w:asciiTheme="minorHAnsi" w:hAnsiTheme="minorHAnsi" w:cstheme="minorHAnsi"/>
          <w:sz w:val="22"/>
          <w:szCs w:val="22"/>
        </w:rPr>
        <w:t xml:space="preserve"> </w:t>
      </w:r>
      <w:r w:rsidR="002B1982" w:rsidRPr="00BF7C7A">
        <w:rPr>
          <w:rFonts w:asciiTheme="minorHAnsi" w:hAnsiTheme="minorHAnsi" w:cstheme="minorHAnsi"/>
          <w:sz w:val="22"/>
          <w:szCs w:val="22"/>
        </w:rPr>
        <w:t xml:space="preserve">- </w:t>
      </w:r>
      <w:r w:rsidRPr="00BF7C7A">
        <w:rPr>
          <w:rFonts w:asciiTheme="minorHAnsi" w:hAnsiTheme="minorHAnsi" w:cstheme="minorHAnsi"/>
          <w:sz w:val="22"/>
          <w:szCs w:val="22"/>
        </w:rPr>
        <w:t xml:space="preserve">CUP: </w:t>
      </w:r>
      <w:bookmarkEnd w:id="0"/>
      <w:r w:rsidR="00BF7C7A" w:rsidRPr="007D3EAF">
        <w:rPr>
          <w:rFonts w:asciiTheme="minorHAnsi" w:hAnsiTheme="minorHAnsi" w:cstheme="minorHAnsi"/>
          <w:sz w:val="22"/>
          <w:szCs w:val="22"/>
        </w:rPr>
        <w:t>C14D23001140006</w:t>
      </w:r>
    </w:p>
    <w:p w14:paraId="3A8F40CA" w14:textId="77777777" w:rsidR="007A3A6F" w:rsidRPr="00475775" w:rsidRDefault="007A3A6F" w:rsidP="007A3A6F">
      <w:pPr>
        <w:keepNext/>
        <w:keepLines/>
        <w:widowControl w:val="0"/>
        <w:outlineLvl w:val="5"/>
        <w:rPr>
          <w:rFonts w:asciiTheme="minorHAnsi" w:eastAsia="Arial" w:hAnsiTheme="minorHAnsi" w:cstheme="minorHAnsi"/>
          <w:bCs/>
          <w:sz w:val="8"/>
          <w:szCs w:val="8"/>
        </w:rPr>
      </w:pPr>
    </w:p>
    <w:p w14:paraId="24B55290"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5B2D153C"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6B947E1A"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3AB6AD72"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0D28CDF3"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7171AD74"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3118349A"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08A6BC5C"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7F94C2AD"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08FD5BF7"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7ABDC29B"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5CDFB722"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0D8172E3"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3A2138A5"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2786E50A" w14:textId="77777777" w:rsidR="007A3A6F" w:rsidRPr="002B1982"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D0D74F7" w14:textId="77777777" w:rsidR="007A3A6F" w:rsidRPr="002B1982" w:rsidRDefault="007A3A6F" w:rsidP="007A3A6F">
      <w:pPr>
        <w:numPr>
          <w:ilvl w:val="0"/>
          <w:numId w:val="4"/>
        </w:numPr>
        <w:spacing w:after="120"/>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084D1AC0" w14:textId="77777777" w:rsidR="007A3A6F" w:rsidRPr="002B1982" w:rsidRDefault="007A3A6F" w:rsidP="007A3A6F">
      <w:pPr>
        <w:numPr>
          <w:ilvl w:val="0"/>
          <w:numId w:val="4"/>
        </w:numPr>
        <w:spacing w:after="120"/>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1107E456" w14:textId="77777777" w:rsidR="007A3A6F" w:rsidRPr="002B1982" w:rsidRDefault="007A3A6F" w:rsidP="007A3A6F">
      <w:pPr>
        <w:numPr>
          <w:ilvl w:val="0"/>
          <w:numId w:val="4"/>
        </w:numPr>
        <w:spacing w:after="120"/>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76CF6DA3"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0EAE017A" w14:textId="77777777" w:rsidR="007A3A6F"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47B5127" w14:textId="77777777" w:rsidR="00475775" w:rsidRPr="00475775" w:rsidRDefault="00475775" w:rsidP="00475775">
      <w:pPr>
        <w:pStyle w:val="Paragrafoelenco"/>
        <w:numPr>
          <w:ilvl w:val="0"/>
          <w:numId w:val="4"/>
        </w:numPr>
        <w:rPr>
          <w:rFonts w:eastAsia="Arial Unicode MS" w:cstheme="minorHAnsi"/>
          <w:bCs/>
          <w:color w:val="00000A"/>
          <w:kern w:val="2"/>
          <w:lang w:eastAsia="zh-CN" w:bidi="hi-IN"/>
        </w:rPr>
      </w:pPr>
      <w:r>
        <w:rPr>
          <w:rFonts w:eastAsia="Arial Unicode MS" w:cstheme="minorHAnsi"/>
          <w:bCs/>
          <w:color w:val="00000A"/>
          <w:kern w:val="2"/>
          <w:lang w:eastAsia="zh-CN" w:bidi="hi-IN"/>
        </w:rPr>
        <w:t xml:space="preserve">di essere </w:t>
      </w:r>
      <w:r w:rsidRPr="00475775">
        <w:rPr>
          <w:rFonts w:eastAsia="Arial Unicode MS" w:cstheme="minorHAnsi"/>
          <w:bCs/>
          <w:color w:val="00000A"/>
          <w:kern w:val="2"/>
          <w:lang w:eastAsia="zh-CN" w:bidi="hi-IN"/>
        </w:rPr>
        <w:t>docent</w:t>
      </w:r>
      <w:r>
        <w:rPr>
          <w:rFonts w:eastAsia="Arial Unicode MS" w:cstheme="minorHAnsi"/>
          <w:bCs/>
          <w:color w:val="00000A"/>
          <w:kern w:val="2"/>
          <w:lang w:eastAsia="zh-CN" w:bidi="hi-IN"/>
        </w:rPr>
        <w:t>e</w:t>
      </w:r>
      <w:r w:rsidRPr="00475775">
        <w:rPr>
          <w:rFonts w:eastAsia="Arial Unicode MS" w:cstheme="minorHAnsi"/>
          <w:bCs/>
          <w:color w:val="00000A"/>
          <w:kern w:val="2"/>
          <w:lang w:eastAsia="zh-CN" w:bidi="hi-IN"/>
        </w:rPr>
        <w:t xml:space="preserve"> titolar</w:t>
      </w:r>
      <w:r w:rsidR="00177F1F">
        <w:rPr>
          <w:rFonts w:eastAsia="Arial Unicode MS" w:cstheme="minorHAnsi"/>
          <w:bCs/>
          <w:color w:val="00000A"/>
          <w:kern w:val="2"/>
          <w:lang w:eastAsia="zh-CN" w:bidi="hi-IN"/>
        </w:rPr>
        <w:t xml:space="preserve">e </w:t>
      </w:r>
      <w:proofErr w:type="spellStart"/>
      <w:r w:rsidR="00177F1F">
        <w:rPr>
          <w:rFonts w:eastAsia="Arial Unicode MS" w:cstheme="minorHAnsi"/>
          <w:bCs/>
          <w:color w:val="00000A"/>
          <w:kern w:val="2"/>
          <w:lang w:eastAsia="zh-CN" w:bidi="hi-IN"/>
        </w:rPr>
        <w:t>nell’a.s.</w:t>
      </w:r>
      <w:proofErr w:type="spellEnd"/>
      <w:r w:rsidR="00177F1F">
        <w:rPr>
          <w:rFonts w:eastAsia="Arial Unicode MS" w:cstheme="minorHAnsi"/>
          <w:bCs/>
          <w:color w:val="00000A"/>
          <w:kern w:val="2"/>
          <w:lang w:eastAsia="zh-CN" w:bidi="hi-IN"/>
        </w:rPr>
        <w:t xml:space="preserve"> 2024/25</w:t>
      </w:r>
      <w:r>
        <w:rPr>
          <w:rFonts w:eastAsia="Arial Unicode MS" w:cstheme="minorHAnsi"/>
          <w:bCs/>
          <w:color w:val="00000A"/>
          <w:kern w:val="2"/>
          <w:lang w:eastAsia="zh-CN" w:bidi="hi-IN"/>
        </w:rPr>
        <w:t xml:space="preserve"> </w:t>
      </w:r>
      <w:r w:rsidRPr="00475775">
        <w:rPr>
          <w:rFonts w:eastAsia="Arial Unicode MS" w:cstheme="minorHAnsi"/>
          <w:bCs/>
          <w:color w:val="00000A"/>
          <w:kern w:val="2"/>
          <w:lang w:eastAsia="zh-CN" w:bidi="hi-IN"/>
        </w:rPr>
        <w:t>presso l’I.C. “U. Betti” di Camerino;</w:t>
      </w:r>
    </w:p>
    <w:p w14:paraId="49E528F9"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ab/>
      </w:r>
    </w:p>
    <w:p w14:paraId="7761B032"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proofErr w:type="gramStart"/>
      <w:r w:rsidR="002B1982">
        <w:rPr>
          <w:rFonts w:asciiTheme="minorHAnsi" w:eastAsia="Calibri" w:hAnsiTheme="minorHAnsi" w:cstheme="minorHAnsi"/>
          <w:bCs/>
          <w:sz w:val="22"/>
          <w:szCs w:val="22"/>
          <w:lang w:eastAsia="en-US"/>
        </w:rPr>
        <w:t>…….</w:t>
      </w:r>
      <w:proofErr w:type="gramEnd"/>
      <w:r w:rsidR="002B1982">
        <w:rPr>
          <w:rFonts w:asciiTheme="minorHAnsi" w:eastAsia="Calibri" w:hAnsiTheme="minorHAnsi" w:cstheme="minorHAnsi"/>
          <w:bCs/>
          <w:sz w:val="22"/>
          <w:szCs w:val="22"/>
          <w:lang w:eastAsia="en-US"/>
        </w:rPr>
        <w:t>.</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79B162E6" w14:textId="77777777" w:rsidR="007A3A6F" w:rsidRPr="002B1982" w:rsidRDefault="007A3A6F" w:rsidP="007A3A6F">
      <w:pPr>
        <w:tabs>
          <w:tab w:val="left" w:pos="6585"/>
        </w:tabs>
        <w:rPr>
          <w:rFonts w:asciiTheme="minorHAnsi" w:eastAsia="Calibri" w:hAnsiTheme="minorHAnsi" w:cstheme="minorHAnsi"/>
          <w:bCs/>
          <w:lang w:eastAsia="en-US"/>
        </w:rPr>
      </w:pPr>
    </w:p>
    <w:p w14:paraId="252C11C2" w14:textId="77777777"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______</w:t>
      </w:r>
    </w:p>
    <w:sectPr w:rsidR="00B94898" w:rsidRPr="002B1982" w:rsidSect="008F32DF">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67BF" w14:textId="77777777" w:rsidR="00AA28FD" w:rsidRDefault="00AA28FD" w:rsidP="00717ED7">
      <w:r>
        <w:separator/>
      </w:r>
    </w:p>
  </w:endnote>
  <w:endnote w:type="continuationSeparator" w:id="0">
    <w:p w14:paraId="4B99D428" w14:textId="77777777" w:rsidR="00AA28FD" w:rsidRDefault="00AA28FD"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05078174"/>
      <w:docPartObj>
        <w:docPartGallery w:val="Page Numbers (Bottom of Page)"/>
        <w:docPartUnique/>
      </w:docPartObj>
    </w:sdtPr>
    <w:sdtContent>
      <w:p w14:paraId="62C06AAE" w14:textId="77777777" w:rsidR="00717ED7" w:rsidRDefault="0035048C"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0AC979EB"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Theme="minorHAnsi" w:hAnsiTheme="minorHAnsi" w:cstheme="minorHAnsi"/>
      </w:rPr>
      <w:id w:val="-2041582722"/>
      <w:docPartObj>
        <w:docPartGallery w:val="Page Numbers (Bottom of Page)"/>
        <w:docPartUnique/>
      </w:docPartObj>
    </w:sdtPr>
    <w:sdtContent>
      <w:p w14:paraId="168E513B" w14:textId="77777777" w:rsidR="00717ED7" w:rsidRPr="00717ED7" w:rsidRDefault="0035048C" w:rsidP="00554CA5">
        <w:pPr>
          <w:pStyle w:val="Pidipagina"/>
          <w:framePr w:wrap="none" w:vAnchor="text" w:hAnchor="margin" w:xAlign="right" w:y="1"/>
          <w:rPr>
            <w:rStyle w:val="Numeropagina"/>
            <w:rFonts w:asciiTheme="minorHAnsi" w:hAnsiTheme="minorHAnsi" w:cstheme="minorHAnsi"/>
          </w:rPr>
        </w:pPr>
        <w:r w:rsidRPr="00717ED7">
          <w:rPr>
            <w:rStyle w:val="Numeropagina"/>
            <w:rFonts w:asciiTheme="minorHAnsi" w:hAnsiTheme="minorHAnsi" w:cstheme="minorHAnsi"/>
          </w:rPr>
          <w:fldChar w:fldCharType="begin"/>
        </w:r>
        <w:r w:rsidR="00717ED7" w:rsidRPr="00717ED7">
          <w:rPr>
            <w:rStyle w:val="Numeropagina"/>
            <w:rFonts w:asciiTheme="minorHAnsi" w:hAnsiTheme="minorHAnsi" w:cstheme="minorHAnsi"/>
          </w:rPr>
          <w:instrText xml:space="preserve"> PAGE </w:instrText>
        </w:r>
        <w:r w:rsidRPr="00717ED7">
          <w:rPr>
            <w:rStyle w:val="Numeropagina"/>
            <w:rFonts w:asciiTheme="minorHAnsi" w:hAnsiTheme="minorHAnsi" w:cstheme="minorHAnsi"/>
          </w:rPr>
          <w:fldChar w:fldCharType="separate"/>
        </w:r>
        <w:r w:rsidR="00737898">
          <w:rPr>
            <w:rStyle w:val="Numeropagina"/>
            <w:rFonts w:asciiTheme="minorHAnsi" w:hAnsiTheme="minorHAnsi" w:cstheme="minorHAnsi"/>
            <w:noProof/>
          </w:rPr>
          <w:t>1</w:t>
        </w:r>
        <w:r w:rsidRPr="00717ED7">
          <w:rPr>
            <w:rStyle w:val="Numeropagina"/>
            <w:rFonts w:asciiTheme="minorHAnsi" w:hAnsiTheme="minorHAnsi" w:cstheme="minorHAnsi"/>
          </w:rPr>
          <w:fldChar w:fldCharType="end"/>
        </w:r>
      </w:p>
    </w:sdtContent>
  </w:sdt>
  <w:p w14:paraId="6CCEFC67" w14:textId="77777777" w:rsidR="00475775" w:rsidRDefault="00475775" w:rsidP="00475775">
    <w:pPr>
      <w:pStyle w:val="Pidipagina"/>
      <w:pBdr>
        <w:top w:val="single" w:sz="6" w:space="1" w:color="auto"/>
      </w:pBdr>
      <w:ind w:right="360"/>
      <w:jc w:val="center"/>
      <w:rPr>
        <w:rFonts w:asciiTheme="minorHAnsi" w:hAnsiTheme="minorHAnsi" w:cstheme="minorHAnsi"/>
        <w:b/>
        <w:bCs/>
        <w:sz w:val="18"/>
        <w:szCs w:val="16"/>
      </w:rPr>
    </w:pPr>
    <w:r w:rsidRPr="00E519A5">
      <w:rPr>
        <w:rFonts w:asciiTheme="minorHAnsi" w:hAnsiTheme="minorHAnsi" w:cstheme="minorHAnsi"/>
        <w:b/>
        <w:bCs/>
        <w:sz w:val="18"/>
        <w:szCs w:val="16"/>
      </w:rPr>
      <w:t xml:space="preserve">ALLEGATO </w:t>
    </w:r>
    <w:r>
      <w:rPr>
        <w:rFonts w:asciiTheme="minorHAnsi" w:hAnsiTheme="minorHAnsi" w:cstheme="minorHAnsi"/>
        <w:b/>
        <w:bCs/>
        <w:sz w:val="18"/>
        <w:szCs w:val="16"/>
      </w:rPr>
      <w:t>4</w:t>
    </w:r>
    <w:r w:rsidRPr="00E519A5">
      <w:rPr>
        <w:rFonts w:asciiTheme="minorHAnsi" w:hAnsiTheme="minorHAnsi" w:cstheme="minorHAnsi"/>
        <w:b/>
        <w:bCs/>
        <w:sz w:val="18"/>
        <w:szCs w:val="16"/>
      </w:rPr>
      <w:t xml:space="preserve"> – AVVISO SELEZIONE </w:t>
    </w:r>
    <w:r>
      <w:rPr>
        <w:rFonts w:asciiTheme="minorHAnsi" w:hAnsiTheme="minorHAnsi" w:cstheme="minorHAnsi"/>
        <w:b/>
        <w:bCs/>
        <w:sz w:val="18"/>
        <w:szCs w:val="16"/>
      </w:rPr>
      <w:t xml:space="preserve">ESPERTO FORMATORE / TUTOR NEI PERCORSI DI </w:t>
    </w:r>
    <w:r w:rsidR="00177F1F">
      <w:rPr>
        <w:rFonts w:asciiTheme="minorHAnsi" w:hAnsiTheme="minorHAnsi" w:cstheme="minorHAnsi"/>
        <w:b/>
        <w:bCs/>
        <w:sz w:val="18"/>
        <w:szCs w:val="16"/>
      </w:rPr>
      <w:t xml:space="preserve">ORIENTAMENTO E </w:t>
    </w:r>
    <w:r>
      <w:rPr>
        <w:rFonts w:asciiTheme="minorHAnsi" w:hAnsiTheme="minorHAnsi" w:cstheme="minorHAnsi"/>
        <w:b/>
        <w:bCs/>
        <w:sz w:val="18"/>
        <w:szCs w:val="16"/>
      </w:rPr>
      <w:t xml:space="preserve">FORMAZIONE PER IL POTENZIAMENTO DELLE COMPETENZE </w:t>
    </w:r>
    <w:r w:rsidR="00177F1F">
      <w:rPr>
        <w:rFonts w:asciiTheme="minorHAnsi" w:hAnsiTheme="minorHAnsi" w:cstheme="minorHAnsi"/>
        <w:b/>
        <w:bCs/>
        <w:sz w:val="18"/>
        <w:szCs w:val="16"/>
      </w:rPr>
      <w:t>STEM, DIGITALI E DI INNOVAZIONE</w:t>
    </w:r>
    <w:r>
      <w:rPr>
        <w:rFonts w:asciiTheme="minorHAnsi" w:hAnsiTheme="minorHAnsi" w:cstheme="minorHAnsi"/>
        <w:b/>
        <w:bCs/>
        <w:sz w:val="18"/>
        <w:szCs w:val="16"/>
      </w:rPr>
      <w:t xml:space="preserve"> _ PNRR DM 65/2023 </w:t>
    </w:r>
  </w:p>
  <w:p w14:paraId="5BB5EF8E" w14:textId="77777777" w:rsidR="00717ED7" w:rsidRPr="00A9580E" w:rsidRDefault="00475775" w:rsidP="00475775">
    <w:pPr>
      <w:pStyle w:val="Pidipagina"/>
      <w:pBdr>
        <w:top w:val="single" w:sz="6" w:space="1" w:color="auto"/>
      </w:pBdr>
      <w:ind w:right="360"/>
      <w:jc w:val="center"/>
      <w:rPr>
        <w:rFonts w:asciiTheme="minorHAnsi" w:hAnsiTheme="minorHAnsi" w:cstheme="minorHAnsi"/>
        <w:b/>
        <w:bCs/>
        <w:sz w:val="18"/>
        <w:szCs w:val="16"/>
        <w:lang w:val="en-US"/>
      </w:rPr>
    </w:pPr>
    <w:r w:rsidRPr="003C432C">
      <w:rPr>
        <w:rFonts w:asciiTheme="minorHAnsi" w:hAnsiTheme="minorHAnsi" w:cstheme="minorHAnsi"/>
        <w:b/>
        <w:bCs/>
        <w:sz w:val="18"/>
        <w:szCs w:val="16"/>
        <w:lang w:val="en-US"/>
      </w:rPr>
      <w:t>“LEARNING BY STEM”</w:t>
    </w:r>
    <w:r w:rsidR="00177F1F">
      <w:rPr>
        <w:rFonts w:asciiTheme="minorHAnsi" w:hAnsiTheme="minorHAnsi" w:cstheme="minorHAnsi"/>
        <w:b/>
        <w:bCs/>
        <w:sz w:val="18"/>
        <w:szCs w:val="16"/>
        <w:lang w:val="en-US"/>
      </w:rPr>
      <w:t xml:space="preserve"> – I.C. BETTI CAMERINO </w:t>
    </w:r>
    <w:proofErr w:type="spellStart"/>
    <w:r w:rsidR="00177F1F">
      <w:rPr>
        <w:rFonts w:asciiTheme="minorHAnsi" w:hAnsiTheme="minorHAnsi" w:cstheme="minorHAnsi"/>
        <w:b/>
        <w:bCs/>
        <w:sz w:val="18"/>
        <w:szCs w:val="16"/>
        <w:lang w:val="en-US"/>
      </w:rPr>
      <w:t>a.s.</w:t>
    </w:r>
    <w:proofErr w:type="spellEnd"/>
    <w:r w:rsidR="00177F1F">
      <w:rPr>
        <w:rFonts w:asciiTheme="minorHAnsi" w:hAnsiTheme="minorHAnsi" w:cstheme="minorHAnsi"/>
        <w:b/>
        <w:bCs/>
        <w:sz w:val="18"/>
        <w:szCs w:val="16"/>
        <w:lang w:val="en-US"/>
      </w:rPr>
      <w:t xml:space="preserve">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E9A5" w14:textId="77777777" w:rsidR="00AA28FD" w:rsidRDefault="00AA28FD" w:rsidP="00717ED7">
      <w:r>
        <w:separator/>
      </w:r>
    </w:p>
  </w:footnote>
  <w:footnote w:type="continuationSeparator" w:id="0">
    <w:p w14:paraId="5C382DC4" w14:textId="77777777" w:rsidR="00AA28FD" w:rsidRDefault="00AA28FD"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84ED"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6EEAC0FD" wp14:editId="3EFAA23F">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2974241">
    <w:abstractNumId w:val="4"/>
  </w:num>
  <w:num w:numId="2" w16cid:durableId="1524126596">
    <w:abstractNumId w:val="0"/>
  </w:num>
  <w:num w:numId="3" w16cid:durableId="27872658">
    <w:abstractNumId w:val="3"/>
  </w:num>
  <w:num w:numId="4" w16cid:durableId="1810244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715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98"/>
    <w:rsid w:val="0005275D"/>
    <w:rsid w:val="000631F1"/>
    <w:rsid w:val="00126653"/>
    <w:rsid w:val="0013135A"/>
    <w:rsid w:val="00161851"/>
    <w:rsid w:val="00177F1F"/>
    <w:rsid w:val="002210E3"/>
    <w:rsid w:val="00256C05"/>
    <w:rsid w:val="00296256"/>
    <w:rsid w:val="002A3728"/>
    <w:rsid w:val="002B1982"/>
    <w:rsid w:val="002C0C93"/>
    <w:rsid w:val="002C2DF7"/>
    <w:rsid w:val="002C4B25"/>
    <w:rsid w:val="002E5AC6"/>
    <w:rsid w:val="003227FD"/>
    <w:rsid w:val="00332EB7"/>
    <w:rsid w:val="0035048C"/>
    <w:rsid w:val="003D6C48"/>
    <w:rsid w:val="00412AB0"/>
    <w:rsid w:val="004366AE"/>
    <w:rsid w:val="004524CD"/>
    <w:rsid w:val="00475775"/>
    <w:rsid w:val="00581573"/>
    <w:rsid w:val="0062359A"/>
    <w:rsid w:val="00623BCA"/>
    <w:rsid w:val="006A7D1D"/>
    <w:rsid w:val="006E3FCA"/>
    <w:rsid w:val="006F375E"/>
    <w:rsid w:val="00717ED7"/>
    <w:rsid w:val="0072720B"/>
    <w:rsid w:val="00737898"/>
    <w:rsid w:val="00747CA4"/>
    <w:rsid w:val="007624E8"/>
    <w:rsid w:val="007A3A6F"/>
    <w:rsid w:val="00810E73"/>
    <w:rsid w:val="008939F1"/>
    <w:rsid w:val="008F32DF"/>
    <w:rsid w:val="00970CEB"/>
    <w:rsid w:val="00A04304"/>
    <w:rsid w:val="00A250DD"/>
    <w:rsid w:val="00A9580E"/>
    <w:rsid w:val="00AA28FD"/>
    <w:rsid w:val="00AE37B3"/>
    <w:rsid w:val="00B602A3"/>
    <w:rsid w:val="00B94797"/>
    <w:rsid w:val="00B94898"/>
    <w:rsid w:val="00B94AE7"/>
    <w:rsid w:val="00BB5D82"/>
    <w:rsid w:val="00BF7C7A"/>
    <w:rsid w:val="00C61177"/>
    <w:rsid w:val="00C86741"/>
    <w:rsid w:val="00E44247"/>
    <w:rsid w:val="00E519A5"/>
    <w:rsid w:val="00E846A5"/>
    <w:rsid w:val="00EC435A"/>
    <w:rsid w:val="00F355E7"/>
    <w:rsid w:val="00F57AAB"/>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D7DE"/>
  <w15:docId w15:val="{23CEA684-D8CF-4536-B879-55EAF712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35048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5048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5048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5048C"/>
    <w:pPr>
      <w:keepNext/>
      <w:keepLines/>
      <w:spacing w:before="240" w:after="40"/>
      <w:outlineLvl w:val="3"/>
    </w:pPr>
    <w:rPr>
      <w:b/>
    </w:rPr>
  </w:style>
  <w:style w:type="paragraph" w:styleId="Titolo5">
    <w:name w:val="heading 5"/>
    <w:basedOn w:val="Normale"/>
    <w:next w:val="Normale"/>
    <w:uiPriority w:val="9"/>
    <w:semiHidden/>
    <w:unhideWhenUsed/>
    <w:qFormat/>
    <w:rsid w:val="0035048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35048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5048C"/>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35048C"/>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5048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5048C"/>
    <w:tblPr>
      <w:tblStyleRowBandSize w:val="1"/>
      <w:tblStyleColBandSize w:val="1"/>
      <w:tblCellMar>
        <w:left w:w="115" w:type="dxa"/>
        <w:right w:w="115" w:type="dxa"/>
      </w:tblCellMar>
    </w:tblPr>
  </w:style>
  <w:style w:type="table" w:customStyle="1" w:styleId="a0">
    <w:basedOn w:val="TableNormal0"/>
    <w:rsid w:val="0035048C"/>
    <w:tblPr>
      <w:tblStyleRowBandSize w:val="1"/>
      <w:tblStyleColBandSize w:val="1"/>
      <w:tblCellMar>
        <w:left w:w="115" w:type="dxa"/>
        <w:right w:w="115" w:type="dxa"/>
      </w:tblCellMar>
    </w:tblPr>
  </w:style>
  <w:style w:type="table" w:customStyle="1" w:styleId="a1">
    <w:basedOn w:val="TableNormal0"/>
    <w:rsid w:val="0035048C"/>
    <w:tblPr>
      <w:tblStyleRowBandSize w:val="1"/>
      <w:tblStyleColBandSize w:val="1"/>
      <w:tblCellMar>
        <w:left w:w="115" w:type="dxa"/>
        <w:right w:w="115" w:type="dxa"/>
      </w:tblCellMar>
    </w:tblPr>
  </w:style>
  <w:style w:type="table" w:customStyle="1" w:styleId="a2">
    <w:basedOn w:val="TableNormal0"/>
    <w:rsid w:val="0035048C"/>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Maurizio Cavallaro</cp:lastModifiedBy>
  <cp:revision>2</cp:revision>
  <cp:lastPrinted>2025-01-29T11:48:00Z</cp:lastPrinted>
  <dcterms:created xsi:type="dcterms:W3CDTF">2025-01-29T11:48:00Z</dcterms:created>
  <dcterms:modified xsi:type="dcterms:W3CDTF">2025-01-29T11:48:00Z</dcterms:modified>
</cp:coreProperties>
</file>