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8F34" w14:textId="3C6650D7" w:rsidR="00784B3B" w:rsidRPr="00882FDE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imes New Roman" w:hAnsiTheme="majorHAnsi" w:cstheme="majorHAnsi"/>
          <w:color w:val="000000"/>
        </w:rPr>
      </w:pPr>
      <w:r w:rsidRPr="00882FDE">
        <w:rPr>
          <w:rFonts w:asciiTheme="majorHAnsi" w:eastAsia="Times New Roman" w:hAnsiTheme="majorHAnsi" w:cstheme="majorHAnsi"/>
          <w:b/>
          <w:color w:val="000000"/>
        </w:rPr>
        <w:t xml:space="preserve">ALLEGATO </w:t>
      </w:r>
      <w:r w:rsidR="00E65E00">
        <w:rPr>
          <w:rFonts w:asciiTheme="majorHAnsi" w:eastAsia="Times New Roman" w:hAnsiTheme="majorHAnsi" w:cstheme="majorHAnsi"/>
          <w:b/>
          <w:color w:val="000000"/>
        </w:rPr>
        <w:t>B</w:t>
      </w:r>
    </w:p>
    <w:p w14:paraId="0C41F06F" w14:textId="77777777" w:rsidR="00791A52" w:rsidRDefault="00AF2DC2" w:rsidP="00791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  <w:b/>
        </w:rPr>
      </w:pPr>
      <w:r w:rsidRPr="003545AA">
        <w:rPr>
          <w:rFonts w:asciiTheme="majorHAnsi" w:eastAsia="Arial" w:hAnsiTheme="majorHAnsi" w:cstheme="majorHAnsi"/>
          <w:b/>
        </w:rPr>
        <w:t xml:space="preserve">AVVISO UNICO </w:t>
      </w:r>
      <w:r w:rsidR="00882FDE" w:rsidRPr="003545AA">
        <w:rPr>
          <w:rFonts w:asciiTheme="majorHAnsi" w:eastAsia="Arial" w:hAnsiTheme="majorHAnsi" w:cstheme="majorHAnsi"/>
          <w:b/>
        </w:rPr>
        <w:t>SELEZIONE</w:t>
      </w:r>
      <w:r w:rsidR="00882FDE" w:rsidRPr="0045673E">
        <w:rPr>
          <w:rFonts w:asciiTheme="majorHAnsi" w:eastAsia="Arial" w:hAnsiTheme="majorHAnsi" w:cstheme="majorHAnsi"/>
          <w:b/>
        </w:rPr>
        <w:t xml:space="preserve"> </w:t>
      </w:r>
      <w:r w:rsidR="00791A52" w:rsidRPr="00791A52">
        <w:rPr>
          <w:rFonts w:asciiTheme="majorHAnsi" w:eastAsia="Arial" w:hAnsiTheme="majorHAnsi" w:cstheme="majorHAnsi"/>
          <w:b/>
        </w:rPr>
        <w:t xml:space="preserve">del PERSONALE INTERNO </w:t>
      </w:r>
      <w:bookmarkStart w:id="0" w:name="_Hlk182642350"/>
      <w:r w:rsidR="00791A52" w:rsidRPr="00791A52">
        <w:rPr>
          <w:rFonts w:asciiTheme="majorHAnsi" w:eastAsia="Arial" w:hAnsiTheme="majorHAnsi" w:cstheme="majorHAnsi"/>
          <w:b/>
        </w:rPr>
        <w:t xml:space="preserve">per il </w:t>
      </w:r>
      <w:bookmarkEnd w:id="0"/>
      <w:r w:rsidR="00791A52" w:rsidRPr="00791A52">
        <w:rPr>
          <w:rFonts w:asciiTheme="majorHAnsi" w:eastAsia="Arial" w:hAnsiTheme="majorHAnsi" w:cstheme="majorHAnsi"/>
          <w:b/>
        </w:rPr>
        <w:t xml:space="preserve">conferimento di n. 7 tutor per lo svolgimento di percorsi di formazione sulla transizione digitale e n. 4 tutor per laboratori di formazione sul campo  - PIANO NAZIONALE DI RIPRESA E RESILIENZA: MISSIONE 4: ISTRUZIONE E RICERCA Componente 1 – Potenziamento dell’offerta dei servizi di istruzione: dagli asili nido alle Università Investimento 2.1: Didattica digitale integrata e formazione alla transizione digitale del personale scolastico “Formazione del personale scolastico per la transizione digitale” (D.M. 66/2023) </w:t>
      </w:r>
    </w:p>
    <w:p w14:paraId="217C5F2F" w14:textId="77777777" w:rsidR="009A1868" w:rsidRDefault="009A1868" w:rsidP="009A1868">
      <w:pPr>
        <w:spacing w:after="0" w:line="265" w:lineRule="auto"/>
        <w:ind w:left="0" w:right="3" w:hanging="2"/>
        <w:jc w:val="both"/>
        <w:rPr>
          <w:rFonts w:eastAsia="Arial" w:cstheme="minorHAnsi"/>
          <w:b/>
        </w:rPr>
      </w:pPr>
      <w:r>
        <w:rPr>
          <w:rFonts w:eastAsia="Arial" w:cstheme="minorHAnsi"/>
          <w:b/>
        </w:rPr>
        <w:t>C</w:t>
      </w:r>
      <w:r w:rsidRPr="00FB3452">
        <w:rPr>
          <w:rFonts w:eastAsia="Arial" w:cstheme="minorHAnsi"/>
          <w:b/>
        </w:rPr>
        <w:t>odice progetto: M4C1I</w:t>
      </w:r>
      <w:r>
        <w:rPr>
          <w:rFonts w:eastAsia="Arial" w:cstheme="minorHAnsi"/>
          <w:b/>
        </w:rPr>
        <w:t>2</w:t>
      </w:r>
      <w:r w:rsidRPr="00FB3452">
        <w:rPr>
          <w:rFonts w:eastAsia="Arial" w:cstheme="minorHAnsi"/>
          <w:b/>
        </w:rPr>
        <w:t>.1-202</w:t>
      </w:r>
      <w:r>
        <w:rPr>
          <w:rFonts w:eastAsia="Arial" w:cstheme="minorHAnsi"/>
          <w:b/>
        </w:rPr>
        <w:t>3</w:t>
      </w:r>
      <w:r w:rsidRPr="00FB3452">
        <w:rPr>
          <w:rFonts w:eastAsia="Arial" w:cstheme="minorHAnsi"/>
          <w:b/>
        </w:rPr>
        <w:t>-</w:t>
      </w:r>
      <w:r>
        <w:rPr>
          <w:rFonts w:eastAsia="Arial" w:cstheme="minorHAnsi"/>
          <w:b/>
        </w:rPr>
        <w:t>1222</w:t>
      </w:r>
      <w:r w:rsidRPr="00FB3452">
        <w:rPr>
          <w:rFonts w:eastAsia="Arial" w:cstheme="minorHAnsi"/>
          <w:b/>
        </w:rPr>
        <w:t>-P-</w:t>
      </w:r>
      <w:r>
        <w:rPr>
          <w:rFonts w:eastAsia="Arial" w:cstheme="minorHAnsi"/>
          <w:b/>
        </w:rPr>
        <w:t>45278</w:t>
      </w:r>
    </w:p>
    <w:p w14:paraId="3B5C6122" w14:textId="77777777" w:rsidR="009A1868" w:rsidRPr="00FB3452" w:rsidRDefault="009A1868" w:rsidP="009A1868">
      <w:pPr>
        <w:spacing w:after="0" w:line="265" w:lineRule="auto"/>
        <w:ind w:left="0" w:right="3" w:hanging="2"/>
        <w:jc w:val="both"/>
        <w:rPr>
          <w:rFonts w:cstheme="minorHAnsi"/>
        </w:rPr>
      </w:pPr>
      <w:r w:rsidRPr="00FB3452">
        <w:rPr>
          <w:rFonts w:eastAsia="Arial" w:cstheme="minorHAnsi"/>
          <w:b/>
        </w:rPr>
        <w:t xml:space="preserve">Titolo </w:t>
      </w:r>
      <w:r>
        <w:rPr>
          <w:rFonts w:eastAsia="Arial" w:cstheme="minorHAnsi"/>
          <w:b/>
        </w:rPr>
        <w:t>DIGIT@L TR@INING</w:t>
      </w:r>
    </w:p>
    <w:p w14:paraId="62072962" w14:textId="77777777" w:rsidR="009A1868" w:rsidRDefault="009A1868" w:rsidP="009A1868">
      <w:pPr>
        <w:spacing w:after="207" w:line="265" w:lineRule="auto"/>
        <w:ind w:left="0" w:hanging="2"/>
        <w:rPr>
          <w:rFonts w:eastAsia="Arial" w:cstheme="minorHAnsi"/>
          <w:b/>
        </w:rPr>
      </w:pPr>
      <w:r w:rsidRPr="00FB3452">
        <w:rPr>
          <w:rFonts w:eastAsia="Arial" w:cstheme="minorHAnsi"/>
          <w:b/>
        </w:rPr>
        <w:t>CUP G74D2300</w:t>
      </w:r>
      <w:r>
        <w:rPr>
          <w:rFonts w:eastAsia="Arial" w:cstheme="minorHAnsi"/>
          <w:b/>
        </w:rPr>
        <w:t>640</w:t>
      </w:r>
      <w:r w:rsidRPr="00FB3452">
        <w:rPr>
          <w:rFonts w:eastAsia="Arial" w:cstheme="minorHAnsi"/>
          <w:b/>
        </w:rPr>
        <w:t>0006</w:t>
      </w:r>
    </w:p>
    <w:p w14:paraId="6E8C8B2D" w14:textId="389DDA3E" w:rsidR="00784B3B" w:rsidRPr="00791A52" w:rsidRDefault="00784B3B" w:rsidP="00791A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  <w:b/>
        </w:rPr>
      </w:pPr>
    </w:p>
    <w:p w14:paraId="4BD564DD" w14:textId="77777777" w:rsidR="00A448A5" w:rsidRPr="00791A52" w:rsidRDefault="00A448A5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b/>
          <w:lang w:val="en-US"/>
        </w:rPr>
      </w:pPr>
    </w:p>
    <w:p w14:paraId="71D87320" w14:textId="2C39AD87" w:rsidR="00784B3B" w:rsidRPr="00A448A5" w:rsidRDefault="00AF2DC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ajorHAnsi" w:eastAsia="Arial" w:hAnsiTheme="majorHAnsi" w:cstheme="majorHAnsi"/>
          <w:b/>
        </w:rPr>
      </w:pPr>
      <w:r w:rsidRPr="00A448A5">
        <w:rPr>
          <w:rFonts w:asciiTheme="majorHAnsi" w:eastAsia="Times New Roman" w:hAnsiTheme="majorHAnsi" w:cstheme="majorHAnsi"/>
          <w:b/>
          <w:color w:val="000000"/>
        </w:rPr>
        <w:t>TABELLA DI VALUTAZIONE DEI TITOLI</w:t>
      </w:r>
      <w:r w:rsidR="00FD203A" w:rsidRPr="00A448A5">
        <w:rPr>
          <w:rFonts w:asciiTheme="majorHAnsi" w:eastAsia="Times New Roman" w:hAnsiTheme="majorHAnsi" w:cstheme="majorHAnsi"/>
          <w:b/>
          <w:color w:val="000000"/>
        </w:rPr>
        <w:t xml:space="preserve"> TUTOR</w:t>
      </w:r>
    </w:p>
    <w:tbl>
      <w:tblPr>
        <w:tblStyle w:val="Tabellasemplice-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2693"/>
        <w:gridCol w:w="1411"/>
      </w:tblGrid>
      <w:tr w:rsidR="00E9050A" w:rsidRPr="006A453E" w14:paraId="46F11856" w14:textId="77777777" w:rsidTr="00E90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536C9D7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51EA324B" w14:textId="77777777" w:rsidR="00E9050A" w:rsidRPr="006A453E" w:rsidRDefault="00E9050A" w:rsidP="00383A7A">
            <w:pPr>
              <w:ind w:left="0"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TITOLI VALUTABILI</w:t>
            </w:r>
          </w:p>
        </w:tc>
        <w:tc>
          <w:tcPr>
            <w:tcW w:w="2693" w:type="dxa"/>
          </w:tcPr>
          <w:p w14:paraId="20984462" w14:textId="77777777" w:rsidR="00E9050A" w:rsidRPr="006A453E" w:rsidRDefault="00E9050A" w:rsidP="00383A7A">
            <w:pPr>
              <w:ind w:left="0"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PUNTEGGIO AUTOASSEGNATO, DESCRIZIONE DEL TITOLO E RIFERIMENTO DELLA PAGINA NEL CURRICULUM VITAE</w:t>
            </w:r>
          </w:p>
        </w:tc>
        <w:tc>
          <w:tcPr>
            <w:tcW w:w="1411" w:type="dxa"/>
          </w:tcPr>
          <w:p w14:paraId="0C8434FA" w14:textId="77777777" w:rsidR="00E9050A" w:rsidRPr="006A453E" w:rsidRDefault="00E9050A" w:rsidP="00383A7A">
            <w:pPr>
              <w:ind w:left="0"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PUNTEGGIO ASSEGNATO DALLA SCUOLA</w:t>
            </w:r>
          </w:p>
        </w:tc>
      </w:tr>
      <w:tr w:rsidR="00E9050A" w:rsidRPr="006A453E" w14:paraId="7A3506D3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A3F79F4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60364FE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TITOLI DI STUDIO (MAX 35 PUNTI)</w:t>
            </w:r>
          </w:p>
        </w:tc>
        <w:tc>
          <w:tcPr>
            <w:tcW w:w="2693" w:type="dxa"/>
          </w:tcPr>
          <w:p w14:paraId="1EA3DE42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0F924A32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6EEFB037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F53C25D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A</w:t>
            </w:r>
          </w:p>
        </w:tc>
        <w:tc>
          <w:tcPr>
            <w:tcW w:w="5103" w:type="dxa"/>
          </w:tcPr>
          <w:p w14:paraId="2B54516A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Laurea Vecchio Ordinamento o equiparata, affine all’ambito disciplinare del modulo</w:t>
            </w:r>
          </w:p>
          <w:p w14:paraId="5CC40B0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(6 punti per votazione inferiore a 100;</w:t>
            </w:r>
            <w:r w:rsidRPr="006A453E">
              <w:rPr>
                <w:rFonts w:ascii="Calibri" w:hAnsi="Calibri" w:cs="Calibri"/>
              </w:rPr>
              <w:br/>
              <w:t xml:space="preserve">8 punti per votazione da 100 a 106; </w:t>
            </w:r>
            <w:r w:rsidRPr="006A453E">
              <w:rPr>
                <w:rFonts w:ascii="Calibri" w:hAnsi="Calibri" w:cs="Calibri"/>
              </w:rPr>
              <w:br/>
              <w:t xml:space="preserve">10 punti per votazione da 107 a 110 e lode; </w:t>
            </w:r>
            <w:r w:rsidRPr="006A453E">
              <w:rPr>
                <w:rFonts w:ascii="Calibri" w:hAnsi="Calibri" w:cs="Calibri"/>
              </w:rPr>
              <w:br/>
              <w:t>si farà una proporzione per lauree non in centesimi)</w:t>
            </w:r>
          </w:p>
        </w:tc>
        <w:tc>
          <w:tcPr>
            <w:tcW w:w="2693" w:type="dxa"/>
          </w:tcPr>
          <w:p w14:paraId="67E6E161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1F613309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59273B71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C4826E9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B</w:t>
            </w:r>
          </w:p>
        </w:tc>
        <w:tc>
          <w:tcPr>
            <w:tcW w:w="5103" w:type="dxa"/>
          </w:tcPr>
          <w:p w14:paraId="7709BF70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Altra laurea diversa dalla precedente (5 punti)</w:t>
            </w:r>
          </w:p>
        </w:tc>
        <w:tc>
          <w:tcPr>
            <w:tcW w:w="2693" w:type="dxa"/>
          </w:tcPr>
          <w:p w14:paraId="4C022333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090D2A9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2FA3882F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120496C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C</w:t>
            </w:r>
          </w:p>
        </w:tc>
        <w:tc>
          <w:tcPr>
            <w:tcW w:w="5103" w:type="dxa"/>
          </w:tcPr>
          <w:p w14:paraId="5EAD993C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Dottorato di ricerca (5 punti a dottorato fino ad un massimo di 10 punti)</w:t>
            </w:r>
          </w:p>
        </w:tc>
        <w:tc>
          <w:tcPr>
            <w:tcW w:w="2693" w:type="dxa"/>
          </w:tcPr>
          <w:p w14:paraId="44DC8D4E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5C25C28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48C3A5FE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FAC4B31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D</w:t>
            </w:r>
          </w:p>
        </w:tc>
        <w:tc>
          <w:tcPr>
            <w:tcW w:w="5103" w:type="dxa"/>
          </w:tcPr>
          <w:p w14:paraId="7FCD61A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Master di I e II livello congruente con la tematica del modulo formativo, conseguito presso Università in Italia o all’estero della durata minima di un anno (5 punti a master fino ad un massimo di 10 punti)</w:t>
            </w:r>
          </w:p>
        </w:tc>
        <w:tc>
          <w:tcPr>
            <w:tcW w:w="2693" w:type="dxa"/>
          </w:tcPr>
          <w:p w14:paraId="05282F1E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71A457A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2524A30C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4C3D2B9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3777C7B1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ALTRI TITOLI (MAX 5 PUNTI)</w:t>
            </w:r>
          </w:p>
        </w:tc>
        <w:tc>
          <w:tcPr>
            <w:tcW w:w="2693" w:type="dxa"/>
          </w:tcPr>
          <w:p w14:paraId="0934ABE5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44B31475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20AF1498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98FD556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E</w:t>
            </w:r>
          </w:p>
        </w:tc>
        <w:tc>
          <w:tcPr>
            <w:tcW w:w="5103" w:type="dxa"/>
          </w:tcPr>
          <w:p w14:paraId="6DF7ECC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Certificazioni informatiche (1 punto per ogni certificazione fino ad un massimo di 2)</w:t>
            </w:r>
          </w:p>
        </w:tc>
        <w:tc>
          <w:tcPr>
            <w:tcW w:w="2693" w:type="dxa"/>
          </w:tcPr>
          <w:p w14:paraId="5B43726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4588804E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51FDC0A9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7B5C00A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lastRenderedPageBreak/>
              <w:t>F</w:t>
            </w:r>
          </w:p>
        </w:tc>
        <w:tc>
          <w:tcPr>
            <w:tcW w:w="5103" w:type="dxa"/>
          </w:tcPr>
          <w:p w14:paraId="12954203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Certificazioni linguistiche relative a lingue non italiane e di livello almeno B2 (3 punti, viene valutata una sola certificazione)</w:t>
            </w:r>
          </w:p>
        </w:tc>
        <w:tc>
          <w:tcPr>
            <w:tcW w:w="2693" w:type="dxa"/>
          </w:tcPr>
          <w:p w14:paraId="031222AB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69C8A8B9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5C92C86D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ED5031E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1CE542B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ESPERIENZE LAVORATIVE AFFINI (MAX 60 PUNTI)</w:t>
            </w:r>
          </w:p>
        </w:tc>
        <w:tc>
          <w:tcPr>
            <w:tcW w:w="2693" w:type="dxa"/>
          </w:tcPr>
          <w:p w14:paraId="223CE50F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152C38FC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3A3B05CB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1FF63C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G</w:t>
            </w:r>
          </w:p>
        </w:tc>
        <w:tc>
          <w:tcPr>
            <w:tcW w:w="5103" w:type="dxa"/>
          </w:tcPr>
          <w:p w14:paraId="13362036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da Esperto/Formatore in PON/PNRR passati (4 punti per ogni incarico della durata minima di 20 ore fino ad un massimo di 20 punti)</w:t>
            </w:r>
          </w:p>
        </w:tc>
        <w:tc>
          <w:tcPr>
            <w:tcW w:w="2693" w:type="dxa"/>
          </w:tcPr>
          <w:p w14:paraId="1E7E64E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71F0B41F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788ADC5D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5A1265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H</w:t>
            </w:r>
          </w:p>
        </w:tc>
        <w:tc>
          <w:tcPr>
            <w:tcW w:w="5103" w:type="dxa"/>
          </w:tcPr>
          <w:p w14:paraId="6B80516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da tutor in PON/PNRR passati (3 punti per ogni incarico della durata minima di 20 ore fino ad un massimo di 15 punti)</w:t>
            </w:r>
          </w:p>
        </w:tc>
        <w:tc>
          <w:tcPr>
            <w:tcW w:w="2693" w:type="dxa"/>
          </w:tcPr>
          <w:p w14:paraId="34BFDCC5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3F855140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413539F3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34CD02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I</w:t>
            </w:r>
          </w:p>
        </w:tc>
        <w:tc>
          <w:tcPr>
            <w:tcW w:w="5103" w:type="dxa"/>
          </w:tcPr>
          <w:p w14:paraId="3EA96486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nell’ambito dei progetti scolastici affini all’ambito disciplinare del modulo (2 punti per ogni incarico fino ad un massimo di 10 punti)</w:t>
            </w:r>
          </w:p>
        </w:tc>
        <w:tc>
          <w:tcPr>
            <w:tcW w:w="2693" w:type="dxa"/>
          </w:tcPr>
          <w:p w14:paraId="03823543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354207E2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71E54F3E" w14:textId="77777777" w:rsidTr="00E90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1FCF8BE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L</w:t>
            </w:r>
          </w:p>
        </w:tc>
        <w:tc>
          <w:tcPr>
            <w:tcW w:w="5103" w:type="dxa"/>
          </w:tcPr>
          <w:p w14:paraId="50DF6637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Pregressa esperienza extra-scolastica affine all’ambito richiesto nel modulo</w:t>
            </w:r>
          </w:p>
          <w:p w14:paraId="256139FA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6A453E">
              <w:rPr>
                <w:rFonts w:ascii="Calibri" w:hAnsi="Calibri" w:cs="Calibri"/>
              </w:rPr>
              <w:t>(2 punti per ogni incarico fino ad un massimo di 10 punti)</w:t>
            </w:r>
          </w:p>
        </w:tc>
        <w:tc>
          <w:tcPr>
            <w:tcW w:w="2693" w:type="dxa"/>
          </w:tcPr>
          <w:p w14:paraId="1DF9F82D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19B28D59" w14:textId="77777777" w:rsidR="00E9050A" w:rsidRPr="006A453E" w:rsidRDefault="00E9050A" w:rsidP="00383A7A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9050A" w:rsidRPr="006A453E" w14:paraId="15AC351D" w14:textId="77777777" w:rsidTr="00E90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51DFB68" w14:textId="77777777" w:rsidR="00E9050A" w:rsidRPr="006A453E" w:rsidRDefault="00E9050A" w:rsidP="00383A7A">
            <w:pPr>
              <w:ind w:left="0" w:hanging="2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6A427E40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6A453E">
              <w:rPr>
                <w:rFonts w:ascii="Calibri" w:hAnsi="Calibri" w:cs="Calibri"/>
                <w:b/>
                <w:bCs/>
              </w:rPr>
              <w:t>TOTALE (MAX 100 PUNTI)</w:t>
            </w:r>
          </w:p>
        </w:tc>
        <w:tc>
          <w:tcPr>
            <w:tcW w:w="2693" w:type="dxa"/>
          </w:tcPr>
          <w:p w14:paraId="13F2434E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500CC9F2" w14:textId="77777777" w:rsidR="00E9050A" w:rsidRPr="006A453E" w:rsidRDefault="00E9050A" w:rsidP="00383A7A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8E0E615" w14:textId="16E7A227" w:rsidR="00E65E00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4F446292" w14:textId="0D8661EB" w:rsidR="00E65E00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776736E8" w14:textId="77777777" w:rsidR="00E65E00" w:rsidRPr="00D61458" w:rsidRDefault="00E65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</w:p>
    <w:p w14:paraId="3D3D5DAB" w14:textId="77777777" w:rsidR="00784B3B" w:rsidRPr="00D61458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Arial" w:hAnsiTheme="majorHAnsi" w:cstheme="majorHAnsi"/>
        </w:rPr>
      </w:pPr>
      <w:r w:rsidRPr="00D61458">
        <w:rPr>
          <w:rFonts w:asciiTheme="majorHAnsi" w:eastAsia="Arial" w:hAnsiTheme="majorHAnsi" w:cstheme="majorHAnsi"/>
        </w:rPr>
        <w:t>Luogo e data                                                                                                                              Firma</w:t>
      </w:r>
    </w:p>
    <w:p w14:paraId="763F3D0A" w14:textId="77777777" w:rsidR="00784B3B" w:rsidRDefault="00AF2D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  <w:r w:rsidRPr="00D61458">
        <w:rPr>
          <w:rFonts w:asciiTheme="majorHAnsi" w:eastAsia="Arial" w:hAnsiTheme="majorHAnsi" w:cstheme="majorHAnsi"/>
        </w:rPr>
        <w:t>_____________________________</w:t>
      </w:r>
      <w:r>
        <w:rPr>
          <w:rFonts w:ascii="Arial" w:eastAsia="Arial" w:hAnsi="Arial" w:cs="Arial"/>
        </w:rPr>
        <w:t xml:space="preserve">                                                _________________________</w:t>
      </w:r>
    </w:p>
    <w:sectPr w:rsidR="00784B3B" w:rsidSect="00B67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722D" w14:textId="77777777" w:rsidR="00CD35C4" w:rsidRDefault="00CD35C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F023E9A" w14:textId="77777777" w:rsidR="00CD35C4" w:rsidRDefault="00CD35C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5B9B" w14:textId="77777777" w:rsidR="00B67F0C" w:rsidRDefault="00B67F0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47F1" w14:textId="77777777" w:rsidR="00784B3B" w:rsidRDefault="00784B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8151" w14:textId="77777777" w:rsidR="00B67F0C" w:rsidRDefault="00B67F0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07BF" w14:textId="77777777" w:rsidR="00CD35C4" w:rsidRDefault="00CD35C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17E55D" w14:textId="77777777" w:rsidR="00CD35C4" w:rsidRDefault="00CD35C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67E9" w14:textId="77777777" w:rsidR="00B67F0C" w:rsidRDefault="00B67F0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4A30" w14:textId="77777777" w:rsidR="00784B3B" w:rsidRPr="00B67F0C" w:rsidRDefault="00784B3B" w:rsidP="00B67F0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F3E5" w14:textId="77777777" w:rsidR="00B67F0C" w:rsidRDefault="00B67F0C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3B"/>
    <w:rsid w:val="002175AB"/>
    <w:rsid w:val="00333CB0"/>
    <w:rsid w:val="003545AA"/>
    <w:rsid w:val="003D0909"/>
    <w:rsid w:val="0045673E"/>
    <w:rsid w:val="0067331D"/>
    <w:rsid w:val="00784B3B"/>
    <w:rsid w:val="00791A52"/>
    <w:rsid w:val="00827CCF"/>
    <w:rsid w:val="00882FDE"/>
    <w:rsid w:val="009A1868"/>
    <w:rsid w:val="00A34EC0"/>
    <w:rsid w:val="00A448A5"/>
    <w:rsid w:val="00AF2DC2"/>
    <w:rsid w:val="00B67F0C"/>
    <w:rsid w:val="00C42350"/>
    <w:rsid w:val="00CD35C4"/>
    <w:rsid w:val="00D243B4"/>
    <w:rsid w:val="00D51A67"/>
    <w:rsid w:val="00D61458"/>
    <w:rsid w:val="00E65E00"/>
    <w:rsid w:val="00E9050A"/>
    <w:rsid w:val="00ED3E18"/>
    <w:rsid w:val="00FA7A8E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B2D6"/>
  <w15:docId w15:val="{41E9CB8C-10F7-42B8-9909-347820F7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it-IT"/>
    </w:rPr>
  </w:style>
  <w:style w:type="paragraph" w:customStyle="1" w:styleId="ParagrafoelencoNumberBulletsListParagraph1normalFirstlevelbulletCitationListTableofcontentsnumberedListParagraphCharCharb1Number1SGLTextListParagraphnewListParagraph11ListParagraph2ColorfulList-Accent11List-1">
    <w:name w:val="Paragrafo elenco;Number Bullets;List Paragraph1;normal;First level bullet;Citation List;Table of contents numbered;List Paragraph Char Char;b1;Number_1;SGLText List Paragraph;new;List Paragraph11;List Paragraph2;Colorful List - Accent 11;列出段落;List-1"/>
    <w:basedOn w:val="Normale"/>
    <w:pPr>
      <w:ind w:left="720"/>
      <w:contextualSpacing/>
    </w:p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aragrafoelencoCarattereNumberBulletsCarattereListParagraph1CaratterenormalCarattereFirstlevelbulletCarattereCitationListCarattereTableofcontentsnumberedCarattereListParagraphCharCharCarattereb1CarattereNumber1Carattere">
    <w:name w:val="Paragrafo elenco Carattere;Number Bullets Carattere;List Paragraph1 Carattere;normal Carattere;First level bullet Carattere;Citation List Carattere;Table of contents numbered Carattere;List Paragraph Char Char Carattere;b1 Carattere;Number_1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E65E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asemplice-1">
    <w:name w:val="Plain Table 1"/>
    <w:basedOn w:val="Tabellanormale"/>
    <w:uiPriority w:val="41"/>
    <w:rsid w:val="00E9050A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oOtdFMl/oEe5+al71KaV/G4ug==">CgMxLjA4AHIhMTZVLVVkTkZKYURTd3dJVWpTWHRCUjFfNlFqNTRYYXEt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22</cp:revision>
  <dcterms:created xsi:type="dcterms:W3CDTF">2024-03-04T08:04:00Z</dcterms:created>
  <dcterms:modified xsi:type="dcterms:W3CDTF">2024-11-18T10:51:00Z</dcterms:modified>
</cp:coreProperties>
</file>