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Overlock" w:cs="Overlock" w:eastAsia="Overlock" w:hAnsi="Overlock"/>
          <w:b w:val="1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b w:val="1"/>
          <w:sz w:val="28"/>
          <w:szCs w:val="28"/>
          <w:rtl w:val="0"/>
        </w:rPr>
        <w:t xml:space="preserve">ALLEGATO 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verlock" w:cs="Overlock" w:eastAsia="Overlock" w:hAnsi="Overlock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BANDO DI GARA PER CONFERIMENTO INCARICO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PROFESSIONALE DI ESPERTO </w:t>
      </w:r>
      <w:r w:rsidDel="00000000" w:rsidR="00000000" w:rsidRPr="00000000">
        <w:rPr>
          <w:rFonts w:ascii="Overlock" w:cs="Overlock" w:eastAsia="Overlock" w:hAnsi="Overlock"/>
          <w:b w:val="1"/>
          <w:sz w:val="28"/>
          <w:szCs w:val="28"/>
          <w:rtl w:val="0"/>
        </w:rPr>
        <w:t xml:space="preserve">PER PROGETTO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Rule="auto"/>
        <w:jc w:val="center"/>
        <w:rPr>
          <w:rFonts w:ascii="Overlock" w:cs="Overlock" w:eastAsia="Overlock" w:hAnsi="Overlock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0" w:lineRule="auto"/>
        <w:jc w:val="both"/>
        <w:rPr>
          <w:rFonts w:ascii="Overlock" w:cs="Overlock" w:eastAsia="Overlock" w:hAnsi="Overlock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Rule="auto"/>
        <w:jc w:val="both"/>
        <w:rPr>
          <w:rFonts w:ascii="Overlock" w:cs="Overlock" w:eastAsia="Overlock" w:hAnsi="Overlock"/>
          <w:i w:val="1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i w:val="1"/>
          <w:sz w:val="28"/>
          <w:szCs w:val="28"/>
          <w:rtl w:val="0"/>
        </w:rPr>
        <w:t xml:space="preserve">La/Il sottoscritta/o _________________________________________, </w:t>
      </w:r>
    </w:p>
    <w:p w:rsidR="00000000" w:rsidDel="00000000" w:rsidP="00000000" w:rsidRDefault="00000000" w:rsidRPr="00000000" w14:paraId="00000008">
      <w:pPr>
        <w:pageBreakBefore w:val="0"/>
        <w:spacing w:after="0" w:lineRule="auto"/>
        <w:jc w:val="both"/>
        <w:rPr>
          <w:rFonts w:ascii="Overlock" w:cs="Overlock" w:eastAsia="Overlock" w:hAnsi="Overlock"/>
          <w:i w:val="1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i w:val="1"/>
          <w:sz w:val="28"/>
          <w:szCs w:val="28"/>
          <w:rtl w:val="0"/>
        </w:rPr>
        <w:t xml:space="preserve">codice fiscale _____________________, nata/o a _________________________ il  ______________________ dichiara, sotto la propria responsabilità, ai sensi dell’art.46 del D.P.R. 445/2000, i seguenti titoli posseduti valevoli ai fini della selezione in oggetto. </w:t>
      </w:r>
    </w:p>
    <w:p w:rsidR="00000000" w:rsidDel="00000000" w:rsidP="00000000" w:rsidRDefault="00000000" w:rsidRPr="00000000" w14:paraId="00000009">
      <w:pPr>
        <w:pageBreakBefore w:val="0"/>
        <w:spacing w:after="0" w:lineRule="auto"/>
        <w:jc w:val="both"/>
        <w:rPr>
          <w:rFonts w:ascii="Overlock" w:cs="Overlock" w:eastAsia="Overlock" w:hAnsi="Overlock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0.28346456693" w:type="dxa"/>
        <w:jc w:val="left"/>
        <w:tblInd w:w="0.0" w:type="dxa"/>
        <w:tblBorders>
          <w:top w:color="b7b7b7" w:space="0" w:sz="4" w:val="single"/>
          <w:left w:color="b7b7b7" w:space="0" w:sz="4" w:val="single"/>
          <w:bottom w:color="b7b7b7" w:space="0" w:sz="4" w:val="single"/>
          <w:right w:color="b7b7b7" w:space="0" w:sz="4" w:val="single"/>
          <w:insideH w:color="b7b7b7" w:space="0" w:sz="4" w:val="single"/>
          <w:insideV w:color="b7b7b7" w:space="0" w:sz="4" w:val="single"/>
        </w:tblBorders>
        <w:tblLayout w:type="fixed"/>
        <w:tblLook w:val="0400"/>
      </w:tblPr>
      <w:tblGrid>
        <w:gridCol w:w="3548.73085524214"/>
        <w:gridCol w:w="1756.912652923158"/>
        <w:gridCol w:w="2222.3199782008155"/>
        <w:gridCol w:w="2222.3199782008155"/>
        <w:tblGridChange w:id="0">
          <w:tblGrid>
            <w:gridCol w:w="3548.73085524214"/>
            <w:gridCol w:w="1756.912652923158"/>
            <w:gridCol w:w="2222.3199782008155"/>
            <w:gridCol w:w="2222.319978200815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lock" w:cs="Overlock" w:eastAsia="Overlock" w:hAnsi="Overloc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lock" w:cs="Overlock" w:eastAsia="Overlock" w:hAnsi="Overloc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lock" w:cs="Overlock" w:eastAsia="Overlock" w:hAnsi="Overloc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sz w:val="24"/>
                <w:szCs w:val="24"/>
                <w:rtl w:val="0"/>
              </w:rPr>
              <w:t xml:space="preserve">PUNTI AUTO-ASSEGNATI DAL CANDIDATO/A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Overlock" w:cs="Overlock" w:eastAsia="Overlock" w:hAnsi="Overloc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sz w:val="24"/>
                <w:szCs w:val="24"/>
                <w:rtl w:val="0"/>
              </w:rPr>
              <w:t xml:space="preserve">DESCRIZIONE DEL TITOLO E RIFERIMENTO DELLA PAGINA NEL CURRICULUM VITAE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Laurea attinente oppure, per i progetti di tipo musicale, Diploma di conservatorio vecchio ordinamento o Diploma accademico di II livello nuovo ordinamento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Sì/No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lock" w:cs="Overlock" w:eastAsia="Overlock" w:hAnsi="Overlock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verlock" w:cs="Overlock" w:eastAsia="Overlock" w:hAnsi="Overlock"/>
                <w:i w:val="1"/>
                <w:sz w:val="20"/>
                <w:szCs w:val="20"/>
                <w:rtl w:val="0"/>
              </w:rPr>
              <w:t xml:space="preserve">Scrivere Sì o No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____________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10 e lode - 110 e lode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10 - 110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Da 8,1 a 9,9 - Da 109 a 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Fino a 8 - Fino a 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Docenza universitaria coerente con la tipologia di intervento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Overlock" w:cs="Overlock" w:eastAsia="Overlock" w:hAnsi="Overlock"/>
                <w:i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i w:val="1"/>
                <w:rtl w:val="0"/>
              </w:rPr>
              <w:t xml:space="preserve">(per ogni anno) fino a un massimo di 8 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Docenza scuola di ogni ordine e grado coerente con la tipologia di intervento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Overlock" w:cs="Overlock" w:eastAsia="Overlock" w:hAnsi="Overlock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i w:val="1"/>
                <w:rtl w:val="0"/>
              </w:rPr>
              <w:t xml:space="preserve">(per ogni anno) fino a un massimo di 6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Pubblicazioni coerenti con la tipologia di intervento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Overlock" w:cs="Overlock" w:eastAsia="Overlock" w:hAnsi="Overlock"/>
                <w:i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i w:val="1"/>
                <w:rtl w:val="0"/>
              </w:rPr>
              <w:t xml:space="preserve">(per ogni pubbl. fino a un max di 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Specializzazioni, corsi di perfezionamento post lauream, master di I livello, altra laurea, coerenti con la tipologia di intervento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Overlock" w:cs="Overlock" w:eastAsia="Overlock" w:hAnsi="Overlock"/>
                <w:i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i w:val="1"/>
                <w:rtl w:val="0"/>
              </w:rPr>
              <w:t xml:space="preserve">(per ogni titolo) fino ad un massimo di 10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Overlock" w:cs="Overlock" w:eastAsia="Overlock" w:hAnsi="Overlock"/>
                <w:i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i w:val="1"/>
                <w:rtl w:val="0"/>
              </w:rPr>
              <w:t xml:space="preserve">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Master di II livello coerente con la tipologia di intervento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i w:val="1"/>
                <w:rtl w:val="0"/>
              </w:rPr>
              <w:t xml:space="preserve">(si valuta un solo titolo)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Pregresse esperienze con l'istituto per lo stesso tipo di attività oggetto del presente avviso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Overlock" w:cs="Overlock" w:eastAsia="Overlock" w:hAnsi="Overlock"/>
                <w:i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i w:val="1"/>
                <w:rtl w:val="0"/>
              </w:rPr>
              <w:t xml:space="preserve"> (per progetto, fino a un massimo di 3 progetti)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Pregresse esperienze in altri istituti scolastici pubblici o parificati per lo stesso tipo di attività oggetto del presente avviso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Overlock" w:cs="Overlock" w:eastAsia="Overlock" w:hAnsi="Overlock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i w:val="1"/>
                <w:sz w:val="24"/>
                <w:szCs w:val="24"/>
                <w:rtl w:val="0"/>
              </w:rPr>
              <w:t xml:space="preserve">(per progetto, fino a un massimo di 3 progetti)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Pregresse esperienze di collaborazione con l’istituto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Overlock" w:cs="Overlock" w:eastAsia="Overlock" w:hAnsi="Overlock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verlock" w:cs="Overlock" w:eastAsia="Overlock" w:hAnsi="Overlock"/>
                <w:i w:val="1"/>
                <w:rtl w:val="0"/>
              </w:rPr>
              <w:t xml:space="preserve">(per progetto) fino a un massimo di 6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Esperienza specifica nel settore musicale con i bambini/ragazzi al di fuori di contesti scolastici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Overlock" w:cs="Overlock" w:eastAsia="Overlock" w:hAnsi="Overlock"/>
                <w:i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i w:val="1"/>
                <w:rtl w:val="0"/>
              </w:rPr>
              <w:t xml:space="preserve">(per ogni anno) fino ad un massimo di 20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Overlock" w:cs="Overlock" w:eastAsia="Overlock" w:hAnsi="Overlock"/>
                <w:i w:val="1"/>
              </w:rPr>
            </w:pPr>
            <w:r w:rsidDel="00000000" w:rsidR="00000000" w:rsidRPr="00000000">
              <w:rPr>
                <w:rFonts w:ascii="Overlock" w:cs="Overlock" w:eastAsia="Overlock" w:hAnsi="Overlock"/>
                <w:i w:val="1"/>
                <w:rtl w:val="0"/>
              </w:rPr>
              <w:t xml:space="preserve">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lock" w:cs="Overlock" w:eastAsia="Overlock" w:hAnsi="Overloc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MASSIMO 100 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Overlock" w:cs="Overlock" w:eastAsia="Overlock" w:hAnsi="Overlock"/>
                <w:i w:val="1"/>
                <w:sz w:val="20"/>
                <w:szCs w:val="20"/>
                <w:rtl w:val="0"/>
              </w:rPr>
              <w:t xml:space="preserve">Scrivere qui il totale che il candidato/a si auto-assegna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 ____________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lock" w:cs="Overlock" w:eastAsia="Overlock" w:hAnsi="Overlock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verlock" w:cs="Overlock" w:eastAsia="Overlock" w:hAnsi="Overloc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pageBreakBefore w:val="0"/>
        <w:spacing w:after="0" w:lineRule="auto"/>
        <w:jc w:val="both"/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spacing w:after="0" w:lineRule="auto"/>
        <w:jc w:val="both"/>
        <w:rPr>
          <w:rFonts w:ascii="Overlock" w:cs="Overlock" w:eastAsia="Overlock" w:hAnsi="Overlock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spacing w:after="0" w:lineRule="auto"/>
        <w:jc w:val="both"/>
        <w:rPr>
          <w:rFonts w:ascii="Overlock" w:cs="Overlock" w:eastAsia="Overlock" w:hAnsi="Overlock"/>
          <w:i w:val="1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i w:val="1"/>
          <w:sz w:val="28"/>
          <w:szCs w:val="28"/>
          <w:rtl w:val="0"/>
        </w:rPr>
        <w:t xml:space="preserve">Allega:</w:t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Overlock" w:cs="Overlock" w:eastAsia="Overlock" w:hAnsi="Overlock"/>
          <w:i w:val="1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i w:val="1"/>
          <w:sz w:val="28"/>
          <w:szCs w:val="28"/>
          <w:rtl w:val="0"/>
        </w:rPr>
        <w:t xml:space="preserve">Curriculum Vitae;</w:t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Overlock" w:cs="Overlock" w:eastAsia="Overlock" w:hAnsi="Overlock"/>
          <w:i w:val="1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i w:val="1"/>
          <w:sz w:val="28"/>
          <w:szCs w:val="28"/>
          <w:rtl w:val="0"/>
        </w:rPr>
        <w:t xml:space="preserve">copia del documento d’Identità.</w:t>
      </w:r>
    </w:p>
    <w:p w:rsidR="00000000" w:rsidDel="00000000" w:rsidP="00000000" w:rsidRDefault="00000000" w:rsidRPr="00000000" w14:paraId="00000064">
      <w:pPr>
        <w:pageBreakBefore w:val="0"/>
        <w:spacing w:after="0" w:line="240" w:lineRule="auto"/>
        <w:jc w:val="both"/>
        <w:rPr>
          <w:rFonts w:ascii="Overlock" w:cs="Overlock" w:eastAsia="Overlock" w:hAnsi="Overlo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widowControl w:val="0"/>
        <w:spacing w:after="0" w:line="240" w:lineRule="auto"/>
        <w:ind w:left="6372" w:firstLine="707.9999999999995"/>
        <w:jc w:val="both"/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spacing w:after="0" w:line="240" w:lineRule="auto"/>
        <w:ind w:left="4818.897637795276" w:firstLine="0"/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ab/>
        <w:tab/>
        <w:tab/>
        <w:tab/>
        <w:tab/>
        <w:tab/>
        <w:tab/>
        <w:t xml:space="preserve">Luogo _________________________</w:t>
      </w:r>
    </w:p>
    <w:p w:rsidR="00000000" w:rsidDel="00000000" w:rsidP="00000000" w:rsidRDefault="00000000" w:rsidRPr="00000000" w14:paraId="00000067">
      <w:pPr>
        <w:pageBreakBefore w:val="0"/>
        <w:spacing w:after="0" w:line="240" w:lineRule="auto"/>
        <w:ind w:left="4818.897637795276" w:firstLine="0"/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spacing w:after="0" w:line="240" w:lineRule="auto"/>
        <w:ind w:left="4818.897637795276" w:firstLine="0"/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Data ___________________________</w:t>
      </w:r>
    </w:p>
    <w:p w:rsidR="00000000" w:rsidDel="00000000" w:rsidP="00000000" w:rsidRDefault="00000000" w:rsidRPr="00000000" w14:paraId="00000069">
      <w:pPr>
        <w:pageBreakBefore w:val="0"/>
        <w:spacing w:after="0" w:line="240" w:lineRule="auto"/>
        <w:ind w:left="4818.897637795276" w:firstLine="0"/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spacing w:after="0" w:line="240" w:lineRule="auto"/>
        <w:ind w:left="4818.897637795276" w:firstLine="0"/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Firma ___________________________</w:t>
      </w:r>
    </w:p>
    <w:p w:rsidR="00000000" w:rsidDel="00000000" w:rsidP="00000000" w:rsidRDefault="00000000" w:rsidRPr="00000000" w14:paraId="0000006B">
      <w:pPr>
        <w:pageBreakBefore w:val="0"/>
        <w:spacing w:after="0" w:line="240" w:lineRule="auto"/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spacing w:after="0" w:line="240" w:lineRule="auto"/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wtcFCbtpRkeA6K48tJKiuvKXCw==">AMUW2mWdufOV6nfnf7+9JRY5Y6JkBFBVpSgtds2vqjUJBBkdKCNCjEEJWv1OPdb+/8zwPgc5woYZiRWcbPnFGugUmvCDY1/quW9jhnpteHusxLOf8C6edIQ=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