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68C" w14:textId="77777777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5E0274FE" w14:textId="092BB4C8" w:rsidR="00854976" w:rsidRDefault="00854976" w:rsidP="00AB3317">
      <w:pPr>
        <w:pStyle w:val="Corpotesto"/>
        <w:spacing w:before="111"/>
        <w:ind w:right="102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3BFEFBA" w14:textId="77777777" w:rsidR="00066184" w:rsidRPr="00AB3317" w:rsidRDefault="00066184" w:rsidP="00AB3317">
      <w:pPr>
        <w:pStyle w:val="Corpotesto"/>
        <w:spacing w:before="111"/>
        <w:ind w:right="1029"/>
        <w:rPr>
          <w:rFonts w:ascii="Times New Roman"/>
          <w:sz w:val="20"/>
        </w:rPr>
      </w:pPr>
    </w:p>
    <w:p w14:paraId="7B9154CA" w14:textId="77777777" w:rsidR="00EC651B" w:rsidRPr="00686229" w:rsidRDefault="00EC651B" w:rsidP="00EC651B">
      <w:pPr>
        <w:spacing w:before="116"/>
        <w:ind w:left="142" w:right="466"/>
        <w:jc w:val="both"/>
        <w:rPr>
          <w:rFonts w:ascii="Times New Roman" w:hAnsi="Times New Roman" w:cs="Times New Roman"/>
          <w:b/>
        </w:rPr>
      </w:pPr>
      <w:r w:rsidRPr="00686229">
        <w:rPr>
          <w:rFonts w:ascii="Times New Roman" w:hAnsi="Times New Roman" w:cs="Times New Roman"/>
          <w:b/>
        </w:rPr>
        <w:t xml:space="preserve">Avviso pubblico per </w:t>
      </w:r>
      <w:r>
        <w:rPr>
          <w:rFonts w:ascii="Times New Roman" w:hAnsi="Times New Roman" w:cs="Times New Roman"/>
          <w:b/>
        </w:rPr>
        <w:t>il reperimento di personale interno Assistenti Amministrativi</w:t>
      </w:r>
      <w:r w:rsidRPr="00686229">
        <w:rPr>
          <w:rFonts w:ascii="Times New Roman" w:hAnsi="Times New Roman" w:cs="Times New Roman"/>
          <w:b/>
        </w:rPr>
        <w:t xml:space="preserve"> per la </w:t>
      </w:r>
      <w:r>
        <w:rPr>
          <w:rFonts w:ascii="Times New Roman" w:hAnsi="Times New Roman" w:cs="Times New Roman"/>
          <w:b/>
        </w:rPr>
        <w:t>gestione amministrativa del</w:t>
      </w:r>
      <w:r w:rsidRPr="00686229">
        <w:rPr>
          <w:rFonts w:ascii="Times New Roman" w:hAnsi="Times New Roman" w:cs="Times New Roman"/>
          <w:b/>
        </w:rPr>
        <w:t>la linea di investimento 3.1 “Nuove competenze e nuovi linguaggi</w:t>
      </w:r>
      <w:r>
        <w:rPr>
          <w:rFonts w:ascii="Times New Roman" w:hAnsi="Times New Roman" w:cs="Times New Roman"/>
          <w:b/>
        </w:rPr>
        <w:t xml:space="preserve"> </w:t>
      </w:r>
      <w:r w:rsidRPr="0068622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686229">
        <w:rPr>
          <w:rFonts w:ascii="Times New Roman" w:hAnsi="Times New Roman" w:cs="Times New Roman"/>
          <w:b/>
        </w:rPr>
        <w:t xml:space="preserve">Azioni di potenziamento delle competenze STEM e multilinguistiche” della Missione 4 “Istruzione e ricerca” – Componente 1 “Potenziamento dell’offerta dei servizi all’istruzione: dagli asili nido all’Università” – del Piano nazionale di ripresa e resilienza, finanziato dall’Unione </w:t>
      </w:r>
      <w:r w:rsidRPr="00686229">
        <w:rPr>
          <w:rFonts w:ascii="Times New Roman" w:hAnsi="Times New Roman" w:cs="Times New Roman"/>
          <w:b/>
          <w:spacing w:val="-2"/>
        </w:rPr>
        <w:t>europea.</w:t>
      </w:r>
    </w:p>
    <w:p w14:paraId="116EBDD3" w14:textId="77777777" w:rsidR="00EC651B" w:rsidRPr="008152A3" w:rsidRDefault="00EC651B" w:rsidP="00EC651B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 xml:space="preserve">Piano Nazionale Di Ripresa e Resilienza finanziato dall’Unione Europea </w:t>
      </w:r>
      <w:proofErr w:type="spellStart"/>
      <w:r w:rsidRPr="008152A3">
        <w:rPr>
          <w:rFonts w:ascii="Times New Roman" w:hAnsi="Times New Roman"/>
        </w:rPr>
        <w:t>Next</w:t>
      </w:r>
      <w:proofErr w:type="spellEnd"/>
      <w:r w:rsidRPr="008152A3">
        <w:rPr>
          <w:rFonts w:ascii="Times New Roman" w:hAnsi="Times New Roman"/>
        </w:rPr>
        <w:t xml:space="preserve"> Generation EU</w:t>
      </w:r>
    </w:p>
    <w:p w14:paraId="6075059E" w14:textId="77777777" w:rsidR="00EC651B" w:rsidRPr="008152A3" w:rsidRDefault="00EC651B" w:rsidP="00EC651B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0465608F" w14:textId="77777777" w:rsidR="00EC651B" w:rsidRPr="008152A3" w:rsidRDefault="00EC651B" w:rsidP="00EC651B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4035FF7A" w14:textId="77777777" w:rsidR="00EC651B" w:rsidRPr="008152A3" w:rsidRDefault="00EC651B" w:rsidP="00EC651B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7296C7A1" w14:textId="77777777" w:rsidR="00EC651B" w:rsidRDefault="00EC651B" w:rsidP="00EC651B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 xml:space="preserve">"Meraviglia… STEM” </w:t>
      </w:r>
    </w:p>
    <w:p w14:paraId="1D75634D" w14:textId="77777777" w:rsidR="00EC651B" w:rsidRPr="009424F3" w:rsidRDefault="00EC651B" w:rsidP="00EC651B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3B6F4588" w14:textId="77777777" w:rsidR="00EC651B" w:rsidRPr="009424F3" w:rsidRDefault="00EC651B" w:rsidP="00EC651B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07F6E72D" w14:textId="36CB53F7" w:rsidR="00066184" w:rsidRDefault="00066184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3160F13D" w14:textId="77777777" w:rsidR="00EC651B" w:rsidRPr="004355C7" w:rsidRDefault="00EC651B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504F1A9A" w14:textId="7FFA0874" w:rsidR="00AB1F73" w:rsidRPr="00FE4F58" w:rsidRDefault="00EC651B" w:rsidP="00EC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B1F73" w:rsidRPr="00FE4F58">
        <w:rPr>
          <w:rFonts w:ascii="Times New Roman" w:hAnsi="Times New Roman" w:cs="Times New Roman"/>
          <w:b/>
          <w:sz w:val="20"/>
          <w:szCs w:val="20"/>
        </w:rPr>
        <w:t>GRIGLIA</w:t>
      </w:r>
      <w:r w:rsidR="00AB1F73"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="00AB1F73" w:rsidRPr="00FE4F58">
        <w:rPr>
          <w:rFonts w:ascii="Times New Roman" w:hAnsi="Times New Roman" w:cs="Times New Roman"/>
          <w:b/>
          <w:sz w:val="20"/>
          <w:szCs w:val="20"/>
        </w:rPr>
        <w:t>DI</w:t>
      </w:r>
      <w:r w:rsidR="00AB1F73"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="00AB1F73" w:rsidRPr="00FE4F58">
        <w:rPr>
          <w:rFonts w:ascii="Times New Roman" w:hAnsi="Times New Roman" w:cs="Times New Roman"/>
          <w:b/>
          <w:sz w:val="20"/>
          <w:szCs w:val="20"/>
        </w:rPr>
        <w:t>VALUTAZIONE</w:t>
      </w:r>
    </w:p>
    <w:p w14:paraId="388DE3A0" w14:textId="77777777" w:rsidR="00066184" w:rsidRPr="004355C7" w:rsidRDefault="00066184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tbl>
      <w:tblPr>
        <w:tblW w:w="46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4"/>
        <w:gridCol w:w="1059"/>
        <w:gridCol w:w="2182"/>
        <w:gridCol w:w="1876"/>
        <w:gridCol w:w="2077"/>
      </w:tblGrid>
      <w:tr w:rsidR="00FE4F58" w:rsidRPr="00FE4F58" w14:paraId="070286C3" w14:textId="77777777" w:rsidTr="00EC651B">
        <w:trPr>
          <w:trHeight w:val="337"/>
        </w:trPr>
        <w:tc>
          <w:tcPr>
            <w:tcW w:w="1467" w:type="pct"/>
            <w:shd w:val="clear" w:color="auto" w:fill="E3B8B7"/>
          </w:tcPr>
          <w:p w14:paraId="4F53DDB7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0" w:name="_Hlk156938843"/>
            <w:bookmarkStart w:id="1" w:name="_GoBack"/>
            <w:bookmarkEnd w:id="1"/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TITOLI DI STUDIO</w:t>
            </w:r>
          </w:p>
        </w:tc>
        <w:tc>
          <w:tcPr>
            <w:tcW w:w="498" w:type="pct"/>
            <w:shd w:val="clear" w:color="auto" w:fill="E3B8B7"/>
          </w:tcPr>
          <w:p w14:paraId="5F6DA5DF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PUNTI</w:t>
            </w:r>
          </w:p>
        </w:tc>
        <w:tc>
          <w:tcPr>
            <w:tcW w:w="1096" w:type="pct"/>
            <w:shd w:val="clear" w:color="auto" w:fill="E3B8B7"/>
          </w:tcPr>
          <w:p w14:paraId="428CC3AE" w14:textId="77777777" w:rsidR="00066184" w:rsidRDefault="00066184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14:paraId="0C81478A" w14:textId="4896BFCF" w:rsidR="00FE4F58" w:rsidRPr="00FE4F58" w:rsidRDefault="00FE4F58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DESCRIZIONE</w:t>
            </w:r>
          </w:p>
          <w:p w14:paraId="70D7BA72" w14:textId="77777777" w:rsidR="00FE4F58" w:rsidRDefault="00FE4F58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TITOLI</w:t>
            </w:r>
          </w:p>
          <w:p w14:paraId="56A21F58" w14:textId="77777777" w:rsidR="00066184" w:rsidRPr="00FE4F58" w:rsidRDefault="00066184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45" w:type="pct"/>
            <w:shd w:val="clear" w:color="auto" w:fill="E3B8B7"/>
          </w:tcPr>
          <w:p w14:paraId="2499653D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PUNTEGGIO COMMISSIONE</w:t>
            </w:r>
          </w:p>
        </w:tc>
        <w:tc>
          <w:tcPr>
            <w:tcW w:w="994" w:type="pct"/>
            <w:shd w:val="clear" w:color="auto" w:fill="E3B8B7"/>
          </w:tcPr>
          <w:p w14:paraId="2BCD88B6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AUTOVALUTAZIONE CANDIDATO</w:t>
            </w:r>
          </w:p>
        </w:tc>
      </w:tr>
      <w:tr w:rsidR="00EC651B" w:rsidRPr="00FE4F58" w14:paraId="16865CB4" w14:textId="77777777" w:rsidTr="00EC651B">
        <w:trPr>
          <w:trHeight w:val="228"/>
        </w:trPr>
        <w:tc>
          <w:tcPr>
            <w:tcW w:w="1467" w:type="pct"/>
            <w:shd w:val="clear" w:color="auto" w:fill="auto"/>
          </w:tcPr>
          <w:p w14:paraId="06F895C0" w14:textId="38C26D8D" w:rsidR="00EC651B" w:rsidRPr="00FE4F58" w:rsidRDefault="00EC651B" w:rsidP="00EC651B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51AC">
              <w:rPr>
                <w:rFonts w:ascii="Times New Roman" w:hAnsi="Times New Roman"/>
                <w:color w:val="000000"/>
              </w:rPr>
              <w:t>Laurea</w:t>
            </w:r>
          </w:p>
        </w:tc>
        <w:tc>
          <w:tcPr>
            <w:tcW w:w="498" w:type="pct"/>
            <w:shd w:val="clear" w:color="auto" w:fill="auto"/>
          </w:tcPr>
          <w:p w14:paraId="09958EFD" w14:textId="7D1BECEF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351AC">
              <w:rPr>
                <w:rFonts w:ascii="Times New Roman" w:hAnsi="Times New Roman"/>
                <w:color w:val="000000"/>
              </w:rPr>
              <w:t>Punti 3</w:t>
            </w:r>
          </w:p>
        </w:tc>
        <w:tc>
          <w:tcPr>
            <w:tcW w:w="1096" w:type="pct"/>
          </w:tcPr>
          <w:p w14:paraId="499B4824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45" w:type="pct"/>
          </w:tcPr>
          <w:p w14:paraId="652B6AD0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4" w:type="pct"/>
          </w:tcPr>
          <w:p w14:paraId="4DAD9051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EC651B" w:rsidRPr="00FE4F58" w14:paraId="1169A625" w14:textId="77777777" w:rsidTr="00EC651B">
        <w:trPr>
          <w:trHeight w:val="351"/>
        </w:trPr>
        <w:tc>
          <w:tcPr>
            <w:tcW w:w="1467" w:type="pct"/>
          </w:tcPr>
          <w:p w14:paraId="62B7A0BD" w14:textId="15F194D0" w:rsidR="00EC651B" w:rsidRPr="00FE4F58" w:rsidRDefault="00EC651B" w:rsidP="00EC651B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51AC">
              <w:rPr>
                <w:rFonts w:ascii="Times New Roman" w:hAnsi="Times New Roman"/>
                <w:color w:val="000000"/>
              </w:rPr>
              <w:t>Diploma tecnico contabile</w:t>
            </w:r>
          </w:p>
        </w:tc>
        <w:tc>
          <w:tcPr>
            <w:tcW w:w="498" w:type="pct"/>
          </w:tcPr>
          <w:p w14:paraId="399E67B3" w14:textId="243AB6D9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351AC">
              <w:rPr>
                <w:rFonts w:ascii="Times New Roman" w:hAnsi="Times New Roman"/>
                <w:color w:val="000000"/>
              </w:rPr>
              <w:t>Punti 3</w:t>
            </w:r>
          </w:p>
        </w:tc>
        <w:tc>
          <w:tcPr>
            <w:tcW w:w="1096" w:type="pct"/>
          </w:tcPr>
          <w:p w14:paraId="0CFD0D3B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45" w:type="pct"/>
          </w:tcPr>
          <w:p w14:paraId="62F143AF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4" w:type="pct"/>
          </w:tcPr>
          <w:p w14:paraId="5CBE73B4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C651B" w:rsidRPr="00FE4F58" w14:paraId="0D6E7006" w14:textId="77777777" w:rsidTr="00EC651B">
        <w:trPr>
          <w:trHeight w:val="435"/>
        </w:trPr>
        <w:tc>
          <w:tcPr>
            <w:tcW w:w="1467" w:type="pct"/>
          </w:tcPr>
          <w:p w14:paraId="2F5CF8D1" w14:textId="6FE6BA30" w:rsidR="00EC651B" w:rsidRPr="00FE4F58" w:rsidRDefault="00EC651B" w:rsidP="00EC651B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51AC">
              <w:rPr>
                <w:rFonts w:ascii="Times New Roman" w:hAnsi="Times New Roman"/>
                <w:color w:val="000000"/>
              </w:rPr>
              <w:t xml:space="preserve">Precedenti incarichi Progetti europei </w:t>
            </w:r>
          </w:p>
        </w:tc>
        <w:tc>
          <w:tcPr>
            <w:tcW w:w="498" w:type="pct"/>
          </w:tcPr>
          <w:p w14:paraId="1CC226FF" w14:textId="477D6D2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351AC">
              <w:rPr>
                <w:rFonts w:ascii="Times New Roman" w:hAnsi="Times New Roman"/>
                <w:color w:val="000000"/>
              </w:rPr>
              <w:t>Punti 2 (</w:t>
            </w:r>
            <w:proofErr w:type="spellStart"/>
            <w:r w:rsidRPr="00F351AC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F351AC">
              <w:rPr>
                <w:rFonts w:ascii="Times New Roman" w:hAnsi="Times New Roman"/>
                <w:color w:val="000000"/>
              </w:rPr>
              <w:t xml:space="preserve"> 3 incarichi)</w:t>
            </w:r>
          </w:p>
        </w:tc>
        <w:tc>
          <w:tcPr>
            <w:tcW w:w="1096" w:type="pct"/>
          </w:tcPr>
          <w:p w14:paraId="5F5EB989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45" w:type="pct"/>
          </w:tcPr>
          <w:p w14:paraId="50009FC0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4" w:type="pct"/>
          </w:tcPr>
          <w:p w14:paraId="42FD6091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C651B" w:rsidRPr="00FE4F58" w14:paraId="5847F0D9" w14:textId="77777777" w:rsidTr="00EC651B">
        <w:trPr>
          <w:trHeight w:val="482"/>
        </w:trPr>
        <w:tc>
          <w:tcPr>
            <w:tcW w:w="1467" w:type="pct"/>
          </w:tcPr>
          <w:tbl>
            <w:tblPr>
              <w:tblW w:w="2587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7"/>
            </w:tblGrid>
            <w:tr w:rsidR="00EC651B" w:rsidRPr="00F351AC" w14:paraId="096BE953" w14:textId="77777777" w:rsidTr="00EC651B">
              <w:trPr>
                <w:trHeight w:val="104"/>
              </w:trPr>
              <w:tc>
                <w:tcPr>
                  <w:tcW w:w="0" w:type="auto"/>
                </w:tcPr>
                <w:p w14:paraId="0181C059" w14:textId="77777777" w:rsidR="00EC651B" w:rsidRPr="00EC651B" w:rsidRDefault="00EC651B" w:rsidP="00EC651B">
                  <w:pPr>
                    <w:pStyle w:val="Corpotesto"/>
                    <w:rPr>
                      <w:rFonts w:ascii="Times New Roman" w:hAnsi="Times New Roman"/>
                      <w:color w:val="000000"/>
                    </w:rPr>
                  </w:pPr>
                  <w:r w:rsidRPr="00EC651B">
                    <w:rPr>
                      <w:rFonts w:ascii="Times New Roman" w:hAnsi="Times New Roman"/>
                      <w:color w:val="000000"/>
                    </w:rPr>
                    <w:t xml:space="preserve">Certificazioni informatiche </w:t>
                  </w:r>
                </w:p>
                <w:p w14:paraId="69BCC203" w14:textId="77777777" w:rsidR="00EC651B" w:rsidRPr="00EC651B" w:rsidRDefault="00EC651B" w:rsidP="00EC651B">
                  <w:pPr>
                    <w:pStyle w:val="Corpotesto"/>
                    <w:rPr>
                      <w:rFonts w:ascii="Times New Roman" w:hAnsi="Times New Roman"/>
                      <w:color w:val="000000"/>
                    </w:rPr>
                  </w:pPr>
                  <w:r w:rsidRPr="00EC651B">
                    <w:rPr>
                      <w:rFonts w:ascii="Times New Roman" w:hAnsi="Times New Roman"/>
                      <w:color w:val="000000"/>
                    </w:rPr>
                    <w:t xml:space="preserve">(ECDL e simili) </w:t>
                  </w:r>
                </w:p>
              </w:tc>
            </w:tr>
          </w:tbl>
          <w:p w14:paraId="178EAB14" w14:textId="1FB20F21" w:rsidR="00EC651B" w:rsidRPr="00FE4F58" w:rsidRDefault="00EC651B" w:rsidP="00EC651B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8" w:type="pct"/>
          </w:tcPr>
          <w:p w14:paraId="5745D603" w14:textId="45769A8E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351AC">
              <w:rPr>
                <w:rFonts w:ascii="Times New Roman" w:hAnsi="Times New Roman"/>
                <w:color w:val="000000"/>
              </w:rPr>
              <w:t>Punti 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351A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F351AC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F351A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351AC">
              <w:rPr>
                <w:rFonts w:ascii="Times New Roman" w:hAnsi="Times New Roman"/>
                <w:color w:val="000000"/>
              </w:rPr>
              <w:t>2 )</w:t>
            </w:r>
            <w:proofErr w:type="gramEnd"/>
          </w:p>
        </w:tc>
        <w:tc>
          <w:tcPr>
            <w:tcW w:w="1096" w:type="pct"/>
          </w:tcPr>
          <w:p w14:paraId="2D301053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45" w:type="pct"/>
          </w:tcPr>
          <w:p w14:paraId="27EF14D3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4" w:type="pct"/>
          </w:tcPr>
          <w:p w14:paraId="19FE9FDF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C651B" w:rsidRPr="00FE4F58" w14:paraId="039C7D1F" w14:textId="77777777" w:rsidTr="00EC651B">
        <w:trPr>
          <w:trHeight w:val="243"/>
        </w:trPr>
        <w:tc>
          <w:tcPr>
            <w:tcW w:w="1467" w:type="pct"/>
          </w:tcPr>
          <w:p w14:paraId="5AEF8F92" w14:textId="18DB1BC5" w:rsidR="00EC651B" w:rsidRPr="00FE4F58" w:rsidRDefault="00EC651B" w:rsidP="00EC651B">
            <w:pPr>
              <w:pStyle w:val="Corpotesto"/>
              <w:ind w:right="-5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51AC">
              <w:rPr>
                <w:rFonts w:ascii="Times New Roman" w:hAnsi="Times New Roman" w:cs="Times New Roman"/>
              </w:rPr>
              <w:t xml:space="preserve">Altri percorsi formativi </w:t>
            </w:r>
          </w:p>
        </w:tc>
        <w:tc>
          <w:tcPr>
            <w:tcW w:w="498" w:type="pct"/>
          </w:tcPr>
          <w:p w14:paraId="3363AC9B" w14:textId="6B737700" w:rsidR="00EC651B" w:rsidRPr="00FE4F58" w:rsidRDefault="00EC651B" w:rsidP="00EC651B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351AC">
              <w:rPr>
                <w:rFonts w:ascii="Times New Roman" w:hAnsi="Times New Roman"/>
                <w:color w:val="000000"/>
              </w:rPr>
              <w:t xml:space="preserve">Punti 0,5 </w:t>
            </w:r>
            <w:proofErr w:type="gramStart"/>
            <w:r w:rsidRPr="00F351AC">
              <w:rPr>
                <w:rFonts w:ascii="Times New Roman" w:hAnsi="Times New Roman"/>
                <w:color w:val="000000"/>
              </w:rPr>
              <w:t>( Max</w:t>
            </w:r>
            <w:proofErr w:type="gramEnd"/>
            <w:r w:rsidRPr="00F351AC">
              <w:rPr>
                <w:rFonts w:ascii="Times New Roman" w:hAnsi="Times New Roman"/>
                <w:color w:val="000000"/>
              </w:rPr>
              <w:t xml:space="preserve"> 2)</w:t>
            </w:r>
          </w:p>
        </w:tc>
        <w:tc>
          <w:tcPr>
            <w:tcW w:w="1096" w:type="pct"/>
          </w:tcPr>
          <w:p w14:paraId="11E1849D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45" w:type="pct"/>
          </w:tcPr>
          <w:p w14:paraId="13A92765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4" w:type="pct"/>
          </w:tcPr>
          <w:p w14:paraId="5B59158C" w14:textId="77777777" w:rsidR="00EC651B" w:rsidRPr="00FE4F58" w:rsidRDefault="00EC651B" w:rsidP="00EC651B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5683B3FE" w14:textId="77777777" w:rsidR="00066184" w:rsidRPr="004355C7" w:rsidRDefault="00066184" w:rsidP="00AB1F73">
      <w:pPr>
        <w:pStyle w:val="Corpotesto"/>
        <w:spacing w:before="228"/>
        <w:rPr>
          <w:rFonts w:ascii="Times New Roman" w:hAnsi="Times New Roman" w:cs="Times New Roman"/>
          <w:b/>
        </w:rPr>
      </w:pPr>
    </w:p>
    <w:p w14:paraId="3052AD59" w14:textId="246CD8A2" w:rsidR="00AB1F73" w:rsidRPr="004355C7" w:rsidRDefault="001D2524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Il/la</w:t>
      </w:r>
      <w:r w:rsidR="00AB1F73" w:rsidRPr="004355C7">
        <w:rPr>
          <w:rFonts w:ascii="Times New Roman" w:hAnsi="Times New Roman" w:cs="Times New Roman"/>
          <w:spacing w:val="-2"/>
        </w:rPr>
        <w:t xml:space="preserve"> sottoscritt</w:t>
      </w:r>
      <w:r w:rsidRPr="004355C7">
        <w:rPr>
          <w:rFonts w:ascii="Times New Roman" w:hAnsi="Times New Roman" w:cs="Times New Roman"/>
          <w:spacing w:val="-2"/>
        </w:rPr>
        <w:t xml:space="preserve">o/a </w:t>
      </w:r>
      <w:r w:rsidR="00AB1F73" w:rsidRPr="004355C7">
        <w:rPr>
          <w:rFonts w:ascii="Times New Roman" w:hAnsi="Times New Roman" w:cs="Times New Roman"/>
        </w:rPr>
        <w:tab/>
      </w:r>
      <w:r w:rsidRPr="004355C7">
        <w:rPr>
          <w:rFonts w:ascii="Times New Roman" w:hAnsi="Times New Roman" w:cs="Times New Roman"/>
        </w:rPr>
        <w:t xml:space="preserve"> </w:t>
      </w:r>
      <w:r w:rsidR="00AA759E">
        <w:rPr>
          <w:rFonts w:ascii="Times New Roman" w:hAnsi="Times New Roman" w:cs="Times New Roman"/>
        </w:rPr>
        <w:t>a</w:t>
      </w:r>
      <w:r w:rsidR="00AB1F73" w:rsidRPr="004355C7">
        <w:rPr>
          <w:rFonts w:ascii="Times New Roman" w:hAnsi="Times New Roman" w:cs="Times New Roman"/>
        </w:rPr>
        <w:t>i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sensi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dell’art.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13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del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GDPR</w:t>
      </w:r>
      <w:r w:rsidR="00AB1F73" w:rsidRPr="004355C7">
        <w:rPr>
          <w:rFonts w:ascii="Times New Roman" w:hAnsi="Times New Roman" w:cs="Times New Roman"/>
          <w:spacing w:val="-2"/>
        </w:rPr>
        <w:t xml:space="preserve"> </w:t>
      </w:r>
      <w:r w:rsidR="00AB1F73" w:rsidRPr="004355C7">
        <w:rPr>
          <w:rFonts w:ascii="Times New Roman" w:hAnsi="Times New Roman" w:cs="Times New Roman"/>
        </w:rPr>
        <w:t>(Regolamento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Europeo</w:t>
      </w:r>
      <w:r w:rsidR="00AB1F73" w:rsidRPr="004355C7">
        <w:rPr>
          <w:rFonts w:ascii="Times New Roman" w:hAnsi="Times New Roman" w:cs="Times New Roman"/>
          <w:spacing w:val="-1"/>
        </w:rPr>
        <w:t xml:space="preserve"> </w:t>
      </w:r>
      <w:r w:rsidR="00AB1F73" w:rsidRPr="004355C7">
        <w:rPr>
          <w:rFonts w:ascii="Times New Roman" w:hAnsi="Times New Roman" w:cs="Times New Roman"/>
          <w:spacing w:val="-5"/>
        </w:rPr>
        <w:t>UE</w:t>
      </w:r>
    </w:p>
    <w:p w14:paraId="6ED1044C" w14:textId="77777777" w:rsidR="00AB1F73" w:rsidRPr="004355C7" w:rsidRDefault="00AB1F73" w:rsidP="00AB1F73">
      <w:pPr>
        <w:ind w:left="813" w:right="909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2016/679),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autorizza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l’Amministrazione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scolastica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ad</w:t>
      </w:r>
      <w:r w:rsidRPr="004355C7">
        <w:rPr>
          <w:rFonts w:ascii="Times New Roman" w:hAnsi="Times New Roman" w:cs="Times New Roman"/>
          <w:spacing w:val="-5"/>
        </w:rPr>
        <w:t xml:space="preserve"> </w:t>
      </w:r>
      <w:r w:rsidRPr="004355C7">
        <w:rPr>
          <w:rFonts w:ascii="Times New Roman" w:hAnsi="Times New Roman" w:cs="Times New Roman"/>
        </w:rPr>
        <w:t>utilizzare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dati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personali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dichiarati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 xml:space="preserve">solo ai fini istituzionali e necessari per l’espletamento della procedura concorsuale di cui al presente </w:t>
      </w:r>
      <w:r w:rsidR="001D2524" w:rsidRPr="004355C7">
        <w:rPr>
          <w:rFonts w:ascii="Times New Roman" w:hAnsi="Times New Roman" w:cs="Times New Roman"/>
        </w:rPr>
        <w:t>Avviso.</w:t>
      </w:r>
    </w:p>
    <w:p w14:paraId="655F5D8A" w14:textId="77777777" w:rsidR="00EC651B" w:rsidRDefault="00EC651B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18534C27" w14:textId="2472DB9A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Luogo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CE3D172" w14:textId="77777777" w:rsidR="00AB1F73" w:rsidRPr="004355C7" w:rsidRDefault="00AB1F73" w:rsidP="00AB1F73">
      <w:pPr>
        <w:rPr>
          <w:rFonts w:ascii="Times New Roman" w:hAnsi="Times New Roman" w:cs="Times New Roman"/>
        </w:rPr>
      </w:pPr>
    </w:p>
    <w:p w14:paraId="6AE6D0C9" w14:textId="77777777" w:rsidR="00612BB1" w:rsidRDefault="00612BB1"/>
    <w:sectPr w:rsidR="00612BB1" w:rsidSect="00F94594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D552" w14:textId="77777777" w:rsidR="00F94594" w:rsidRDefault="00F94594">
      <w:r>
        <w:separator/>
      </w:r>
    </w:p>
  </w:endnote>
  <w:endnote w:type="continuationSeparator" w:id="0">
    <w:p w14:paraId="3F92F488" w14:textId="77777777" w:rsidR="00F94594" w:rsidRDefault="00F9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D92D" w14:textId="77777777" w:rsidR="00F94594" w:rsidRDefault="00F94594">
      <w:r>
        <w:separator/>
      </w:r>
    </w:p>
  </w:footnote>
  <w:footnote w:type="continuationSeparator" w:id="0">
    <w:p w14:paraId="22E91E96" w14:textId="77777777" w:rsidR="00F94594" w:rsidRDefault="00F9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23868"/>
    <w:rsid w:val="00066184"/>
    <w:rsid w:val="000E0222"/>
    <w:rsid w:val="00104D41"/>
    <w:rsid w:val="00163CE2"/>
    <w:rsid w:val="001D2524"/>
    <w:rsid w:val="001F4046"/>
    <w:rsid w:val="00302E71"/>
    <w:rsid w:val="00321624"/>
    <w:rsid w:val="003A6B61"/>
    <w:rsid w:val="004355C7"/>
    <w:rsid w:val="00461E33"/>
    <w:rsid w:val="00557570"/>
    <w:rsid w:val="005E774C"/>
    <w:rsid w:val="00612BB1"/>
    <w:rsid w:val="006951BC"/>
    <w:rsid w:val="00854976"/>
    <w:rsid w:val="00890D8E"/>
    <w:rsid w:val="008E7512"/>
    <w:rsid w:val="008E78BA"/>
    <w:rsid w:val="009D7838"/>
    <w:rsid w:val="00A96DCD"/>
    <w:rsid w:val="00AA759E"/>
    <w:rsid w:val="00AB1F73"/>
    <w:rsid w:val="00AB3317"/>
    <w:rsid w:val="00AB675E"/>
    <w:rsid w:val="00C41B9A"/>
    <w:rsid w:val="00D302C9"/>
    <w:rsid w:val="00DB18CE"/>
    <w:rsid w:val="00EC651B"/>
    <w:rsid w:val="00F94594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2</cp:revision>
  <dcterms:created xsi:type="dcterms:W3CDTF">2024-01-26T14:48:00Z</dcterms:created>
  <dcterms:modified xsi:type="dcterms:W3CDTF">2024-01-26T14:48:00Z</dcterms:modified>
</cp:coreProperties>
</file>