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12E4" w14:textId="77777777" w:rsidR="00A02F31" w:rsidRDefault="00E2067C">
      <w:pPr>
        <w:tabs>
          <w:tab w:val="left" w:pos="1985"/>
        </w:tabs>
        <w:jc w:val="center"/>
        <w:rPr>
          <w:b/>
          <w:color w:val="44546A"/>
          <w:sz w:val="32"/>
          <w:szCs w:val="32"/>
        </w:rPr>
      </w:pPr>
      <w:r>
        <w:rPr>
          <w:noProof/>
        </w:rPr>
        <w:drawing>
          <wp:inline distT="0" distB="0" distL="0" distR="0" wp14:anchorId="39CB139D" wp14:editId="39CB139E">
            <wp:extent cx="4006230" cy="1163205"/>
            <wp:effectExtent l="0" t="0" r="0" b="0"/>
            <wp:docPr id="3" name="image1.png" descr="https://www.erasmusplus.it/wp-content/uploads/2024/02/Programma_erasmus_payoff_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erasmusplus.it/wp-content/uploads/2024/02/Programma_erasmus_payoff_I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230" cy="1163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CB12E5" w14:textId="18E11DCE" w:rsidR="00A02F31" w:rsidRDefault="00E2067C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Allegato 1</w:t>
      </w:r>
      <w:r w:rsidR="00C64C6C">
        <w:rPr>
          <w:b/>
          <w:i/>
          <w:u w:val="single"/>
        </w:rPr>
        <w:t>-bis</w:t>
      </w:r>
    </w:p>
    <w:p w14:paraId="39CB12E6" w14:textId="77777777" w:rsidR="00A02F31" w:rsidRDefault="00A02F31">
      <w:pPr>
        <w:jc w:val="right"/>
      </w:pPr>
    </w:p>
    <w:p w14:paraId="39CB12E7" w14:textId="77777777" w:rsidR="00A02F31" w:rsidRDefault="00E2067C">
      <w:pPr>
        <w:jc w:val="right"/>
      </w:pPr>
      <w:r>
        <w:t>Al Dirigente Scolastico</w:t>
      </w:r>
    </w:p>
    <w:p w14:paraId="39CB12E8" w14:textId="75DE0517" w:rsidR="00A02F31" w:rsidRDefault="00C64C6C">
      <w:pPr>
        <w:jc w:val="right"/>
      </w:pPr>
      <w:r>
        <w:t>Dell’ITTS Divini</w:t>
      </w:r>
    </w:p>
    <w:p w14:paraId="39CB12E9" w14:textId="77777777" w:rsidR="00A02F31" w:rsidRDefault="00A02F31">
      <w:pPr>
        <w:jc w:val="right"/>
      </w:pPr>
    </w:p>
    <w:p w14:paraId="39CB12EA" w14:textId="77777777" w:rsidR="00A02F31" w:rsidRDefault="00E2067C">
      <w:pPr>
        <w:jc w:val="center"/>
        <w:rPr>
          <w:b/>
        </w:rPr>
      </w:pPr>
      <w:r>
        <w:rPr>
          <w:b/>
        </w:rPr>
        <w:t xml:space="preserve">Bando per la partecipazione al progetto </w:t>
      </w:r>
    </w:p>
    <w:p w14:paraId="39CB12EB" w14:textId="77777777" w:rsidR="00A02F31" w:rsidRDefault="00E2067C">
      <w:pPr>
        <w:jc w:val="center"/>
        <w:rPr>
          <w:b/>
        </w:rPr>
      </w:pPr>
      <w:r>
        <w:rPr>
          <w:b/>
        </w:rPr>
        <w:t>Programma Erasmus+ CALL2024</w:t>
      </w:r>
    </w:p>
    <w:p w14:paraId="39CB12EC" w14:textId="77777777" w:rsidR="00A02F31" w:rsidRDefault="00E2067C">
      <w:pPr>
        <w:tabs>
          <w:tab w:val="left" w:pos="1985"/>
        </w:tabs>
        <w:jc w:val="center"/>
        <w:rPr>
          <w:b/>
          <w:color w:val="000000"/>
          <w:sz w:val="20"/>
          <w:szCs w:val="20"/>
        </w:rPr>
      </w:pPr>
      <w:r>
        <w:rPr>
          <w:b/>
        </w:rPr>
        <w:t xml:space="preserve"> </w:t>
      </w:r>
      <w:r>
        <w:rPr>
          <w:b/>
          <w:color w:val="000000"/>
          <w:sz w:val="20"/>
          <w:szCs w:val="20"/>
        </w:rPr>
        <w:t xml:space="preserve">Cod. Progetto: </w:t>
      </w:r>
      <w:r>
        <w:rPr>
          <w:b/>
          <w:sz w:val="28"/>
          <w:szCs w:val="28"/>
          <w:highlight w:val="white"/>
        </w:rPr>
        <w:t>2024-1-IT02-KA121-ADU-000218481</w:t>
      </w:r>
    </w:p>
    <w:p w14:paraId="39CB12ED" w14:textId="77777777" w:rsidR="00A02F31" w:rsidRDefault="00A02F31">
      <w:pPr>
        <w:jc w:val="center"/>
        <w:rPr>
          <w:b/>
          <w:color w:val="111111"/>
        </w:rPr>
      </w:pPr>
    </w:p>
    <w:p w14:paraId="39CB12EE" w14:textId="77777777" w:rsidR="00A02F31" w:rsidRDefault="00E2067C">
      <w:pPr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DOMANDA DI PARTECIPAZIONE</w:t>
      </w:r>
    </w:p>
    <w:p w14:paraId="39CB12EF" w14:textId="77777777" w:rsidR="00A02F31" w:rsidRDefault="00A02F31">
      <w:pPr>
        <w:spacing w:line="360" w:lineRule="auto"/>
        <w:jc w:val="center"/>
        <w:rPr>
          <w:b/>
          <w:color w:val="111111"/>
        </w:rPr>
      </w:pPr>
      <w:bookmarkStart w:id="0" w:name="_heading=h.gjdgxs" w:colFirst="0" w:colLast="0"/>
      <w:bookmarkEnd w:id="0"/>
    </w:p>
    <w:p w14:paraId="39CB12F0" w14:textId="4F421DC4" w:rsidR="00A02F31" w:rsidRDefault="00E2067C">
      <w:pPr>
        <w:spacing w:line="360" w:lineRule="auto"/>
        <w:rPr>
          <w:color w:val="111111"/>
        </w:rPr>
      </w:pPr>
      <w:r>
        <w:rPr>
          <w:color w:val="111111"/>
        </w:rPr>
        <w:t>Il/la sottoscritto/a</w:t>
      </w:r>
      <w:r w:rsidR="009D213B">
        <w:rPr>
          <w:color w:val="111111"/>
        </w:rPr>
        <w:t xml:space="preserve"> ____________________________________ riporta i punteggi nella seguente tabella:</w:t>
      </w:r>
    </w:p>
    <w:p w14:paraId="6E630CAE" w14:textId="77777777" w:rsidR="009D213B" w:rsidRDefault="009D213B">
      <w:pPr>
        <w:spacing w:line="360" w:lineRule="auto"/>
        <w:rPr>
          <w:color w:val="111111"/>
        </w:rPr>
      </w:pPr>
    </w:p>
    <w:tbl>
      <w:tblPr>
        <w:tblStyle w:val="Grigliatabella"/>
        <w:tblW w:w="9405" w:type="dxa"/>
        <w:tblInd w:w="217" w:type="dxa"/>
        <w:tblLook w:val="04A0" w:firstRow="1" w:lastRow="0" w:firstColumn="1" w:lastColumn="0" w:noHBand="0" w:noVBand="1"/>
      </w:tblPr>
      <w:tblGrid>
        <w:gridCol w:w="1647"/>
        <w:gridCol w:w="2688"/>
        <w:gridCol w:w="1490"/>
        <w:gridCol w:w="1614"/>
        <w:gridCol w:w="1966"/>
      </w:tblGrid>
      <w:tr w:rsidR="009D213B" w14:paraId="6C5AD652" w14:textId="1C8D797E" w:rsidTr="00010CA7">
        <w:tc>
          <w:tcPr>
            <w:tcW w:w="9405" w:type="dxa"/>
            <w:gridSpan w:val="5"/>
          </w:tcPr>
          <w:p w14:paraId="7A7AA73E" w14:textId="6DC7233C" w:rsidR="009D213B" w:rsidRPr="00C652D4" w:rsidRDefault="009D213B" w:rsidP="009852AF">
            <w:pPr>
              <w:spacing w:after="29" w:line="250" w:lineRule="auto"/>
              <w:jc w:val="center"/>
              <w:rPr>
                <w:b/>
                <w:bCs/>
              </w:rPr>
            </w:pPr>
            <w:r w:rsidRPr="00C652D4">
              <w:rPr>
                <w:b/>
                <w:bCs/>
              </w:rPr>
              <w:t>TABELLA VALUTAZIONE</w:t>
            </w:r>
          </w:p>
        </w:tc>
      </w:tr>
      <w:tr w:rsidR="009D213B" w14:paraId="0C4CA789" w14:textId="65B40D30" w:rsidTr="009D213B">
        <w:tc>
          <w:tcPr>
            <w:tcW w:w="1647" w:type="dxa"/>
          </w:tcPr>
          <w:p w14:paraId="73DCF331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CRITERI DI SELEZIONE </w:t>
            </w:r>
          </w:p>
        </w:tc>
        <w:tc>
          <w:tcPr>
            <w:tcW w:w="2688" w:type="dxa"/>
          </w:tcPr>
          <w:p w14:paraId="7E6A92DC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CRITERI DI VALUTAZIONE </w:t>
            </w:r>
          </w:p>
        </w:tc>
        <w:tc>
          <w:tcPr>
            <w:tcW w:w="1490" w:type="dxa"/>
          </w:tcPr>
          <w:p w14:paraId="5991100F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MODALITÀ DI VALUTAZIONE </w:t>
            </w:r>
          </w:p>
        </w:tc>
        <w:tc>
          <w:tcPr>
            <w:tcW w:w="1614" w:type="dxa"/>
          </w:tcPr>
          <w:p w14:paraId="2D21FF52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PUNTEGGIO </w:t>
            </w:r>
          </w:p>
        </w:tc>
        <w:tc>
          <w:tcPr>
            <w:tcW w:w="1966" w:type="dxa"/>
          </w:tcPr>
          <w:p w14:paraId="476AEAA4" w14:textId="7557F142" w:rsidR="009D213B" w:rsidRDefault="00613050" w:rsidP="009852AF">
            <w:pPr>
              <w:spacing w:after="29" w:line="250" w:lineRule="auto"/>
              <w:jc w:val="both"/>
            </w:pPr>
            <w:r>
              <w:t>PUNTEGGIO POSSEDUTO</w:t>
            </w:r>
          </w:p>
        </w:tc>
      </w:tr>
      <w:tr w:rsidR="009D213B" w14:paraId="69F22BFB" w14:textId="57BFF0E1" w:rsidTr="009D213B">
        <w:tc>
          <w:tcPr>
            <w:tcW w:w="1647" w:type="dxa"/>
            <w:vMerge w:val="restart"/>
          </w:tcPr>
          <w:p w14:paraId="73C3F5D4" w14:textId="77777777" w:rsidR="009D213B" w:rsidRDefault="009D213B" w:rsidP="009852AF">
            <w:pPr>
              <w:pStyle w:val="Default"/>
              <w:jc w:val="both"/>
            </w:pPr>
            <w:r>
              <w:rPr>
                <w:b/>
                <w:bCs/>
              </w:rPr>
              <w:t xml:space="preserve">Titoli di studio </w:t>
            </w:r>
          </w:p>
          <w:p w14:paraId="3FBAB5A9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(Da valutare alla luce del curriculum vitae) </w:t>
            </w:r>
          </w:p>
        </w:tc>
        <w:tc>
          <w:tcPr>
            <w:tcW w:w="2688" w:type="dxa"/>
          </w:tcPr>
          <w:p w14:paraId="78D7E0BE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Votazione riportata al termine del corso di laurea magistrale/specialistica </w:t>
            </w:r>
          </w:p>
        </w:tc>
        <w:tc>
          <w:tcPr>
            <w:tcW w:w="1490" w:type="dxa"/>
          </w:tcPr>
          <w:p w14:paraId="0CD5DCC0" w14:textId="77777777" w:rsidR="009D213B" w:rsidRPr="00BE3593" w:rsidRDefault="009D213B" w:rsidP="009852AF">
            <w:pPr>
              <w:pStyle w:val="Default"/>
              <w:rPr>
                <w:rFonts w:ascii="Calibri" w:eastAsia="Calibri" w:hAnsi="Calibri" w:cs="Calibri"/>
                <w:kern w:val="2"/>
                <w:sz w:val="26"/>
              </w:rPr>
            </w:pPr>
            <w:r w:rsidRPr="00BE3593">
              <w:rPr>
                <w:rFonts w:ascii="Calibri" w:eastAsia="Calibri" w:hAnsi="Calibri" w:cs="Calibri"/>
                <w:kern w:val="2"/>
                <w:sz w:val="26"/>
              </w:rPr>
              <w:t xml:space="preserve">da 75 a 100 </w:t>
            </w:r>
          </w:p>
          <w:p w14:paraId="038271D1" w14:textId="77777777" w:rsidR="009D213B" w:rsidRPr="00BE3593" w:rsidRDefault="009D213B" w:rsidP="009852AF">
            <w:pPr>
              <w:pStyle w:val="Default"/>
              <w:rPr>
                <w:rFonts w:ascii="Calibri" w:eastAsia="Calibri" w:hAnsi="Calibri" w:cs="Calibri"/>
                <w:kern w:val="2"/>
                <w:sz w:val="26"/>
              </w:rPr>
            </w:pPr>
            <w:r w:rsidRPr="00BE3593">
              <w:rPr>
                <w:rFonts w:ascii="Calibri" w:eastAsia="Calibri" w:hAnsi="Calibri" w:cs="Calibri"/>
                <w:kern w:val="2"/>
                <w:sz w:val="26"/>
              </w:rPr>
              <w:t xml:space="preserve">da 100 a 110 </w:t>
            </w:r>
          </w:p>
          <w:p w14:paraId="3E551E04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110 e lode </w:t>
            </w:r>
          </w:p>
        </w:tc>
        <w:tc>
          <w:tcPr>
            <w:tcW w:w="1614" w:type="dxa"/>
          </w:tcPr>
          <w:p w14:paraId="626D570B" w14:textId="77777777" w:rsidR="009D213B" w:rsidRPr="00BE3593" w:rsidRDefault="009D213B" w:rsidP="009852AF">
            <w:pPr>
              <w:pStyle w:val="Default"/>
              <w:rPr>
                <w:rFonts w:ascii="Calibri" w:eastAsia="Calibri" w:hAnsi="Calibri" w:cs="Calibri"/>
                <w:kern w:val="2"/>
                <w:sz w:val="26"/>
              </w:rPr>
            </w:pPr>
            <w:r w:rsidRPr="00BE3593">
              <w:rPr>
                <w:rFonts w:ascii="Calibri" w:eastAsia="Calibri" w:hAnsi="Calibri" w:cs="Calibri"/>
                <w:kern w:val="2"/>
                <w:sz w:val="26"/>
              </w:rPr>
              <w:t xml:space="preserve">5 </w:t>
            </w:r>
          </w:p>
          <w:p w14:paraId="17B127CD" w14:textId="77777777" w:rsidR="009D213B" w:rsidRPr="00BE3593" w:rsidRDefault="009D213B" w:rsidP="009852AF">
            <w:pPr>
              <w:pStyle w:val="Default"/>
              <w:rPr>
                <w:rFonts w:ascii="Calibri" w:eastAsia="Calibri" w:hAnsi="Calibri" w:cs="Calibri"/>
                <w:kern w:val="2"/>
                <w:sz w:val="26"/>
              </w:rPr>
            </w:pPr>
            <w:r w:rsidRPr="00BE3593">
              <w:rPr>
                <w:rFonts w:ascii="Calibri" w:eastAsia="Calibri" w:hAnsi="Calibri" w:cs="Calibri"/>
                <w:kern w:val="2"/>
                <w:sz w:val="26"/>
              </w:rPr>
              <w:t xml:space="preserve">8 </w:t>
            </w:r>
          </w:p>
          <w:p w14:paraId="02509F0B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10 </w:t>
            </w:r>
          </w:p>
        </w:tc>
        <w:tc>
          <w:tcPr>
            <w:tcW w:w="1966" w:type="dxa"/>
          </w:tcPr>
          <w:p w14:paraId="7988BA75" w14:textId="77777777" w:rsidR="009D213B" w:rsidRPr="00BE3593" w:rsidRDefault="009D213B" w:rsidP="009852AF">
            <w:pPr>
              <w:pStyle w:val="Default"/>
              <w:rPr>
                <w:rFonts w:ascii="Calibri" w:eastAsia="Calibri" w:hAnsi="Calibri" w:cs="Calibri"/>
                <w:kern w:val="2"/>
                <w:sz w:val="26"/>
              </w:rPr>
            </w:pPr>
          </w:p>
        </w:tc>
      </w:tr>
      <w:tr w:rsidR="009D213B" w14:paraId="51DB74E8" w14:textId="50C1C019" w:rsidTr="009D213B">
        <w:tc>
          <w:tcPr>
            <w:tcW w:w="1647" w:type="dxa"/>
            <w:vMerge/>
          </w:tcPr>
          <w:p w14:paraId="0A8E24DD" w14:textId="77777777" w:rsidR="009D213B" w:rsidRDefault="009D213B" w:rsidP="009852AF">
            <w:pPr>
              <w:spacing w:after="29" w:line="250" w:lineRule="auto"/>
              <w:jc w:val="both"/>
            </w:pPr>
          </w:p>
        </w:tc>
        <w:tc>
          <w:tcPr>
            <w:tcW w:w="2688" w:type="dxa"/>
          </w:tcPr>
          <w:p w14:paraId="0A28F340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Certificazione informatica </w:t>
            </w:r>
          </w:p>
        </w:tc>
        <w:tc>
          <w:tcPr>
            <w:tcW w:w="1490" w:type="dxa"/>
          </w:tcPr>
          <w:p w14:paraId="6008A43B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Si valuta fino a 2 titoli </w:t>
            </w:r>
          </w:p>
        </w:tc>
        <w:tc>
          <w:tcPr>
            <w:tcW w:w="1614" w:type="dxa"/>
          </w:tcPr>
          <w:p w14:paraId="46915E4C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Punti 2,5 per titolo </w:t>
            </w:r>
          </w:p>
        </w:tc>
        <w:tc>
          <w:tcPr>
            <w:tcW w:w="1966" w:type="dxa"/>
          </w:tcPr>
          <w:p w14:paraId="33F3625D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  <w:tr w:rsidR="009D213B" w14:paraId="4F493373" w14:textId="7179D1C1" w:rsidTr="009D213B">
        <w:tc>
          <w:tcPr>
            <w:tcW w:w="1647" w:type="dxa"/>
            <w:vMerge/>
          </w:tcPr>
          <w:p w14:paraId="6B20C650" w14:textId="77777777" w:rsidR="009D213B" w:rsidRDefault="009D213B" w:rsidP="009852AF">
            <w:pPr>
              <w:spacing w:after="29" w:line="250" w:lineRule="auto"/>
              <w:jc w:val="both"/>
            </w:pPr>
          </w:p>
        </w:tc>
        <w:tc>
          <w:tcPr>
            <w:tcW w:w="2688" w:type="dxa"/>
          </w:tcPr>
          <w:p w14:paraId="6364E9B1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Certificazione linguistica </w:t>
            </w:r>
          </w:p>
        </w:tc>
        <w:tc>
          <w:tcPr>
            <w:tcW w:w="1490" w:type="dxa"/>
          </w:tcPr>
          <w:p w14:paraId="3166043E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Si valuta fino a 2 titoli </w:t>
            </w:r>
          </w:p>
        </w:tc>
        <w:tc>
          <w:tcPr>
            <w:tcW w:w="1614" w:type="dxa"/>
          </w:tcPr>
          <w:p w14:paraId="31BD894E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Punti 2,5 per titolo </w:t>
            </w:r>
          </w:p>
        </w:tc>
        <w:tc>
          <w:tcPr>
            <w:tcW w:w="1966" w:type="dxa"/>
          </w:tcPr>
          <w:p w14:paraId="6970DBDD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  <w:tr w:rsidR="009D213B" w14:paraId="14B39A7E" w14:textId="277F6583" w:rsidTr="009D213B">
        <w:tc>
          <w:tcPr>
            <w:tcW w:w="1647" w:type="dxa"/>
            <w:vMerge w:val="restart"/>
          </w:tcPr>
          <w:p w14:paraId="4647B2DF" w14:textId="77777777" w:rsidR="009D213B" w:rsidRDefault="009D213B" w:rsidP="009852AF">
            <w:pPr>
              <w:pStyle w:val="Default"/>
              <w:jc w:val="both"/>
            </w:pPr>
            <w:r>
              <w:rPr>
                <w:b/>
                <w:bCs/>
              </w:rPr>
              <w:t xml:space="preserve">Esperienza professionale </w:t>
            </w:r>
          </w:p>
          <w:p w14:paraId="47A5E4A9" w14:textId="77777777" w:rsidR="009D213B" w:rsidRDefault="009D213B" w:rsidP="009852AF">
            <w:pPr>
              <w:spacing w:after="29" w:line="250" w:lineRule="auto"/>
              <w:jc w:val="both"/>
            </w:pPr>
            <w:r>
              <w:t xml:space="preserve">(Da valutare alla luce del curriculum vitae) </w:t>
            </w:r>
          </w:p>
        </w:tc>
        <w:tc>
          <w:tcPr>
            <w:tcW w:w="2688" w:type="dxa"/>
          </w:tcPr>
          <w:p w14:paraId="42420475" w14:textId="77777777" w:rsidR="009D213B" w:rsidRPr="009964DB" w:rsidRDefault="009D213B" w:rsidP="009852AF">
            <w:pPr>
              <w:spacing w:after="29" w:line="250" w:lineRule="auto"/>
              <w:jc w:val="both"/>
              <w:rPr>
                <w:sz w:val="26"/>
                <w:highlight w:val="yellow"/>
              </w:rPr>
            </w:pPr>
            <w:r w:rsidRPr="000E1795">
              <w:rPr>
                <w:sz w:val="26"/>
              </w:rPr>
              <w:t xml:space="preserve">Incarichi organizzativi ricoperti negli ultimi tre anni scolastici (staff di presidenza, animatore digitale, funzioni strumentali, amministratore di sistema, responsabile ufficio tecnico, referente PNRR/PON, referente di </w:t>
            </w:r>
            <w:r w:rsidRPr="000E1795">
              <w:rPr>
                <w:sz w:val="26"/>
              </w:rPr>
              <w:lastRenderedPageBreak/>
              <w:t>dipartimento, commissione orario</w:t>
            </w:r>
            <w:r>
              <w:rPr>
                <w:sz w:val="26"/>
              </w:rPr>
              <w:t>, formatore per certificazioni linguistiche, formatore CLIL</w:t>
            </w:r>
            <w:r w:rsidRPr="000E1795">
              <w:rPr>
                <w:sz w:val="26"/>
              </w:rPr>
              <w:t>)</w:t>
            </w:r>
          </w:p>
        </w:tc>
        <w:tc>
          <w:tcPr>
            <w:tcW w:w="1490" w:type="dxa"/>
          </w:tcPr>
          <w:p w14:paraId="79B1C6E8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lastRenderedPageBreak/>
              <w:t xml:space="preserve">Si valuta fino a </w:t>
            </w:r>
            <w:r>
              <w:rPr>
                <w:sz w:val="26"/>
              </w:rPr>
              <w:t>3</w:t>
            </w:r>
            <w:r w:rsidRPr="00BE3593">
              <w:rPr>
                <w:sz w:val="26"/>
              </w:rPr>
              <w:t xml:space="preserve"> incarichi</w:t>
            </w:r>
            <w:r>
              <w:rPr>
                <w:sz w:val="26"/>
              </w:rPr>
              <w:t xml:space="preserve"> </w:t>
            </w:r>
            <w:r w:rsidRPr="0001189D">
              <w:rPr>
                <w:sz w:val="26"/>
              </w:rPr>
              <w:t xml:space="preserve">per ogni anno scolastico, </w:t>
            </w:r>
            <w:r>
              <w:rPr>
                <w:sz w:val="26"/>
              </w:rPr>
              <w:t xml:space="preserve">lo stesso incarico svolto in anni diversi </w:t>
            </w:r>
            <w:r>
              <w:rPr>
                <w:sz w:val="26"/>
              </w:rPr>
              <w:lastRenderedPageBreak/>
              <w:t>si conta più volte</w:t>
            </w:r>
          </w:p>
        </w:tc>
        <w:tc>
          <w:tcPr>
            <w:tcW w:w="1614" w:type="dxa"/>
          </w:tcPr>
          <w:p w14:paraId="34289A48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lastRenderedPageBreak/>
              <w:t xml:space="preserve">Punti 2 per incarico </w:t>
            </w:r>
          </w:p>
        </w:tc>
        <w:tc>
          <w:tcPr>
            <w:tcW w:w="1966" w:type="dxa"/>
          </w:tcPr>
          <w:p w14:paraId="5D66199F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  <w:tr w:rsidR="009D213B" w14:paraId="1593E791" w14:textId="06B966DC" w:rsidTr="009D213B">
        <w:tc>
          <w:tcPr>
            <w:tcW w:w="1647" w:type="dxa"/>
            <w:vMerge/>
          </w:tcPr>
          <w:p w14:paraId="493AA18C" w14:textId="77777777" w:rsidR="009D213B" w:rsidRDefault="009D213B" w:rsidP="009852AF">
            <w:pPr>
              <w:spacing w:after="29" w:line="250" w:lineRule="auto"/>
              <w:jc w:val="both"/>
            </w:pPr>
          </w:p>
        </w:tc>
        <w:tc>
          <w:tcPr>
            <w:tcW w:w="2688" w:type="dxa"/>
          </w:tcPr>
          <w:p w14:paraId="69546687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0E1795">
              <w:rPr>
                <w:sz w:val="26"/>
              </w:rPr>
              <w:t>Anni di servizio continuativi in qualità di docente dell’ITTS Divini</w:t>
            </w:r>
            <w:r w:rsidRPr="00BE3593">
              <w:rPr>
                <w:sz w:val="26"/>
              </w:rPr>
              <w:t xml:space="preserve"> </w:t>
            </w:r>
          </w:p>
        </w:tc>
        <w:tc>
          <w:tcPr>
            <w:tcW w:w="1490" w:type="dxa"/>
          </w:tcPr>
          <w:p w14:paraId="65EE2DBF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Si valuta fino a 5 anni </w:t>
            </w:r>
          </w:p>
        </w:tc>
        <w:tc>
          <w:tcPr>
            <w:tcW w:w="1614" w:type="dxa"/>
          </w:tcPr>
          <w:p w14:paraId="7D5DD705" w14:textId="77777777" w:rsidR="009D213B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>Punti 2 per anno di servizio</w:t>
            </w:r>
            <w:r>
              <w:rPr>
                <w:sz w:val="26"/>
              </w:rPr>
              <w:t xml:space="preserve"> prestato nella sede MCTF010005</w:t>
            </w:r>
          </w:p>
          <w:p w14:paraId="140EC478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Punti 3 </w:t>
            </w:r>
            <w:r w:rsidRPr="00BE3593">
              <w:rPr>
                <w:sz w:val="26"/>
              </w:rPr>
              <w:t>per anno di servizio</w:t>
            </w:r>
            <w:r>
              <w:rPr>
                <w:sz w:val="26"/>
              </w:rPr>
              <w:t xml:space="preserve"> prestato nella sede MCTF01050E (corso serale)</w:t>
            </w:r>
          </w:p>
        </w:tc>
        <w:tc>
          <w:tcPr>
            <w:tcW w:w="1966" w:type="dxa"/>
          </w:tcPr>
          <w:p w14:paraId="11ABACE3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  <w:tr w:rsidR="009D213B" w14:paraId="18F9DE46" w14:textId="47A938BC" w:rsidTr="009D213B">
        <w:tc>
          <w:tcPr>
            <w:tcW w:w="1647" w:type="dxa"/>
            <w:vMerge/>
          </w:tcPr>
          <w:p w14:paraId="66277373" w14:textId="77777777" w:rsidR="009D213B" w:rsidRDefault="009D213B" w:rsidP="009852AF">
            <w:pPr>
              <w:spacing w:after="29" w:line="250" w:lineRule="auto"/>
              <w:jc w:val="both"/>
            </w:pPr>
          </w:p>
        </w:tc>
        <w:tc>
          <w:tcPr>
            <w:tcW w:w="2688" w:type="dxa"/>
          </w:tcPr>
          <w:p w14:paraId="1284F173" w14:textId="77777777" w:rsidR="009D213B" w:rsidRPr="000E1795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0E1795">
              <w:rPr>
                <w:sz w:val="26"/>
              </w:rPr>
              <w:t xml:space="preserve">Anni di servizio continuativi in qualità di </w:t>
            </w:r>
            <w:r>
              <w:rPr>
                <w:sz w:val="26"/>
              </w:rPr>
              <w:t>personale ATA</w:t>
            </w:r>
            <w:r w:rsidRPr="000E1795">
              <w:rPr>
                <w:sz w:val="26"/>
              </w:rPr>
              <w:t xml:space="preserve"> dell’ITTS Divini</w:t>
            </w:r>
            <w:r w:rsidRPr="00BE3593">
              <w:rPr>
                <w:sz w:val="26"/>
              </w:rPr>
              <w:t xml:space="preserve"> </w:t>
            </w:r>
          </w:p>
        </w:tc>
        <w:tc>
          <w:tcPr>
            <w:tcW w:w="1490" w:type="dxa"/>
          </w:tcPr>
          <w:p w14:paraId="112F871F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Si valuta fino a 5 anni </w:t>
            </w:r>
          </w:p>
        </w:tc>
        <w:tc>
          <w:tcPr>
            <w:tcW w:w="1614" w:type="dxa"/>
          </w:tcPr>
          <w:p w14:paraId="675F6888" w14:textId="77777777" w:rsidR="009D213B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  <w:r w:rsidRPr="00BE3593">
              <w:rPr>
                <w:sz w:val="26"/>
              </w:rPr>
              <w:t xml:space="preserve">Punti </w:t>
            </w:r>
            <w:r>
              <w:rPr>
                <w:sz w:val="26"/>
              </w:rPr>
              <w:t>1</w:t>
            </w:r>
            <w:r w:rsidRPr="00BE3593">
              <w:rPr>
                <w:sz w:val="26"/>
              </w:rPr>
              <w:t xml:space="preserve"> per anno di servizio</w:t>
            </w:r>
            <w:r>
              <w:rPr>
                <w:sz w:val="26"/>
              </w:rPr>
              <w:t xml:space="preserve"> prestato nella sede MCTF010005</w:t>
            </w:r>
          </w:p>
          <w:p w14:paraId="523A130E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  <w:tc>
          <w:tcPr>
            <w:tcW w:w="1966" w:type="dxa"/>
          </w:tcPr>
          <w:p w14:paraId="41F24D5A" w14:textId="77777777" w:rsidR="009D213B" w:rsidRPr="00BE3593" w:rsidRDefault="009D213B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  <w:tr w:rsidR="00613050" w14:paraId="742CC794" w14:textId="77777777" w:rsidTr="00396F15">
        <w:tc>
          <w:tcPr>
            <w:tcW w:w="7439" w:type="dxa"/>
            <w:gridSpan w:val="4"/>
          </w:tcPr>
          <w:p w14:paraId="58B40BD7" w14:textId="252C2D83" w:rsidR="00613050" w:rsidRPr="00BE3593" w:rsidRDefault="00613050" w:rsidP="00613050">
            <w:pPr>
              <w:spacing w:after="29" w:line="250" w:lineRule="auto"/>
              <w:jc w:val="right"/>
              <w:rPr>
                <w:sz w:val="26"/>
              </w:rPr>
            </w:pPr>
            <w:r>
              <w:rPr>
                <w:sz w:val="26"/>
              </w:rPr>
              <w:t>TOTALE:</w:t>
            </w:r>
          </w:p>
        </w:tc>
        <w:tc>
          <w:tcPr>
            <w:tcW w:w="1966" w:type="dxa"/>
          </w:tcPr>
          <w:p w14:paraId="0E372255" w14:textId="77777777" w:rsidR="00613050" w:rsidRPr="00BE3593" w:rsidRDefault="00613050" w:rsidP="009852AF">
            <w:pPr>
              <w:spacing w:after="29" w:line="250" w:lineRule="auto"/>
              <w:jc w:val="both"/>
              <w:rPr>
                <w:sz w:val="26"/>
              </w:rPr>
            </w:pPr>
          </w:p>
        </w:tc>
      </w:tr>
    </w:tbl>
    <w:p w14:paraId="008837E3" w14:textId="77777777" w:rsidR="009D213B" w:rsidRDefault="009D213B">
      <w:pPr>
        <w:spacing w:line="360" w:lineRule="auto"/>
        <w:rPr>
          <w:color w:val="111111"/>
        </w:rPr>
      </w:pPr>
    </w:p>
    <w:p w14:paraId="39CB1310" w14:textId="77777777" w:rsidR="00A02F31" w:rsidRDefault="00A02F31">
      <w:pPr>
        <w:spacing w:line="360" w:lineRule="auto"/>
        <w:jc w:val="center"/>
        <w:rPr>
          <w:b/>
        </w:rPr>
      </w:pPr>
    </w:p>
    <w:p w14:paraId="39CB1398" w14:textId="77777777" w:rsidR="00A02F31" w:rsidRDefault="00A02F31">
      <w:pPr>
        <w:spacing w:line="360" w:lineRule="auto"/>
      </w:pPr>
    </w:p>
    <w:p w14:paraId="39CB1399" w14:textId="77777777" w:rsidR="00A02F31" w:rsidRDefault="00A02F31">
      <w:pPr>
        <w:spacing w:line="360" w:lineRule="auto"/>
      </w:pPr>
    </w:p>
    <w:p w14:paraId="39CB139A" w14:textId="4D960032" w:rsidR="00A02F31" w:rsidRDefault="00613050">
      <w:pPr>
        <w:spacing w:line="360" w:lineRule="auto"/>
      </w:pPr>
      <w:r>
        <w:t>Luogo e data</w:t>
      </w:r>
      <w:r w:rsidR="00E2067C">
        <w:t xml:space="preserve">                                                                 </w:t>
      </w:r>
    </w:p>
    <w:p w14:paraId="39CB139B" w14:textId="77777777" w:rsidR="00A02F31" w:rsidRDefault="00E2067C">
      <w:pPr>
        <w:spacing w:line="360" w:lineRule="auto"/>
        <w:ind w:left="5954"/>
        <w:jc w:val="center"/>
      </w:pPr>
      <w:r>
        <w:t>FIRMA</w:t>
      </w:r>
    </w:p>
    <w:p w14:paraId="39CB139C" w14:textId="77777777" w:rsidR="00A02F31" w:rsidRDefault="00E2067C">
      <w:pPr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sectPr w:rsidR="00A02F31">
      <w:footerReference w:type="default" r:id="rId8"/>
      <w:pgSz w:w="11900" w:h="16840"/>
      <w:pgMar w:top="1137" w:right="1134" w:bottom="94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E2C5" w14:textId="77777777" w:rsidR="00545700" w:rsidRDefault="00545700">
      <w:r>
        <w:separator/>
      </w:r>
    </w:p>
  </w:endnote>
  <w:endnote w:type="continuationSeparator" w:id="0">
    <w:p w14:paraId="55F14382" w14:textId="77777777" w:rsidR="00545700" w:rsidRDefault="005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B139F" w14:textId="77777777" w:rsidR="00A02F31" w:rsidRDefault="00A02F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E5946" w14:textId="77777777" w:rsidR="00545700" w:rsidRDefault="00545700">
      <w:r>
        <w:separator/>
      </w:r>
    </w:p>
  </w:footnote>
  <w:footnote w:type="continuationSeparator" w:id="0">
    <w:p w14:paraId="01D7D58F" w14:textId="77777777" w:rsidR="00545700" w:rsidRDefault="0054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31"/>
    <w:rsid w:val="001A7FFE"/>
    <w:rsid w:val="0032365B"/>
    <w:rsid w:val="00545700"/>
    <w:rsid w:val="00613050"/>
    <w:rsid w:val="00706D70"/>
    <w:rsid w:val="007736FD"/>
    <w:rsid w:val="0078552E"/>
    <w:rsid w:val="009D213B"/>
    <w:rsid w:val="00A02F31"/>
    <w:rsid w:val="00B40FCB"/>
    <w:rsid w:val="00C3790F"/>
    <w:rsid w:val="00C64C6C"/>
    <w:rsid w:val="00E2067C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12E4"/>
  <w15:docId w15:val="{42283187-5401-4A16-B755-6D14F61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EC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B950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85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5B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5B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B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B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B2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unhideWhenUsed/>
    <w:rsid w:val="009D04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2C3"/>
  </w:style>
  <w:style w:type="character" w:styleId="Numeropagina">
    <w:name w:val="page number"/>
    <w:basedOn w:val="Carpredefinitoparagrafo"/>
    <w:uiPriority w:val="99"/>
    <w:semiHidden/>
    <w:unhideWhenUsed/>
    <w:rsid w:val="004512C3"/>
  </w:style>
  <w:style w:type="paragraph" w:styleId="Intestazione">
    <w:name w:val="header"/>
    <w:basedOn w:val="Normale"/>
    <w:link w:val="Intestazione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2C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9D213B"/>
    <w:pPr>
      <w:autoSpaceDE w:val="0"/>
      <w:autoSpaceDN w:val="0"/>
      <w:adjustRightInd w:val="0"/>
    </w:pPr>
    <w:rPr>
      <w:rFonts w:ascii="Arial" w:eastAsiaTheme="minorEastAsia" w:hAnsi="Arial" w:cs="Arial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2KshAWSHZ18gH1i7AHDeQOqYA==">CgMxLjAyCGguZ2pkZ3hzOAByITEzX2RwOHdpM0NVY0xZeXJuODhfT1U5X0phUUMyOTBIUg==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Benedittis</dc:creator>
  <cp:lastModifiedBy>Rodolfo Santamarianova</cp:lastModifiedBy>
  <cp:revision>10</cp:revision>
  <dcterms:created xsi:type="dcterms:W3CDTF">2024-11-16T20:23:00Z</dcterms:created>
  <dcterms:modified xsi:type="dcterms:W3CDTF">2024-12-27T07:50:00Z</dcterms:modified>
</cp:coreProperties>
</file>