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5194" w14:textId="77777777" w:rsidR="00C23540" w:rsidRDefault="00212C09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77C41785" wp14:editId="38C75163">
            <wp:extent cx="6299835" cy="2667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C23540" w14:paraId="570B361E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4BEA" w14:textId="77777777" w:rsidR="00C23540" w:rsidRDefault="00C23540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775635" w14:textId="77777777" w:rsidR="00C23540" w:rsidRDefault="00C23540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32EF05" w14:textId="77777777" w:rsidR="00C23540" w:rsidRDefault="00212C09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18A1769" wp14:editId="39B0E5D2">
                  <wp:extent cx="2333625" cy="100012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5C65" w14:textId="77777777" w:rsidR="00C23540" w:rsidRDefault="00212C09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26D787D" wp14:editId="4CB42D06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CD76C5" w14:textId="77777777" w:rsidR="00C23540" w:rsidRDefault="00212C09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65522281" w14:textId="77777777" w:rsidR="00C23540" w:rsidRDefault="00212C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sz w:val="16"/>
                <w:szCs w:val="16"/>
              </w:rPr>
              <w:t>-  Chimica</w:t>
            </w:r>
            <w:proofErr w:type="gramEnd"/>
            <w:r>
              <w:rPr>
                <w:sz w:val="16"/>
                <w:szCs w:val="16"/>
              </w:rPr>
              <w:t>, Materiali e Biotecnologie –</w:t>
            </w:r>
          </w:p>
          <w:p w14:paraId="1B029EE3" w14:textId="77777777" w:rsidR="00C23540" w:rsidRDefault="00212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4E96183F" w14:textId="77777777" w:rsidR="00C23540" w:rsidRDefault="00212C09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6F2D020D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14:paraId="2CB48C68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14:paraId="257B49F9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14:paraId="05D1A748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6428093E" w14:textId="77777777" w:rsidR="00C23540" w:rsidRDefault="00C23540"/>
    <w:p w14:paraId="6EF78263" w14:textId="77777777" w:rsidR="00C23540" w:rsidRDefault="00212C09">
      <w:pPr>
        <w:spacing w:after="200" w:line="276" w:lineRule="auto"/>
        <w:jc w:val="right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2851FB44" w14:textId="77777777" w:rsidR="00C23540" w:rsidRDefault="00212C09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</w:rPr>
        <w:t xml:space="preserve">TABELLA DI VALUTAZIONE PER LA SELEZIONE DI ESPERTI </w:t>
      </w:r>
      <w:r>
        <w:rPr>
          <w:rFonts w:ascii="Calibri" w:eastAsia="Calibri" w:hAnsi="Calibri" w:cs="Calibri"/>
          <w:b/>
          <w:color w:val="000000"/>
        </w:rPr>
        <w:t xml:space="preserve">PER PERCORSI FORMATIVI E LABORATORIALI CO-CURRICULARI </w:t>
      </w:r>
      <w:r>
        <w:rPr>
          <w:rFonts w:ascii="Calibri" w:eastAsia="Calibri" w:hAnsi="Calibri" w:cs="Calibri"/>
          <w:b/>
        </w:rPr>
        <w:t xml:space="preserve">del progetto a valere sul </w:t>
      </w:r>
      <w:proofErr w:type="gramStart"/>
      <w:r>
        <w:rPr>
          <w:rFonts w:ascii="Calibri" w:eastAsia="Calibri" w:hAnsi="Calibri" w:cs="Calibri"/>
          <w:b/>
        </w:rPr>
        <w:t>PNRR  -</w:t>
      </w:r>
      <w:proofErr w:type="gramEnd"/>
      <w:r>
        <w:rPr>
          <w:rFonts w:ascii="Calibri" w:eastAsia="Calibri" w:hAnsi="Calibri" w:cs="Calibri"/>
          <w:b/>
        </w:rPr>
        <w:t xml:space="preserve"> Riduzione dei divari territoriali e contrasto alla dispersione scolastica – ORIENTA_MENTI Divini</w:t>
      </w:r>
    </w:p>
    <w:p w14:paraId="6C21175F" w14:textId="77777777" w:rsidR="00C23540" w:rsidRDefault="00212C09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</w:t>
      </w:r>
      <w:r>
        <w:rPr>
          <w:rFonts w:ascii="Calibri" w:eastAsia="Calibri" w:hAnsi="Calibri" w:cs="Calibri"/>
          <w:b/>
        </w:rPr>
        <w:t>P-16717”</w:t>
      </w:r>
    </w:p>
    <w:p w14:paraId="4C8A9624" w14:textId="77777777" w:rsidR="00C23540" w:rsidRDefault="00C23540">
      <w:pPr>
        <w:spacing w:line="264" w:lineRule="auto"/>
        <w:ind w:right="20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2" w:name="_heading=h.lyt9osycm4ot" w:colFirst="0" w:colLast="0"/>
      <w:bookmarkEnd w:id="2"/>
    </w:p>
    <w:p w14:paraId="7BAEBC04" w14:textId="77777777" w:rsidR="00C23540" w:rsidRDefault="00C23540">
      <w:pPr>
        <w:spacing w:line="264" w:lineRule="auto"/>
        <w:ind w:left="-426" w:right="20"/>
        <w:jc w:val="center"/>
        <w:rPr>
          <w:rFonts w:ascii="Calibri" w:eastAsia="Calibri" w:hAnsi="Calibri" w:cs="Calibri"/>
          <w:b/>
        </w:rPr>
      </w:pPr>
    </w:p>
    <w:p w14:paraId="796FD697" w14:textId="77777777" w:rsidR="00C23540" w:rsidRDefault="00212C0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528869D9" w14:textId="77777777" w:rsidR="00C23540" w:rsidRDefault="00C23540">
      <w:pPr>
        <w:jc w:val="center"/>
        <w:rPr>
          <w:rFonts w:ascii="Calibri" w:eastAsia="Calibri" w:hAnsi="Calibri" w:cs="Calibri"/>
          <w:b/>
        </w:rPr>
      </w:pPr>
    </w:p>
    <w:p w14:paraId="56518192" w14:textId="77777777" w:rsidR="00C23540" w:rsidRDefault="00212C09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0FE4B2C8" w14:textId="77777777" w:rsidR="00C23540" w:rsidRDefault="00212C09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</w:t>
      </w:r>
      <w:proofErr w:type="gramStart"/>
      <w:r>
        <w:rPr>
          <w:rFonts w:ascii="Calibri" w:eastAsia="Calibri" w:hAnsi="Calibri" w:cs="Calibri"/>
        </w:rPr>
        <w:t>NOME  _</w:t>
      </w:r>
      <w:proofErr w:type="gramEnd"/>
      <w:r>
        <w:rPr>
          <w:rFonts w:ascii="Calibri" w:eastAsia="Calibri" w:hAnsi="Calibri" w:cs="Calibri"/>
        </w:rPr>
        <w:t xml:space="preserve">______________________________________________ </w:t>
      </w:r>
    </w:p>
    <w:p w14:paraId="53AB55FB" w14:textId="77777777" w:rsidR="00C23540" w:rsidRDefault="00212C09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6F0E6848" w14:textId="77777777" w:rsidR="00C23540" w:rsidRDefault="00C23540">
      <w:pPr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991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2010"/>
        <w:gridCol w:w="2190"/>
        <w:gridCol w:w="1800"/>
      </w:tblGrid>
      <w:tr w:rsidR="00C23540" w14:paraId="0A1439B9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373CA" w14:textId="77777777" w:rsidR="00C23540" w:rsidRDefault="00212C0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DD9EF" w14:textId="77777777" w:rsidR="00C23540" w:rsidRDefault="00212C09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6DE7F96" w14:textId="77777777" w:rsidR="00C23540" w:rsidRDefault="00212C0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30D18E8F" w14:textId="77777777" w:rsidR="00C23540" w:rsidRDefault="00212C09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256E175" w14:textId="77777777" w:rsidR="00C23540" w:rsidRDefault="00212C0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C23540" w14:paraId="320E6FE9" w14:textId="77777777">
        <w:trPr>
          <w:trHeight w:val="4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71731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19A5A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B4996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BFA1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0A8887B9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81130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84C95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ECA92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DFFBB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11A037C7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B6F11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0B51E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1BE126DA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C42B4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7AE23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618982E8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89693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5519A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876BB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FD275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5B4A9B36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FE52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7186F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11930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02F7D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1B0CFE47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1476C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DEE25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60191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708E4" w14:textId="77777777" w:rsidR="00C23540" w:rsidRDefault="00C2354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20DC405A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3AF66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della durata minima di 8 ore, attinenti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alla professionalità richiesta con rilascio di attestato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CD271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6 punti per ogni titolo </w:t>
            </w:r>
          </w:p>
          <w:p w14:paraId="1252129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(max 18 punti)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00704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3-4-5</w:t>
            </w:r>
          </w:p>
          <w:p w14:paraId="233A0E54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447952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EF93C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</w:tr>
      <w:tr w:rsidR="00C23540" w14:paraId="3AFEDAD5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D7019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239C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47CFB18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A7C43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6-7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-....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DBF41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23540" w14:paraId="4446FC65" w14:textId="77777777">
        <w:trPr>
          <w:trHeight w:val="4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DFC63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8481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ogni titolo </w:t>
            </w:r>
          </w:p>
          <w:p w14:paraId="1EA28A4D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06DAF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CB7E1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33A9B18A" w14:textId="77777777">
        <w:trPr>
          <w:trHeight w:val="4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D775E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958B2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32FC6EC5" w14:textId="77777777" w:rsidR="00C23540" w:rsidRDefault="00212C09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247B2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401F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1D81F5D5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CD187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ESPERIENZE LAVORATIVE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EEC14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B439268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SPECIFICARE TITOLO</w:t>
            </w:r>
          </w:p>
          <w:p w14:paraId="4A548323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37AA03" w14:textId="77777777" w:rsidR="00C23540" w:rsidRDefault="00212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SPECIFICARE PUNTEGGIO</w:t>
            </w:r>
          </w:p>
        </w:tc>
      </w:tr>
      <w:tr w:rsidR="00C23540" w14:paraId="14DFA5E5" w14:textId="77777777">
        <w:trPr>
          <w:trHeight w:val="79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09D76" w14:textId="77777777" w:rsidR="00C23540" w:rsidRDefault="00212C0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56A5F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2AAE8253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A6C65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D0D30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0ECC9F3B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C0DE8" w14:textId="77777777" w:rsidR="00C23540" w:rsidRDefault="00212C09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E58F5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77EBB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5899A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2187BE74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55C72" w14:textId="77777777" w:rsidR="00C23540" w:rsidRDefault="00212C0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85C39" w14:textId="77777777" w:rsidR="00C23540" w:rsidRDefault="00212C0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6FC9A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59090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4D0D18A0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22F52" w14:textId="77777777" w:rsidR="00C23540" w:rsidRDefault="00212C0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E4C0F" w14:textId="77777777" w:rsidR="00C23540" w:rsidRDefault="00212C0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8AB40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E7AE3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26D475C7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69AE1" w14:textId="77777777" w:rsidR="00C23540" w:rsidRDefault="00212C09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05AAC" w14:textId="77777777" w:rsidR="00C23540" w:rsidRDefault="00212C09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(max 4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31D0E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E47C7" w14:textId="77777777" w:rsidR="00C23540" w:rsidRDefault="00C23540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6123A3F5" w14:textId="77777777">
        <w:trPr>
          <w:trHeight w:val="1433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70B61" w14:textId="77777777" w:rsidR="00C23540" w:rsidRDefault="00212C09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di collaborazione con ENTI DI FORMAZIONE/ISTITUTI DI ISTRUZIONE/ISTITUTI DI RICERCA/AGENZIE EDUCATIVE RICONOSCIUTE per esperienze coerenti con l’Avviso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C4D4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esperienza  </w:t>
            </w:r>
          </w:p>
          <w:p w14:paraId="606DBEC9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50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D1A21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06085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17AD5F47" w14:textId="77777777">
        <w:trPr>
          <w:trHeight w:val="94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5DF72" w14:textId="77777777" w:rsidR="00C23540" w:rsidRDefault="00212C09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lavorativa attinente alla professionalità richiesta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9F268" w14:textId="77777777" w:rsidR="00C23540" w:rsidRDefault="00212C0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 di esperienza lavorativa (max 30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53906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992B1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23540" w14:paraId="7FF2CF5D" w14:textId="77777777">
        <w:trPr>
          <w:trHeight w:val="798"/>
        </w:trPr>
        <w:tc>
          <w:tcPr>
            <w:tcW w:w="391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CEB80" w14:textId="77777777" w:rsidR="00C23540" w:rsidRDefault="00C23540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37CFE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F00E8" w14:textId="77777777" w:rsidR="00C23540" w:rsidRDefault="00212C0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  <w:p w14:paraId="30027596" w14:textId="77777777" w:rsidR="00C23540" w:rsidRDefault="00212C0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(TITOLI ED ESPERIENZE LAVORATIVE)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5C2E6" w14:textId="77777777" w:rsidR="00C23540" w:rsidRDefault="00C2354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0A0C83" w14:textId="77777777" w:rsidR="00C23540" w:rsidRDefault="00C23540">
      <w:pPr>
        <w:jc w:val="both"/>
        <w:rPr>
          <w:rFonts w:ascii="Calibri" w:eastAsia="Calibri" w:hAnsi="Calibri" w:cs="Calibri"/>
        </w:rPr>
      </w:pPr>
    </w:p>
    <w:p w14:paraId="198EBC75" w14:textId="77777777" w:rsidR="00C23540" w:rsidRDefault="00C23540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13E09731" w14:textId="77777777" w:rsidR="00C23540" w:rsidRDefault="00212C0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</w:p>
    <w:p w14:paraId="2A14FF9B" w14:textId="77777777" w:rsidR="00C23540" w:rsidRDefault="00212C09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  <w:t xml:space="preserve">          FIRMA </w:t>
      </w:r>
    </w:p>
    <w:p w14:paraId="029E97C2" w14:textId="77777777" w:rsidR="00C23540" w:rsidRDefault="00212C0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93094AB" w14:textId="77777777" w:rsidR="00C23540" w:rsidRDefault="00212C09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</w:t>
      </w:r>
    </w:p>
    <w:sectPr w:rsidR="00C23540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40"/>
    <w:rsid w:val="00212C09"/>
    <w:rsid w:val="00C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1674"/>
  <w15:docId w15:val="{68A4EBBB-B393-46C2-81E5-BEF1C90A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uXGaeLMp0ldl3KvTuvGY3t7Tmw==">CgMxLjAyCWguMjZpbjFyZzIJaC4xZm9iOXRlMg5oLmx5dDlvc3ljbTRvdDgAciExTVc2TEZlLWVfcFBRV2FqNUhhN29tTFZaRU5HeDcyQUM=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Lattanzi</cp:lastModifiedBy>
  <cp:revision>2</cp:revision>
  <dcterms:created xsi:type="dcterms:W3CDTF">2024-04-08T10:00:00Z</dcterms:created>
  <dcterms:modified xsi:type="dcterms:W3CDTF">2024-04-08T10:00:00Z</dcterms:modified>
</cp:coreProperties>
</file>