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 w:rsidP="009D3C33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1AEE3C22" w14:textId="6F9C23FF" w:rsidR="00DB2F68" w:rsidRDefault="00E846A5" w:rsidP="00DB2F68">
      <w:pPr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it-IT" w:bidi="ar-SA"/>
        </w:rPr>
      </w:pPr>
      <w:r>
        <w:rPr>
          <w:rFonts w:ascii="Calibri" w:eastAsia="Calibri" w:hAnsi="Calibri" w:cs="Calibri"/>
          <w:b/>
        </w:rPr>
        <w:t xml:space="preserve">DOMANDA DI PARTECIPAZIONE ALLA </w:t>
      </w:r>
      <w:r w:rsidR="00E305A6" w:rsidRPr="00B45D75">
        <w:rPr>
          <w:rFonts w:asciiTheme="minorHAnsi" w:eastAsia="Calibri" w:hAnsiTheme="minorHAnsi" w:cstheme="minorHAnsi"/>
          <w:b/>
        </w:rPr>
        <w:t>SELEZIONE DI PERSONALE DOCENTE INTERNO</w:t>
      </w:r>
      <w:r w:rsidR="00DB2F68">
        <w:rPr>
          <w:rFonts w:asciiTheme="minorHAnsi" w:eastAsia="Calibri" w:hAnsiTheme="minorHAnsi" w:cstheme="minorHAnsi"/>
          <w:b/>
        </w:rPr>
        <w:t xml:space="preserve"> A TEMPO INDETERMINATO</w:t>
      </w:r>
      <w:r w:rsidR="00E305A6" w:rsidRPr="00B45D75">
        <w:rPr>
          <w:rFonts w:asciiTheme="minorHAnsi" w:eastAsia="Calibri" w:hAnsiTheme="minorHAnsi" w:cstheme="minorHAnsi"/>
          <w:b/>
        </w:rPr>
        <w:t xml:space="preserve"> PER IL CONFERIMENTO DI N. </w:t>
      </w:r>
      <w:r w:rsidR="00DB2F68">
        <w:rPr>
          <w:rFonts w:asciiTheme="minorHAnsi" w:eastAsia="Calibri" w:hAnsiTheme="minorHAnsi" w:cstheme="minorHAnsi"/>
          <w:b/>
        </w:rPr>
        <w:t>3</w:t>
      </w:r>
      <w:r w:rsidR="00E305A6" w:rsidRPr="00B45D75">
        <w:rPr>
          <w:rFonts w:asciiTheme="minorHAnsi" w:eastAsia="Calibri" w:hAnsiTheme="minorHAnsi" w:cstheme="minorHAnsi"/>
          <w:b/>
        </w:rPr>
        <w:t xml:space="preserve"> INCARIC</w:t>
      </w:r>
      <w:r w:rsidR="00DB2F68">
        <w:rPr>
          <w:rFonts w:asciiTheme="minorHAnsi" w:eastAsia="Calibri" w:hAnsiTheme="minorHAnsi" w:cstheme="minorHAnsi"/>
          <w:b/>
        </w:rPr>
        <w:t>HI</w:t>
      </w:r>
      <w:r w:rsidR="00E305A6" w:rsidRPr="00B45D75">
        <w:rPr>
          <w:rFonts w:asciiTheme="minorHAnsi" w:eastAsia="Calibri" w:hAnsiTheme="minorHAnsi" w:cstheme="minorHAnsi"/>
          <w:b/>
        </w:rPr>
        <w:t xml:space="preserve"> </w:t>
      </w:r>
      <w:proofErr w:type="gramStart"/>
      <w:r w:rsidR="00E305A6" w:rsidRPr="00B45D75">
        <w:rPr>
          <w:rFonts w:asciiTheme="minorHAnsi" w:eastAsia="Calibri" w:hAnsiTheme="minorHAnsi" w:cstheme="minorHAnsi"/>
          <w:b/>
        </w:rPr>
        <w:t>INDIVIDUAL</w:t>
      </w:r>
      <w:r w:rsidR="00DB2F68">
        <w:rPr>
          <w:rFonts w:asciiTheme="minorHAnsi" w:eastAsia="Calibri" w:hAnsiTheme="minorHAnsi" w:cstheme="minorHAnsi"/>
          <w:b/>
        </w:rPr>
        <w:t>I</w:t>
      </w:r>
      <w:r w:rsidR="00E305A6" w:rsidRPr="00B45D75">
        <w:rPr>
          <w:rFonts w:asciiTheme="minorHAnsi" w:eastAsia="Calibri" w:hAnsiTheme="minorHAnsi" w:cstheme="minorHAnsi"/>
          <w:b/>
        </w:rPr>
        <w:t xml:space="preserve">  </w:t>
      </w:r>
      <w:bookmarkStart w:id="0" w:name="_Hlk166583446"/>
      <w:bookmarkStart w:id="1" w:name="_Hlk166668098"/>
      <w:r w:rsidR="009D3C33">
        <w:rPr>
          <w:rFonts w:asciiTheme="minorHAnsi" w:eastAsia="Calibri" w:hAnsiTheme="minorHAnsi" w:cstheme="minorHAnsi"/>
          <w:b/>
        </w:rPr>
        <w:t>DI</w:t>
      </w:r>
      <w:proofErr w:type="gramEnd"/>
      <w:r w:rsidR="00E305A6">
        <w:rPr>
          <w:rFonts w:asciiTheme="minorHAnsi" w:eastAsia="Calibri" w:hAnsiTheme="minorHAnsi" w:cstheme="minorHAnsi"/>
          <w:b/>
        </w:rPr>
        <w:t xml:space="preserve"> </w:t>
      </w:r>
      <w:bookmarkStart w:id="2" w:name="_Hlk166584121"/>
      <w:bookmarkStart w:id="3" w:name="_Hlk166668119"/>
      <w:bookmarkEnd w:id="0"/>
      <w:bookmarkEnd w:id="1"/>
      <w:r w:rsidR="00DB2F68">
        <w:rPr>
          <w:rFonts w:asciiTheme="minorHAnsi" w:eastAsia="Calibri" w:hAnsiTheme="minorHAnsi" w:cstheme="minorHAnsi"/>
          <w:b/>
        </w:rPr>
        <w:t>FORMATORE ESPERTO  PER PERCORSI FORMATIVI ANNUALI DI LINGUA PER DOCENTI valere  sul PNRR AZIONI DI POTENZIAMENTO DELLE COMPETENZE STEM E MULTILINGUISTICHE (D.M. 65/2023)</w:t>
      </w:r>
    </w:p>
    <w:p w14:paraId="1B234D2A" w14:textId="77777777" w:rsidR="00DB2F68" w:rsidRPr="00B45D75" w:rsidRDefault="00E305A6" w:rsidP="00DB2F68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 </w:t>
      </w:r>
      <w:bookmarkStart w:id="4" w:name="_Hlk172111837"/>
      <w:bookmarkEnd w:id="2"/>
      <w:bookmarkEnd w:id="3"/>
      <w:r w:rsidR="00DB2F68"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bookmarkEnd w:id="4"/>
    <w:p w14:paraId="3453FFE7" w14:textId="77777777" w:rsidR="00DB2F68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>
        <w:rPr>
          <w:rFonts w:asciiTheme="minorHAnsi" w:eastAsia="Calibri" w:hAnsiTheme="minorHAnsi" w:cstheme="minorHAnsi"/>
          <w:bCs/>
        </w:rPr>
        <w:t>-</w:t>
      </w:r>
      <w:r w:rsidRPr="00D12771">
        <w:rPr>
          <w:rFonts w:asciiTheme="minorHAnsi" w:eastAsia="Calibri" w:hAnsiTheme="minorHAnsi" w:cstheme="minorHAnsi"/>
          <w:b/>
        </w:rPr>
        <w:t>NUOVE COMPENZE E NUOVI LINGUAGGI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158D0AE0" w14:textId="77777777" w:rsidR="00DB2F68" w:rsidRPr="00B45D75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5" w:name="_Hlk166583245"/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5E98E9B8" w14:textId="5EE6F190" w:rsidR="00B94898" w:rsidRPr="00B60DA6" w:rsidRDefault="00DB2F68" w:rsidP="00DB2F68">
      <w:pPr>
        <w:ind w:right="20"/>
        <w:rPr>
          <w:rFonts w:ascii="Calibri" w:eastAsia="Calibri" w:hAnsi="Calibri" w:cs="Calibri"/>
          <w:b/>
        </w:rPr>
      </w:pPr>
      <w:bookmarkStart w:id="6" w:name="_Hlk166583040"/>
      <w:r w:rsidRPr="00B45D75">
        <w:rPr>
          <w:rFonts w:asciiTheme="minorHAnsi" w:hAnsiTheme="minorHAnsi" w:cstheme="minorHAnsi"/>
          <w:bCs/>
        </w:rPr>
        <w:t>CUP: F54D23002670006</w:t>
      </w:r>
      <w:bookmarkEnd w:id="5"/>
      <w:bookmarkEnd w:id="6"/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 w:rsidP="0021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 w:rsidP="002107A2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 w:rsidP="002107A2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 w:rsidP="002107A2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 w:rsidP="002107A2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 w:rsidP="002107A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18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 w:rsidP="002107A2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2107A2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2107A2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 w:rsidP="002107A2">
      <w:pPr>
        <w:rPr>
          <w:rFonts w:ascii="Calibri" w:eastAsia="Calibri" w:hAnsi="Calibri" w:cs="Calibri"/>
          <w:b/>
          <w:sz w:val="20"/>
          <w:szCs w:val="20"/>
        </w:rPr>
      </w:pPr>
    </w:p>
    <w:p w14:paraId="755C3BC4" w14:textId="77777777" w:rsidR="001B2954" w:rsidRDefault="001B2954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8B774B1" w14:textId="5A75D43E" w:rsidR="00B94898" w:rsidRDefault="00E846A5" w:rsidP="002107A2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2018A74" w14:textId="2FD9974C" w:rsidR="00DB2F68" w:rsidRDefault="00E846A5" w:rsidP="00DB2F68">
      <w:pPr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it-IT" w:bidi="ar-SA"/>
        </w:rPr>
      </w:pPr>
      <w:bookmarkStart w:id="7" w:name="_heading=h.gjdgxs" w:colFirst="0" w:colLast="0"/>
      <w:bookmarkEnd w:id="7"/>
      <w:r w:rsidRPr="00E305A6">
        <w:rPr>
          <w:rFonts w:ascii="Calibri" w:eastAsia="Calibri" w:hAnsi="Calibri" w:cs="Calibri"/>
          <w:sz w:val="22"/>
          <w:szCs w:val="22"/>
        </w:rPr>
        <w:t xml:space="preserve">di partecipare alla selezione </w:t>
      </w:r>
      <w:proofErr w:type="gramStart"/>
      <w:r w:rsidR="00E305A6">
        <w:rPr>
          <w:rFonts w:ascii="Calibri" w:eastAsia="Calibri" w:hAnsi="Calibri" w:cs="Calibri"/>
          <w:sz w:val="22"/>
          <w:szCs w:val="22"/>
        </w:rPr>
        <w:t>per</w:t>
      </w:r>
      <w:r w:rsid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E305A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DB2F68" w:rsidRPr="00B45D75">
        <w:rPr>
          <w:rFonts w:asciiTheme="minorHAnsi" w:eastAsia="Calibri" w:hAnsiTheme="minorHAnsi" w:cstheme="minorHAnsi"/>
          <w:b/>
        </w:rPr>
        <w:t>DI</w:t>
      </w:r>
      <w:proofErr w:type="gramEnd"/>
      <w:r w:rsidR="00DB2F68" w:rsidRPr="00B45D75">
        <w:rPr>
          <w:rFonts w:asciiTheme="minorHAnsi" w:eastAsia="Calibri" w:hAnsiTheme="minorHAnsi" w:cstheme="minorHAnsi"/>
          <w:b/>
        </w:rPr>
        <w:t xml:space="preserve"> PERSONALE DOCENTE INTERNO </w:t>
      </w:r>
      <w:r w:rsidR="00DB2F68">
        <w:rPr>
          <w:rFonts w:asciiTheme="minorHAnsi" w:eastAsia="Calibri" w:hAnsiTheme="minorHAnsi" w:cstheme="minorHAnsi"/>
          <w:b/>
        </w:rPr>
        <w:t xml:space="preserve">A TEMPO INDETERMINATO </w:t>
      </w:r>
      <w:r w:rsidR="00DB2F68" w:rsidRPr="00B45D75">
        <w:rPr>
          <w:rFonts w:asciiTheme="minorHAnsi" w:eastAsia="Calibri" w:hAnsiTheme="minorHAnsi" w:cstheme="minorHAnsi"/>
          <w:b/>
        </w:rPr>
        <w:t xml:space="preserve">PER IL CONFERIMENTO DI N. </w:t>
      </w:r>
      <w:r w:rsidR="00DB2F68">
        <w:rPr>
          <w:rFonts w:asciiTheme="minorHAnsi" w:eastAsia="Calibri" w:hAnsiTheme="minorHAnsi" w:cstheme="minorHAnsi"/>
          <w:b/>
        </w:rPr>
        <w:t>3</w:t>
      </w:r>
      <w:r w:rsidR="00DB2F68" w:rsidRPr="00B45D75">
        <w:rPr>
          <w:rFonts w:asciiTheme="minorHAnsi" w:eastAsia="Calibri" w:hAnsiTheme="minorHAnsi" w:cstheme="minorHAnsi"/>
          <w:b/>
        </w:rPr>
        <w:t xml:space="preserve"> INCARIC</w:t>
      </w:r>
      <w:r w:rsidR="00DB2F68">
        <w:rPr>
          <w:rFonts w:asciiTheme="minorHAnsi" w:eastAsia="Calibri" w:hAnsiTheme="minorHAnsi" w:cstheme="minorHAnsi"/>
          <w:b/>
        </w:rPr>
        <w:t>HI</w:t>
      </w:r>
      <w:r w:rsidR="00DB2F68" w:rsidRPr="00B45D75">
        <w:rPr>
          <w:rFonts w:asciiTheme="minorHAnsi" w:eastAsia="Calibri" w:hAnsiTheme="minorHAnsi" w:cstheme="minorHAnsi"/>
          <w:b/>
        </w:rPr>
        <w:t xml:space="preserve"> INDIVIDUAL</w:t>
      </w:r>
      <w:r w:rsidR="00DB2F68">
        <w:rPr>
          <w:rFonts w:asciiTheme="minorHAnsi" w:eastAsia="Calibri" w:hAnsiTheme="minorHAnsi" w:cstheme="minorHAnsi"/>
          <w:b/>
        </w:rPr>
        <w:t>I</w:t>
      </w:r>
      <w:r w:rsidR="00DB2F68" w:rsidRPr="00B45D75">
        <w:rPr>
          <w:rFonts w:asciiTheme="minorHAnsi" w:eastAsia="Calibri" w:hAnsiTheme="minorHAnsi" w:cstheme="minorHAnsi"/>
          <w:b/>
        </w:rPr>
        <w:t xml:space="preserve">  </w:t>
      </w:r>
      <w:r w:rsidR="00DB2F68">
        <w:rPr>
          <w:rFonts w:asciiTheme="minorHAnsi" w:eastAsia="Calibri" w:hAnsiTheme="minorHAnsi" w:cstheme="minorHAnsi"/>
          <w:b/>
        </w:rPr>
        <w:t>DI FORMATORE ESPERTO  PER PERCORSI FORMATIVI ANNUALI DI LINGUA PER DOCENTI valere  sul PNRR AZIONI DI POTENZIAMENTO DELLE COMPETENZE STEM E MULTILINGUISTICHE (D.M. 65/2023)</w:t>
      </w:r>
    </w:p>
    <w:p w14:paraId="30294F12" w14:textId="77777777" w:rsidR="00DB2F68" w:rsidRPr="00B45D75" w:rsidRDefault="00DB2F68" w:rsidP="00DB2F68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lastRenderedPageBreak/>
        <w:t>Investimento 3.1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Nuove competenze e nuovi linguaggi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”, finanziato dall’Unione europea – 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Next Generation EU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– “</w:t>
      </w:r>
      <w:r w:rsidRPr="00B45D75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  <w:lang w:eastAsia="en-US"/>
        </w:rPr>
        <w:t>Azioni di potenziamento delle competenze STEM e multilinguistiche</w:t>
      </w:r>
      <w:r w:rsidRPr="00B45D75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”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BCB3198" w14:textId="77777777" w:rsidR="00DB2F68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B45D75">
        <w:rPr>
          <w:rFonts w:asciiTheme="minorHAnsi" w:eastAsia="Calibri" w:hAnsiTheme="minorHAnsi" w:cstheme="minorHAnsi"/>
          <w:bCs/>
        </w:rPr>
        <w:t xml:space="preserve">Titolo: </w:t>
      </w:r>
      <w:r>
        <w:rPr>
          <w:rFonts w:asciiTheme="minorHAnsi" w:eastAsia="Calibri" w:hAnsiTheme="minorHAnsi" w:cstheme="minorHAnsi"/>
          <w:bCs/>
        </w:rPr>
        <w:t>-</w:t>
      </w:r>
      <w:r w:rsidRPr="00D12771">
        <w:rPr>
          <w:rFonts w:asciiTheme="minorHAnsi" w:eastAsia="Calibri" w:hAnsiTheme="minorHAnsi" w:cstheme="minorHAnsi"/>
          <w:b/>
        </w:rPr>
        <w:t>NUOVE COMPENZE E NUOVI LINGUAGGI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7D3A55B4" w14:textId="77777777" w:rsidR="00DB2F68" w:rsidRPr="00B45D75" w:rsidRDefault="00DB2F68" w:rsidP="00DB2F6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B45D75">
        <w:rPr>
          <w:rFonts w:asciiTheme="minorHAnsi" w:hAnsiTheme="minorHAnsi" w:cstheme="minorHAnsi"/>
          <w:bCs/>
        </w:rPr>
        <w:t xml:space="preserve">Codice identificativo: </w:t>
      </w:r>
      <w:r w:rsidRPr="00B45D75">
        <w:rPr>
          <w:rFonts w:asciiTheme="minorHAnsi" w:eastAsiaTheme="minorHAnsi" w:hAnsiTheme="minorHAnsi" w:cstheme="minorHAnsi"/>
          <w:color w:val="212529"/>
          <w:sz w:val="23"/>
          <w:szCs w:val="23"/>
          <w:lang w:eastAsia="en-US"/>
        </w:rPr>
        <w:t>M4C1I3.1-2023-1143-P-30105</w:t>
      </w:r>
    </w:p>
    <w:p w14:paraId="41F6D127" w14:textId="77777777" w:rsidR="00DB2F68" w:rsidRPr="00B60DA6" w:rsidRDefault="00DB2F68" w:rsidP="00DB2F68">
      <w:pPr>
        <w:ind w:right="20"/>
        <w:rPr>
          <w:rFonts w:ascii="Calibri" w:eastAsia="Calibri" w:hAnsi="Calibri" w:cs="Calibri"/>
          <w:b/>
        </w:rPr>
      </w:pPr>
      <w:r w:rsidRPr="00B45D75">
        <w:rPr>
          <w:rFonts w:asciiTheme="minorHAnsi" w:hAnsiTheme="minorHAnsi" w:cstheme="minorHAnsi"/>
          <w:bCs/>
        </w:rPr>
        <w:t>CUP: F54D23002670006</w:t>
      </w:r>
    </w:p>
    <w:p w14:paraId="2E423087" w14:textId="15B85A0F" w:rsidR="00B94898" w:rsidRDefault="00E846A5" w:rsidP="001B2954">
      <w:pPr>
        <w:spacing w:line="240" w:lineRule="atLeast"/>
        <w:contextualSpacing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</w:t>
      </w:r>
    </w:p>
    <w:p w14:paraId="3C4C81BC" w14:textId="77777777" w:rsidR="00B94898" w:rsidRDefault="00E846A5" w:rsidP="001B2954">
      <w:pPr>
        <w:spacing w:line="240" w:lineRule="atLeast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Pr="001B2954" w:rsidRDefault="00E846A5" w:rsidP="001B2954">
      <w:pPr>
        <w:spacing w:line="240" w:lineRule="atLeast"/>
        <w:ind w:firstLine="6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F3D3B7F" w14:textId="77777777" w:rsidR="00B94898" w:rsidRDefault="00E846A5" w:rsidP="002107A2">
      <w:pPr>
        <w:spacing w:after="24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349DF829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Pr="00252549">
        <w:rPr>
          <w:rFonts w:ascii="Calibri" w:eastAsia="Calibri" w:hAnsi="Calibri" w:cs="Calibri"/>
          <w:color w:val="auto"/>
          <w:sz w:val="22"/>
          <w:szCs w:val="22"/>
        </w:rPr>
        <w:t>essere docente a tempo indeterminato, titolare presso l’I.T.T.S. E. Divini;</w:t>
      </w:r>
    </w:p>
    <w:p w14:paraId="564D5EE0" w14:textId="77777777" w:rsidR="00B94898" w:rsidRPr="00161851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>preso visione dell’informativa di cui all’art. 1</w:t>
      </w:r>
      <w:r w:rsidR="0046606A"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Default="00E846A5" w:rsidP="002107A2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 w:rsidP="002107A2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7777777" w:rsidR="00B94898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0F438481" w14:textId="77777777" w:rsidR="00B94898" w:rsidRPr="00B94797" w:rsidRDefault="00E846A5" w:rsidP="002107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8" w:name="_heading=h.3znysh7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77777777" w:rsidR="00B94797" w:rsidRPr="009D3C33" w:rsidRDefault="00B94797" w:rsidP="002107A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E0B98AD" w14:textId="77777777" w:rsidR="00FE03A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</w:t>
      </w:r>
    </w:p>
    <w:p w14:paraId="09858EB6" w14:textId="774004F8" w:rsidR="00B94898" w:rsidRDefault="00E846A5" w:rsidP="002107A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</w:t>
      </w:r>
    </w:p>
    <w:p w14:paraId="6AE4A7D3" w14:textId="1A3C90B9" w:rsidR="00B94898" w:rsidRDefault="00E846A5" w:rsidP="001B2954">
      <w:pPr>
        <w:rPr>
          <w:rFonts w:ascii="Calibri" w:eastAsia="Calibri" w:hAnsi="Calibri" w:cs="Calibri"/>
          <w:sz w:val="22"/>
          <w:szCs w:val="22"/>
        </w:rPr>
      </w:pPr>
      <w:bookmarkStart w:id="9" w:name="_heading=h.2et92p0" w:colFirst="0" w:colLast="0"/>
      <w:bookmarkEnd w:id="9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</w:t>
      </w:r>
    </w:p>
    <w:p w14:paraId="29627AD3" w14:textId="54E56213" w:rsidR="00B94898" w:rsidRDefault="00E846A5" w:rsidP="001B2954">
      <w:pPr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</w:p>
    <w:sectPr w:rsidR="00B94898" w:rsidSect="00FE03A8">
      <w:pgSz w:w="11906" w:h="16838"/>
      <w:pgMar w:top="284" w:right="851" w:bottom="28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126191"/>
    <w:rsid w:val="00161851"/>
    <w:rsid w:val="001B2954"/>
    <w:rsid w:val="002107A2"/>
    <w:rsid w:val="00252549"/>
    <w:rsid w:val="002C1AE5"/>
    <w:rsid w:val="002C6B11"/>
    <w:rsid w:val="003111E0"/>
    <w:rsid w:val="0046606A"/>
    <w:rsid w:val="00581573"/>
    <w:rsid w:val="005D3128"/>
    <w:rsid w:val="005F7A1D"/>
    <w:rsid w:val="0062359A"/>
    <w:rsid w:val="0072720B"/>
    <w:rsid w:val="007356C6"/>
    <w:rsid w:val="0092032C"/>
    <w:rsid w:val="00961360"/>
    <w:rsid w:val="0096356A"/>
    <w:rsid w:val="009D3C33"/>
    <w:rsid w:val="00B60DA6"/>
    <w:rsid w:val="00B94797"/>
    <w:rsid w:val="00B94898"/>
    <w:rsid w:val="00BA0011"/>
    <w:rsid w:val="00C968AC"/>
    <w:rsid w:val="00CA1982"/>
    <w:rsid w:val="00D57869"/>
    <w:rsid w:val="00DB2F68"/>
    <w:rsid w:val="00E305A6"/>
    <w:rsid w:val="00E844B2"/>
    <w:rsid w:val="00E846A5"/>
    <w:rsid w:val="00F97C42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2</cp:revision>
  <dcterms:created xsi:type="dcterms:W3CDTF">2024-07-17T11:21:00Z</dcterms:created>
  <dcterms:modified xsi:type="dcterms:W3CDTF">2024-07-17T11:21:00Z</dcterms:modified>
</cp:coreProperties>
</file>