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D26206" w:rsidRDefault="006019A1" w:rsidP="006C363E">
      <w:pPr>
        <w:spacing w:line="360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C87336" w:rsidRPr="00745A88">
        <w:rPr>
          <w:rFonts w:ascii="Calibri" w:eastAsia="Calibri" w:hAnsi="Calibri" w:cs="Calibri"/>
          <w:b/>
        </w:rPr>
        <w:t>SUPPORTO TECNICO-OPERATIVO</w:t>
      </w:r>
    </w:p>
    <w:p w:rsidR="006C363E" w:rsidRPr="006C363E" w:rsidRDefault="006C363E" w:rsidP="006C363E">
      <w:pPr>
        <w:spacing w:line="360" w:lineRule="auto"/>
        <w:ind w:right="20"/>
        <w:jc w:val="center"/>
        <w:rPr>
          <w:rFonts w:ascii="Calibri" w:eastAsia="Calibri" w:hAnsi="Calibri" w:cs="Calibri" w:hint="eastAsia"/>
          <w:b/>
          <w:color w:val="000000"/>
          <w:lang w:val="en-GB"/>
        </w:rPr>
      </w:pPr>
      <w:r w:rsidRPr="006C363E">
        <w:rPr>
          <w:rFonts w:ascii="Calibri" w:eastAsia="Calibri" w:hAnsi="Calibri" w:cs="Calibri" w:hint="eastAsia"/>
          <w:b/>
          <w:color w:val="000000"/>
          <w:lang w:val="en-GB"/>
        </w:rPr>
        <w:t>“PNRR SCUOLA 4.0 LABS - NEXT GENERATION LABS - M4C1I3.2-2022-962-P-16724”</w:t>
      </w:r>
    </w:p>
    <w:p w:rsidR="00D26206" w:rsidRDefault="006C363E" w:rsidP="006C363E">
      <w:pPr>
        <w:spacing w:line="360" w:lineRule="auto"/>
        <w:ind w:right="20"/>
        <w:rPr>
          <w:rFonts w:ascii="Calibri" w:eastAsia="Calibri" w:hAnsi="Calibri" w:cs="Calibri"/>
          <w:b/>
          <w:color w:val="000000"/>
        </w:rPr>
      </w:pPr>
      <w:r w:rsidRPr="006C363E">
        <w:rPr>
          <w:rFonts w:ascii="Calibri" w:eastAsia="Calibri" w:hAnsi="Calibri" w:cs="Calibri" w:hint="eastAsia"/>
          <w:b/>
          <w:color w:val="000000"/>
          <w:lang w:val="en-GB"/>
        </w:rPr>
        <w:t>CUP: F54D22003170006</w:t>
      </w:r>
      <w:bookmarkStart w:id="1" w:name="_GoBack"/>
      <w:bookmarkEnd w:id="1"/>
    </w:p>
    <w:p w:rsidR="00D26206" w:rsidRDefault="006019A1" w:rsidP="006C363E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547"/>
        <w:gridCol w:w="3118"/>
        <w:gridCol w:w="1843"/>
      </w:tblGrid>
      <w:tr w:rsidR="006019A1" w:rsidTr="006019A1">
        <w:tc>
          <w:tcPr>
            <w:tcW w:w="280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4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C87336" w:rsidTr="006019A1">
        <w:trPr>
          <w:trHeight w:val="1002"/>
        </w:trPr>
        <w:tc>
          <w:tcPr>
            <w:tcW w:w="2807" w:type="dxa"/>
          </w:tcPr>
          <w:p w:rsidR="00C87336" w:rsidRPr="00183F4D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 xml:space="preserve">Laurea specialistica, laurea magistrale o quinquennale </w:t>
            </w:r>
          </w:p>
        </w:tc>
        <w:tc>
          <w:tcPr>
            <w:tcW w:w="2547" w:type="dxa"/>
          </w:tcPr>
          <w:p w:rsidR="00C87336" w:rsidRPr="00183F4D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>5 punti (max 5 punti)</w:t>
            </w:r>
          </w:p>
        </w:tc>
        <w:tc>
          <w:tcPr>
            <w:tcW w:w="3118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183F4D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>Ulteriore laurea rispetto alla prima</w:t>
            </w:r>
          </w:p>
        </w:tc>
        <w:tc>
          <w:tcPr>
            <w:tcW w:w="2547" w:type="dxa"/>
          </w:tcPr>
          <w:p w:rsidR="00C87336" w:rsidRPr="00183F4D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>5 punti (max 5 punti)</w:t>
            </w:r>
          </w:p>
        </w:tc>
        <w:tc>
          <w:tcPr>
            <w:tcW w:w="3118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183F4D" w:rsidRDefault="00C87336" w:rsidP="00C8733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547" w:type="dxa"/>
          </w:tcPr>
          <w:p w:rsidR="00C87336" w:rsidRPr="00183F4D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>1 punto per ogni titolo 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183F4D" w:rsidRDefault="00C87336" w:rsidP="00C8733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 xml:space="preserve">Dottorato di ricerca </w:t>
            </w:r>
          </w:p>
        </w:tc>
        <w:tc>
          <w:tcPr>
            <w:tcW w:w="2547" w:type="dxa"/>
          </w:tcPr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83F4D">
              <w:rPr>
                <w:rFonts w:asciiTheme="minorHAnsi" w:eastAsia="Calibri" w:hAnsiTheme="minorHAnsi" w:cstheme="minorHAnsi"/>
                <w:color w:val="000000"/>
              </w:rPr>
              <w:t>10 punti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64327">
              <w:rPr>
                <w:rFonts w:asciiTheme="minorHAnsi" w:eastAsia="Calibri" w:hAnsiTheme="minorHAnsi" w:cstheme="minorHAnsi"/>
                <w:color w:val="000000"/>
              </w:rPr>
              <w:t xml:space="preserve">Corsi di formazione/aggiornamento (minimo 8 ore) attinenti </w:t>
            </w:r>
            <w:r>
              <w:rPr>
                <w:rFonts w:asciiTheme="minorHAnsi" w:eastAsia="Calibri" w:hAnsiTheme="minorHAnsi" w:cstheme="minorHAnsi"/>
                <w:color w:val="000000"/>
              </w:rPr>
              <w:t>al</w:t>
            </w:r>
            <w:r w:rsidRPr="00C64327">
              <w:rPr>
                <w:rFonts w:asciiTheme="minorHAnsi" w:eastAsia="Calibri" w:hAnsiTheme="minorHAnsi" w:cstheme="minorHAnsi"/>
                <w:color w:val="000000"/>
              </w:rPr>
              <w:t>la professionalità richiesta con rilascio di attestato</w:t>
            </w:r>
          </w:p>
        </w:tc>
        <w:tc>
          <w:tcPr>
            <w:tcW w:w="2547" w:type="dxa"/>
          </w:tcPr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64327">
              <w:rPr>
                <w:rFonts w:asciiTheme="minorHAnsi" w:eastAsia="Calibri" w:hAnsiTheme="minorHAnsi" w:cstheme="minorHAnsi"/>
                <w:color w:val="000000"/>
              </w:rPr>
              <w:t>6 punti per ogni titolo 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64327">
              <w:rPr>
                <w:rFonts w:asciiTheme="minorHAnsi" w:eastAsia="Calibri" w:hAnsiTheme="minorHAnsi" w:cstheme="minorHAnsi"/>
                <w:color w:val="000000"/>
              </w:rPr>
              <w:t>Webinar</w:t>
            </w:r>
            <w:r>
              <w:rPr>
                <w:rFonts w:asciiTheme="minorHAnsi" w:eastAsia="Calibri" w:hAnsiTheme="minorHAnsi" w:cstheme="minorHAnsi"/>
                <w:color w:val="000000"/>
              </w:rPr>
              <w:t>/corsi di formazione (inferiori a 8 ore)</w:t>
            </w:r>
            <w:r w:rsidRPr="00C64327">
              <w:rPr>
                <w:rFonts w:asciiTheme="minorHAnsi" w:eastAsia="Calibri" w:hAnsiTheme="minorHAnsi" w:cstheme="minorHAnsi"/>
                <w:color w:val="000000"/>
              </w:rPr>
              <w:t xml:space="preserve"> attinenti alla professionalità richiesta con rilascio di attestato</w:t>
            </w:r>
          </w:p>
        </w:tc>
        <w:tc>
          <w:tcPr>
            <w:tcW w:w="2547" w:type="dxa"/>
          </w:tcPr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64327">
              <w:rPr>
                <w:rFonts w:asciiTheme="minorHAnsi" w:eastAsia="Calibri" w:hAnsiTheme="minorHAnsi" w:cstheme="minorHAnsi"/>
                <w:color w:val="000000"/>
              </w:rPr>
              <w:t>1 punto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rPr>
          <w:trHeight w:val="1507"/>
        </w:trPr>
        <w:tc>
          <w:tcPr>
            <w:tcW w:w="2807" w:type="dxa"/>
          </w:tcPr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FF0000"/>
              </w:rPr>
            </w:pPr>
            <w:r w:rsidRPr="00C64327">
              <w:rPr>
                <w:rFonts w:asciiTheme="minorHAnsi" w:eastAsia="Calibri" w:hAnsiTheme="minorHAnsi" w:cstheme="minorHAnsi"/>
                <w:color w:val="000000"/>
              </w:rPr>
              <w:t>Certificazioni informatiche</w:t>
            </w:r>
          </w:p>
        </w:tc>
        <w:tc>
          <w:tcPr>
            <w:tcW w:w="2547" w:type="dxa"/>
          </w:tcPr>
          <w:p w:rsidR="00C87336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64327">
              <w:rPr>
                <w:rFonts w:asciiTheme="minorHAnsi" w:eastAsia="Calibri" w:hAnsiTheme="minorHAnsi" w:cstheme="minorHAnsi"/>
                <w:color w:val="000000"/>
              </w:rPr>
              <w:t>1 punto per ogni titolo (max 2 punti)</w:t>
            </w:r>
          </w:p>
          <w:p w:rsidR="00C87336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:rsidR="00C87336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:rsidR="00C87336" w:rsidRPr="00C64327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c>
          <w:tcPr>
            <w:tcW w:w="280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47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C87336" w:rsidTr="006019A1">
        <w:tc>
          <w:tcPr>
            <w:tcW w:w="2807" w:type="dxa"/>
          </w:tcPr>
          <w:p w:rsidR="00C87336" w:rsidRPr="00630C03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FF0000"/>
              </w:rPr>
            </w:pPr>
            <w:r w:rsidRPr="00630C03">
              <w:rPr>
                <w:rFonts w:asciiTheme="minorHAnsi" w:eastAsia="Calibri" w:hAnsiTheme="minorHAnsi" w:cstheme="minorHAnsi"/>
                <w:color w:val="000000"/>
              </w:rPr>
              <w:t>Esperienza di</w:t>
            </w:r>
            <w:r w:rsidRPr="00630C03">
              <w:rPr>
                <w:rFonts w:asciiTheme="minorHAnsi" w:eastAsia="Calibri" w:hAnsiTheme="minorHAnsi" w:cstheme="minorHAnsi" w:hint="eastAsia"/>
                <w:color w:val="000000"/>
              </w:rPr>
              <w:t xml:space="preserve"> assistente </w:t>
            </w:r>
            <w:r w:rsidRPr="00630C03">
              <w:rPr>
                <w:rFonts w:asciiTheme="minorHAnsi" w:eastAsia="Calibri" w:hAnsiTheme="minorHAnsi" w:cstheme="minorHAnsi"/>
                <w:color w:val="000000"/>
              </w:rPr>
              <w:t>tecnico</w:t>
            </w:r>
          </w:p>
        </w:tc>
        <w:tc>
          <w:tcPr>
            <w:tcW w:w="2547" w:type="dxa"/>
          </w:tcPr>
          <w:p w:rsidR="00C87336" w:rsidRPr="00630C03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630C03">
              <w:rPr>
                <w:rFonts w:asciiTheme="minorHAnsi" w:eastAsia="Calibri" w:hAnsiTheme="minorHAnsi" w:cstheme="minorHAnsi"/>
                <w:color w:val="000000"/>
              </w:rPr>
              <w:t>1 punto per ogni anno (max 10 punti)</w:t>
            </w:r>
          </w:p>
          <w:p w:rsidR="00C87336" w:rsidRPr="00630C03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3118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101894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01894">
              <w:rPr>
                <w:rFonts w:asciiTheme="minorHAnsi" w:eastAsia="Calibri" w:hAnsiTheme="minorHAnsi" w:cstheme="minorHAnsi" w:hint="eastAsia"/>
                <w:color w:val="000000"/>
              </w:rPr>
              <w:t xml:space="preserve">Esperienza </w:t>
            </w:r>
            <w:r w:rsidRPr="00101894">
              <w:rPr>
                <w:rFonts w:asciiTheme="minorHAnsi" w:eastAsia="Calibri" w:hAnsiTheme="minorHAnsi" w:cstheme="minorHAnsi"/>
                <w:color w:val="000000"/>
              </w:rPr>
              <w:t>di</w:t>
            </w:r>
            <w:r w:rsidRPr="00101894">
              <w:rPr>
                <w:rFonts w:asciiTheme="minorHAnsi" w:eastAsia="Calibri" w:hAnsiTheme="minorHAnsi" w:cstheme="minorHAnsi" w:hint="eastAsia"/>
                <w:color w:val="000000"/>
              </w:rPr>
              <w:t xml:space="preserve"> </w:t>
            </w:r>
            <w:r w:rsidRPr="00101894">
              <w:rPr>
                <w:rFonts w:asciiTheme="minorHAnsi" w:eastAsia="Calibri" w:hAnsiTheme="minorHAnsi" w:cstheme="minorHAnsi"/>
                <w:color w:val="000000"/>
              </w:rPr>
              <w:t>progettista/supporto tecnico-operativo/collaudatore progetti finanziati dai fondi strutturali europei e da altri programmi europei (es. Erasmus+), PNSD, fondi ex legge 440</w:t>
            </w:r>
          </w:p>
        </w:tc>
        <w:tc>
          <w:tcPr>
            <w:tcW w:w="2547" w:type="dxa"/>
          </w:tcPr>
          <w:p w:rsidR="00C87336" w:rsidRPr="00101894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01894">
              <w:rPr>
                <w:rFonts w:asciiTheme="minorHAnsi" w:eastAsia="Calibri" w:hAnsiTheme="minorHAnsi" w:cstheme="minorHAnsi"/>
                <w:color w:val="000000"/>
              </w:rPr>
              <w:t>10 punti per ogni esperienza (max 40 punti)</w:t>
            </w:r>
          </w:p>
        </w:tc>
        <w:tc>
          <w:tcPr>
            <w:tcW w:w="3118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87336" w:rsidTr="006019A1">
        <w:tc>
          <w:tcPr>
            <w:tcW w:w="2807" w:type="dxa"/>
          </w:tcPr>
          <w:p w:rsidR="00C87336" w:rsidRPr="00101894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01894">
              <w:rPr>
                <w:rFonts w:asciiTheme="minorHAnsi" w:eastAsia="Calibri" w:hAnsiTheme="minorHAnsi" w:cstheme="minorHAnsi"/>
                <w:color w:val="000000"/>
              </w:rPr>
              <w:t>Mansioni</w:t>
            </w:r>
            <w:r w:rsidRPr="00101894">
              <w:rPr>
                <w:rFonts w:asciiTheme="minorHAnsi" w:eastAsia="Calibri" w:hAnsiTheme="minorHAnsi" w:cstheme="minorHAnsi" w:hint="eastAsia"/>
                <w:color w:val="000000"/>
              </w:rPr>
              <w:t xml:space="preserve"> </w:t>
            </w:r>
            <w:r w:rsidRPr="00101894">
              <w:rPr>
                <w:rFonts w:asciiTheme="minorHAnsi" w:eastAsia="Calibri" w:hAnsiTheme="minorHAnsi" w:cstheme="minorHAnsi"/>
                <w:color w:val="000000"/>
              </w:rPr>
              <w:t xml:space="preserve">scolastiche aggiuntive inerenti </w:t>
            </w:r>
            <w:proofErr w:type="gramStart"/>
            <w:r w:rsidRPr="00101894">
              <w:rPr>
                <w:rFonts w:asciiTheme="minorHAnsi" w:eastAsia="Calibri" w:hAnsiTheme="minorHAnsi" w:cstheme="minorHAnsi"/>
                <w:color w:val="000000"/>
              </w:rPr>
              <w:t>le</w:t>
            </w:r>
            <w:proofErr w:type="gramEnd"/>
            <w:r w:rsidRPr="00101894">
              <w:rPr>
                <w:rFonts w:asciiTheme="minorHAnsi" w:eastAsia="Calibri" w:hAnsiTheme="minorHAnsi" w:cstheme="minorHAnsi"/>
                <w:color w:val="000000"/>
              </w:rPr>
              <w:t xml:space="preserve"> prestazioni richieste</w:t>
            </w:r>
          </w:p>
        </w:tc>
        <w:tc>
          <w:tcPr>
            <w:tcW w:w="2547" w:type="dxa"/>
          </w:tcPr>
          <w:p w:rsidR="00C87336" w:rsidRPr="00101894" w:rsidRDefault="00C87336" w:rsidP="00C87336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101894">
              <w:rPr>
                <w:rFonts w:asciiTheme="minorHAnsi" w:eastAsia="Calibri" w:hAnsiTheme="minorHAnsi" w:cstheme="minorHAnsi"/>
                <w:color w:val="000000"/>
              </w:rPr>
              <w:t>10 punti per ogni anno (max 60 punti)</w:t>
            </w:r>
          </w:p>
        </w:tc>
        <w:tc>
          <w:tcPr>
            <w:tcW w:w="3118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:rsidR="00C87336" w:rsidRDefault="00C87336" w:rsidP="00C8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6019A1">
        <w:trPr>
          <w:trHeight w:val="559"/>
        </w:trPr>
        <w:tc>
          <w:tcPr>
            <w:tcW w:w="28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6019A1" w:rsidRP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843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26206" w:rsidRDefault="00D26206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:rsidR="00E935E4" w:rsidRDefault="00E935E4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C35EA"/>
    <w:rsid w:val="00460DF2"/>
    <w:rsid w:val="006019A1"/>
    <w:rsid w:val="006C363E"/>
    <w:rsid w:val="007D0072"/>
    <w:rsid w:val="009D54EF"/>
    <w:rsid w:val="00AC33EE"/>
    <w:rsid w:val="00C87336"/>
    <w:rsid w:val="00D220D5"/>
    <w:rsid w:val="00D26206"/>
    <w:rsid w:val="00E935E4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Federica Cicconi</cp:lastModifiedBy>
  <cp:revision>13</cp:revision>
  <dcterms:created xsi:type="dcterms:W3CDTF">2022-01-17T15:29:00Z</dcterms:created>
  <dcterms:modified xsi:type="dcterms:W3CDTF">2023-05-31T09:38:00Z</dcterms:modified>
</cp:coreProperties>
</file>