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FA" w:rsidRPr="009614FA" w:rsidRDefault="009614FA" w:rsidP="009614FA">
      <w:pPr>
        <w:suppressAutoHyphens w:val="0"/>
        <w:spacing w:after="200"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           COSTI CONTRATTO INTEGRATIVO A.S. 2017/18</w:t>
      </w:r>
    </w:p>
    <w:p w:rsidR="009614FA" w:rsidRDefault="009614FA" w:rsidP="009614FA">
      <w:pPr>
        <w:suppressAutoHyphens w:val="0"/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614FA" w:rsidRPr="007C4A83" w:rsidRDefault="009614FA" w:rsidP="009614FA">
      <w:pPr>
        <w:suppressAutoHyphens w:val="0"/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C4A83">
        <w:rPr>
          <w:rFonts w:ascii="Arial" w:eastAsia="Calibri" w:hAnsi="Arial" w:cs="Arial"/>
          <w:b/>
          <w:sz w:val="20"/>
          <w:szCs w:val="20"/>
          <w:lang w:eastAsia="en-US"/>
        </w:rPr>
        <w:t>PERSONALE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686"/>
        <w:gridCol w:w="1752"/>
      </w:tblGrid>
      <w:tr w:rsidR="009614FA" w:rsidRPr="009E33E9" w:rsidTr="009614F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190" w:type="dxa"/>
            <w:vAlign w:val="center"/>
          </w:tcPr>
          <w:p w:rsidR="009614FA" w:rsidRPr="007C4A83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7C4A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RIFERIMENTO CONTRATTUALE</w:t>
            </w:r>
          </w:p>
        </w:tc>
        <w:tc>
          <w:tcPr>
            <w:tcW w:w="1686" w:type="dxa"/>
            <w:vAlign w:val="center"/>
          </w:tcPr>
          <w:p w:rsidR="009614FA" w:rsidRPr="007C4A83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C4A8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LORDO STATO</w:t>
            </w:r>
          </w:p>
        </w:tc>
        <w:tc>
          <w:tcPr>
            <w:tcW w:w="1752" w:type="dxa"/>
            <w:vAlign w:val="center"/>
          </w:tcPr>
          <w:p w:rsidR="009614FA" w:rsidRPr="007C4A83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C4A8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LORDO DIPEND.</w:t>
            </w:r>
          </w:p>
        </w:tc>
      </w:tr>
      <w:tr w:rsidR="009614FA" w:rsidRPr="009E33E9" w:rsidTr="009E2D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90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Attività aggiuntive di insegnamento (art. 88, comma 2, lettera b) CCNL 29/11/2007)</w:t>
            </w:r>
          </w:p>
        </w:tc>
        <w:tc>
          <w:tcPr>
            <w:tcW w:w="1686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€ 15.466,19</w:t>
            </w:r>
          </w:p>
        </w:tc>
        <w:tc>
          <w:tcPr>
            <w:tcW w:w="1752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€   11.655,00</w:t>
            </w:r>
          </w:p>
        </w:tc>
      </w:tr>
      <w:tr w:rsidR="009614FA" w:rsidRPr="009E33E9" w:rsidTr="009E2D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90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E33E9">
              <w:rPr>
                <w:rFonts w:ascii="Arial" w:hAnsi="Arial" w:cs="Arial"/>
                <w:color w:val="000000"/>
                <w:sz w:val="22"/>
                <w:szCs w:val="22"/>
              </w:rPr>
              <w:t xml:space="preserve">Attività aggiuntive funzionali all'insegnamento (art. 88, comma 2, lettera d) CCNL 29/11/2007) </w:t>
            </w:r>
          </w:p>
        </w:tc>
        <w:tc>
          <w:tcPr>
            <w:tcW w:w="1686" w:type="dxa"/>
            <w:vAlign w:val="center"/>
          </w:tcPr>
          <w:p w:rsidR="009614FA" w:rsidRPr="009E33E9" w:rsidRDefault="00BF7A6F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€ 30.544,23</w:t>
            </w:r>
          </w:p>
          <w:p w:rsidR="009614FA" w:rsidRPr="009E33E9" w:rsidRDefault="009614FA" w:rsidP="009614FA">
            <w:pPr>
              <w:suppressAutoHyphens w:val="0"/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52" w:type="dxa"/>
            <w:vAlign w:val="center"/>
          </w:tcPr>
          <w:p w:rsidR="009614FA" w:rsidRPr="009E33E9" w:rsidRDefault="00BF7A6F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€  23</w:t>
            </w:r>
            <w:r w:rsidR="009614F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.017,50</w:t>
            </w:r>
          </w:p>
          <w:p w:rsidR="009614FA" w:rsidRPr="009E33E9" w:rsidRDefault="009614FA" w:rsidP="009614FA">
            <w:pPr>
              <w:suppressAutoHyphens w:val="0"/>
              <w:spacing w:line="276" w:lineRule="auto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9614FA" w:rsidRPr="009E33E9" w:rsidTr="009E2D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90" w:type="dxa"/>
            <w:vAlign w:val="center"/>
          </w:tcPr>
          <w:p w:rsidR="009614FA" w:rsidRDefault="009614FA" w:rsidP="00474E04">
            <w:pPr>
              <w:suppressAutoHyphens w:val="0"/>
              <w:spacing w:line="276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614FA" w:rsidRPr="009E2D5E" w:rsidRDefault="009614FA" w:rsidP="00474E04">
            <w:pPr>
              <w:suppressAutoHyphens w:val="0"/>
              <w:spacing w:line="276" w:lineRule="auto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Ore eccedenti </w:t>
            </w:r>
            <w:r w:rsidR="009E2D5E">
              <w:rPr>
                <w:rFonts w:ascii="Arial" w:hAnsi="Arial" w:cs="Arial"/>
                <w:color w:val="000000"/>
                <w:sz w:val="22"/>
                <w:szCs w:val="22"/>
              </w:rPr>
              <w:t>per sostituzione personale assente</w:t>
            </w:r>
            <w:bookmarkStart w:id="0" w:name="_GoBack"/>
            <w:bookmarkEnd w:id="0"/>
          </w:p>
        </w:tc>
        <w:tc>
          <w:tcPr>
            <w:tcW w:w="1686" w:type="dxa"/>
            <w:vAlign w:val="center"/>
          </w:tcPr>
          <w:p w:rsidR="009614FA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3.770,36</w:t>
            </w:r>
          </w:p>
        </w:tc>
        <w:tc>
          <w:tcPr>
            <w:tcW w:w="1752" w:type="dxa"/>
            <w:vAlign w:val="center"/>
          </w:tcPr>
          <w:p w:rsidR="009614FA" w:rsidRDefault="00F05CB1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€   2.841,26</w:t>
            </w:r>
          </w:p>
        </w:tc>
      </w:tr>
      <w:tr w:rsidR="009614FA" w:rsidRPr="009E33E9" w:rsidTr="009E2D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90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Funzioni strumentali al POF (art. 33 CCNL 29/11/2007)</w:t>
            </w:r>
          </w:p>
        </w:tc>
        <w:tc>
          <w:tcPr>
            <w:tcW w:w="1686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€ 7.446,28</w:t>
            </w:r>
          </w:p>
        </w:tc>
        <w:tc>
          <w:tcPr>
            <w:tcW w:w="1752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€   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5.611,36</w:t>
            </w:r>
          </w:p>
        </w:tc>
      </w:tr>
      <w:tr w:rsidR="009614FA" w:rsidRPr="009E33E9" w:rsidTr="009E2D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190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Compensi per attività complementari di educazione fisica (art. 87 CCNL 29/11/2007)</w:t>
            </w:r>
          </w:p>
        </w:tc>
        <w:tc>
          <w:tcPr>
            <w:tcW w:w="1686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€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2.023,02</w:t>
            </w:r>
          </w:p>
        </w:tc>
        <w:tc>
          <w:tcPr>
            <w:tcW w:w="1752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€   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1.524,51</w:t>
            </w:r>
          </w:p>
        </w:tc>
      </w:tr>
      <w:tr w:rsidR="009614FA" w:rsidRPr="009E33E9" w:rsidTr="009614FA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6190" w:type="dxa"/>
            <w:vAlign w:val="center"/>
          </w:tcPr>
          <w:p w:rsidR="009614FA" w:rsidRPr="00AD0DD7" w:rsidRDefault="009614FA" w:rsidP="00474E04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D0DD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TOTALE DOCENTI</w:t>
            </w:r>
          </w:p>
        </w:tc>
        <w:tc>
          <w:tcPr>
            <w:tcW w:w="1686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€ 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59.250,08</w:t>
            </w:r>
          </w:p>
        </w:tc>
        <w:tc>
          <w:tcPr>
            <w:tcW w:w="1752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€ 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44.649,63</w:t>
            </w:r>
          </w:p>
        </w:tc>
      </w:tr>
    </w:tbl>
    <w:p w:rsidR="009614FA" w:rsidRPr="009E33E9" w:rsidRDefault="009614FA" w:rsidP="009614FA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614FA" w:rsidRPr="007C4A83" w:rsidRDefault="009614FA" w:rsidP="009614FA">
      <w:pPr>
        <w:suppressAutoHyphens w:val="0"/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7C4A83">
        <w:rPr>
          <w:rFonts w:ascii="Arial" w:eastAsia="Calibri" w:hAnsi="Arial" w:cs="Arial"/>
          <w:b/>
          <w:sz w:val="20"/>
          <w:szCs w:val="20"/>
          <w:lang w:eastAsia="en-US"/>
        </w:rPr>
        <w:t>PERSONALE A.T.A.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2"/>
        <w:gridCol w:w="1685"/>
        <w:gridCol w:w="1751"/>
      </w:tblGrid>
      <w:tr w:rsidR="009614FA" w:rsidRPr="007C4A83" w:rsidTr="00474E0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6307" w:type="dxa"/>
            <w:vAlign w:val="center"/>
          </w:tcPr>
          <w:p w:rsidR="009614FA" w:rsidRPr="007C4A83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7C4A83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RIFERIMENTO CONTRATTUALE</w:t>
            </w:r>
          </w:p>
        </w:tc>
        <w:tc>
          <w:tcPr>
            <w:tcW w:w="1701" w:type="dxa"/>
            <w:vAlign w:val="center"/>
          </w:tcPr>
          <w:p w:rsidR="009614FA" w:rsidRPr="007C4A83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7C4A83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LORDO STATO</w:t>
            </w:r>
          </w:p>
        </w:tc>
        <w:tc>
          <w:tcPr>
            <w:tcW w:w="1769" w:type="dxa"/>
            <w:vAlign w:val="center"/>
          </w:tcPr>
          <w:p w:rsidR="009614FA" w:rsidRPr="007C4A83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 w:rsidRPr="007C4A83"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  <w:t>LORDO DIPEND.</w:t>
            </w:r>
          </w:p>
        </w:tc>
      </w:tr>
      <w:tr w:rsidR="009614FA" w:rsidRPr="009E33E9" w:rsidTr="009E2D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07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Prestazioni aggiuntive del personale ATA (art. 88, comma 2, lettera e) CCNL 29/11/2007</w:t>
            </w:r>
          </w:p>
        </w:tc>
        <w:tc>
          <w:tcPr>
            <w:tcW w:w="1701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€ 11.943,00</w:t>
            </w:r>
          </w:p>
        </w:tc>
        <w:tc>
          <w:tcPr>
            <w:tcW w:w="1769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€ 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9.00</w:t>
            </w:r>
            <w:r w:rsidRPr="009E33E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0,00</w:t>
            </w:r>
          </w:p>
        </w:tc>
      </w:tr>
      <w:tr w:rsidR="009614FA" w:rsidRPr="009E33E9" w:rsidTr="009E2D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07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Compenso per il sostituto del DSGA e quota variabile dell’indennità di direzione DSGA (art. 88, comma 2, lettere i) e j) CCNL 29/11/2007)</w:t>
            </w:r>
          </w:p>
        </w:tc>
        <w:tc>
          <w:tcPr>
            <w:tcW w:w="1701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€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7.646,70</w:t>
            </w:r>
          </w:p>
        </w:tc>
        <w:tc>
          <w:tcPr>
            <w:tcW w:w="1769" w:type="dxa"/>
            <w:vAlign w:val="center"/>
          </w:tcPr>
          <w:p w:rsidR="009614FA" w:rsidRPr="00CD68A1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€ 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5.762,40</w:t>
            </w:r>
          </w:p>
        </w:tc>
      </w:tr>
      <w:tr w:rsidR="009614FA" w:rsidRPr="009E33E9" w:rsidTr="009E2D5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07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Incarichi specifici (art. 47 CCNL 29/11/2007, comma 1 lettera b) come sostituito dall’art. 1 della sequenza contrattuale personale ATA 25/7/2008</w:t>
            </w:r>
          </w:p>
        </w:tc>
        <w:tc>
          <w:tcPr>
            <w:tcW w:w="1701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€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 3.882,48</w:t>
            </w:r>
          </w:p>
        </w:tc>
        <w:tc>
          <w:tcPr>
            <w:tcW w:w="1769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€   </w:t>
            </w:r>
            <w:r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2.925,76</w:t>
            </w:r>
          </w:p>
        </w:tc>
      </w:tr>
      <w:tr w:rsidR="009614FA" w:rsidRPr="009E33E9" w:rsidTr="00474E0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6307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TOTALE A.T.A.</w:t>
            </w:r>
          </w:p>
        </w:tc>
        <w:tc>
          <w:tcPr>
            <w:tcW w:w="1701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€ 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23.472,18</w:t>
            </w:r>
          </w:p>
        </w:tc>
        <w:tc>
          <w:tcPr>
            <w:tcW w:w="1769" w:type="dxa"/>
            <w:vAlign w:val="center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€ 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17.688,16</w:t>
            </w:r>
          </w:p>
        </w:tc>
      </w:tr>
      <w:tr w:rsidR="009614FA" w:rsidRPr="009E33E9" w:rsidTr="00474E04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6307" w:type="dxa"/>
          </w:tcPr>
          <w:p w:rsidR="009614FA" w:rsidRPr="009E33E9" w:rsidRDefault="009614FA" w:rsidP="00474E04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9614FA" w:rsidRPr="009E2D5E" w:rsidRDefault="009614FA" w:rsidP="00474E04">
            <w:pPr>
              <w:suppressAutoHyphens w:val="0"/>
              <w:spacing w:line="276" w:lineRule="auto"/>
              <w:outlineLvl w:val="0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            </w:t>
            </w:r>
            <w:r w:rsidRPr="009E2D5E">
              <w:rPr>
                <w:rFonts w:ascii="Arial" w:eastAsia="Calibri" w:hAnsi="Arial" w:cs="Arial"/>
                <w:b/>
                <w:lang w:eastAsia="en-US"/>
              </w:rPr>
              <w:t>TOTALE COMPLESSIVO FINALIZZAZIONI</w:t>
            </w:r>
          </w:p>
        </w:tc>
        <w:tc>
          <w:tcPr>
            <w:tcW w:w="1701" w:type="dxa"/>
          </w:tcPr>
          <w:p w:rsidR="009614FA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€ 82.722,26</w:t>
            </w:r>
          </w:p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69" w:type="dxa"/>
          </w:tcPr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:rsidR="009614FA" w:rsidRPr="009E33E9" w:rsidRDefault="009614FA" w:rsidP="00474E04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9E33E9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€ 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62.337,79</w:t>
            </w:r>
          </w:p>
        </w:tc>
      </w:tr>
    </w:tbl>
    <w:p w:rsidR="00742DFB" w:rsidRDefault="00742DFB"/>
    <w:sectPr w:rsidR="00742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FA"/>
    <w:rsid w:val="00742DFB"/>
    <w:rsid w:val="009614FA"/>
    <w:rsid w:val="009E2D5E"/>
    <w:rsid w:val="00BF7A6F"/>
    <w:rsid w:val="00F0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2328-95A8-4FA4-9D93-C6107A58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14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2018-03-22T11:40:00Z</dcterms:created>
  <dcterms:modified xsi:type="dcterms:W3CDTF">2018-03-22T11:50:00Z</dcterms:modified>
</cp:coreProperties>
</file>