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11DA5DB5" w:rsidR="00BE6659" w:rsidRPr="007A3AC9" w:rsidRDefault="0048575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O: Piano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nazionale di ripresa e resilienza, Missione 4 – Istruzione e ricerca – Componente 1 – Potenziamento dell’offerta dei servizi di istruzione: dagli asili nido alle università – Investimento </w:t>
            </w:r>
            <w:r w:rsidR="00ED10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.1 “</w:t>
            </w:r>
            <w:r w:rsidR="002517FE" w:rsidRPr="002517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proofErr w:type="spellStart"/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9130A5" w:rsidRPr="009130A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14:paraId="37A02C74" w14:textId="4820FCBC" w:rsidR="006F45DD" w:rsidRPr="006F45DD" w:rsidRDefault="00460144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14:paraId="69E7D7E7" w14:textId="67650CDD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 w:rsid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6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CAE494E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A11E3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ESEMPIO</w:t>
            </w:r>
            <w:r w:rsidR="00186592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DI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6A3BA767" w14:textId="77777777" w:rsidR="00495B6B" w:rsidRPr="00FD6DC7" w:rsidRDefault="00752FE9" w:rsidP="00FD6DC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FD6DC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FD6DC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</w:t>
            </w:r>
            <w:proofErr w:type="gramStart"/>
            <w:r w:rsidR="00E00325" w:rsidRPr="00FD6DC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</w:t>
            </w:r>
            <w:r w:rsidR="00FD6DC7" w:rsidRPr="00FD6DC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proofErr w:type="gramEnd"/>
          </w:p>
          <w:p w14:paraId="49FF5136" w14:textId="77777777" w:rsidR="007950F2" w:rsidRDefault="007950F2" w:rsidP="007950F2">
            <w:pPr>
              <w:pStyle w:val="Paragrafoelenco"/>
              <w:widowControl/>
              <w:numPr>
                <w:ilvl w:val="0"/>
                <w:numId w:val="31"/>
              </w:numPr>
              <w:adjustRightInd/>
              <w:spacing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N. 3 incarichi individuali aventi ad oggetto: </w:t>
            </w:r>
            <w:r>
              <w:rPr>
                <w:rFonts w:asciiTheme="minorHAnsi" w:eastAsiaTheme="minorHAnsi" w:hAnsiTheme="minorHAnsi" w:cstheme="minorHAnsi"/>
                <w:b/>
                <w:bCs/>
              </w:rPr>
              <w:t>Percorsi di formazione sulla transizione digitale (Esperto)</w:t>
            </w:r>
          </w:p>
          <w:p w14:paraId="62DB6CD7" w14:textId="77777777" w:rsidR="007950F2" w:rsidRDefault="007950F2" w:rsidP="007950F2">
            <w:pPr>
              <w:pStyle w:val="Paragrafoelenco"/>
              <w:widowControl/>
              <w:numPr>
                <w:ilvl w:val="0"/>
                <w:numId w:val="31"/>
              </w:numPr>
              <w:autoSpaceDE w:val="0"/>
              <w:autoSpaceDN w:val="0"/>
              <w:spacing w:line="240" w:lineRule="auto"/>
              <w:contextualSpacing/>
              <w:jc w:val="left"/>
              <w:textAlignment w:val="auto"/>
              <w:rPr>
                <w:rFonts w:asciiTheme="minorHAnsi" w:eastAsiaTheme="minorHAnsi" w:hAnsiTheme="minorHAnsi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N. 3 incarichi individuali aventi ad oggetto: </w:t>
            </w:r>
            <w:r>
              <w:rPr>
                <w:rFonts w:asciiTheme="minorHAnsi" w:eastAsiaTheme="minorHAnsi" w:hAnsiTheme="minorHAnsi" w:cstheme="minorHAnsi"/>
                <w:b/>
                <w:bCs/>
              </w:rPr>
              <w:t>Percorsi di formazione sulla transizione digitale (Tutor)</w:t>
            </w:r>
          </w:p>
          <w:p w14:paraId="16EB6759" w14:textId="77777777" w:rsidR="007950F2" w:rsidRDefault="007950F2" w:rsidP="007950F2">
            <w:pPr>
              <w:pStyle w:val="Paragrafoelenco"/>
              <w:widowControl/>
              <w:numPr>
                <w:ilvl w:val="0"/>
                <w:numId w:val="31"/>
              </w:numPr>
              <w:autoSpaceDE w:val="0"/>
              <w:autoSpaceDN w:val="0"/>
              <w:spacing w:line="276" w:lineRule="auto"/>
              <w:contextualSpacing/>
              <w:textAlignment w:val="auto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cstheme="minorHAnsi"/>
                <w:b/>
                <w:bCs/>
              </w:rPr>
              <w:t>N.</w:t>
            </w:r>
            <w:r>
              <w:rPr>
                <w:rFonts w:asciiTheme="minorHAnsi" w:eastAsiaTheme="minorHAnsi" w:hAnsiTheme="minorHAnsi" w:cstheme="minorHAnsi"/>
                <w:b/>
                <w:bCs/>
              </w:rPr>
              <w:t xml:space="preserve"> 8 incarichi </w:t>
            </w:r>
            <w:r>
              <w:rPr>
                <w:rFonts w:cstheme="minorHAnsi"/>
                <w:b/>
                <w:bCs/>
              </w:rPr>
              <w:t>individuali aventi ad oggetto: Laboratori di formazione sul campo (Esperto)</w:t>
            </w:r>
          </w:p>
          <w:p w14:paraId="5FE882BE" w14:textId="77777777" w:rsidR="007950F2" w:rsidRDefault="007950F2" w:rsidP="007950F2">
            <w:pPr>
              <w:pStyle w:val="Paragrafoelenco"/>
              <w:widowControl/>
              <w:numPr>
                <w:ilvl w:val="0"/>
                <w:numId w:val="31"/>
              </w:numPr>
              <w:autoSpaceDE w:val="0"/>
              <w:autoSpaceDN w:val="0"/>
              <w:spacing w:line="240" w:lineRule="auto"/>
              <w:contextualSpacing/>
              <w:jc w:val="left"/>
              <w:textAlignment w:val="auto"/>
              <w:rPr>
                <w:rFonts w:asciiTheme="minorHAnsi" w:eastAsiaTheme="minorHAnsi" w:hAnsiTheme="minorHAnsi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N.</w:t>
            </w:r>
            <w:r>
              <w:rPr>
                <w:rFonts w:asciiTheme="minorHAnsi" w:eastAsiaTheme="minorHAnsi" w:hAnsiTheme="minorHAnsi" w:cstheme="minorHAnsi"/>
                <w:b/>
                <w:bCs/>
              </w:rPr>
              <w:t xml:space="preserve"> 8 incarichi </w:t>
            </w:r>
            <w:r>
              <w:rPr>
                <w:rFonts w:cstheme="minorHAnsi"/>
                <w:b/>
                <w:bCs/>
              </w:rPr>
              <w:t>individuali aventi ad oggetto: Laboratori di formazione sul campo (Tutor)</w:t>
            </w:r>
          </w:p>
          <w:p w14:paraId="75ECA2D0" w14:textId="77777777" w:rsidR="007950F2" w:rsidRDefault="007950F2" w:rsidP="007950F2">
            <w:pPr>
              <w:pStyle w:val="Paragrafoelenco"/>
              <w:widowControl/>
              <w:numPr>
                <w:ilvl w:val="0"/>
                <w:numId w:val="31"/>
              </w:numPr>
              <w:autoSpaceDE w:val="0"/>
              <w:autoSpaceDN w:val="0"/>
              <w:spacing w:line="240" w:lineRule="auto"/>
              <w:contextualSpacing/>
              <w:jc w:val="left"/>
              <w:textAlignment w:val="auto"/>
              <w:rPr>
                <w:rFonts w:asciiTheme="minorHAnsi" w:eastAsiaTheme="minorHAnsi" w:hAnsiTheme="minorHAnsi" w:cstheme="minorHAnsi"/>
                <w:b/>
                <w:bCs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</w:rPr>
              <w:t xml:space="preserve">N. 6 incarichi individuali aventi ad oggetto: Comunità di pratiche per l’apprendimento </w:t>
            </w:r>
            <w:bookmarkStart w:id="1" w:name="_Hlk181173098"/>
            <w:r>
              <w:rPr>
                <w:rFonts w:asciiTheme="minorHAnsi" w:eastAsiaTheme="minorHAnsi" w:hAnsiTheme="minorHAnsi" w:cstheme="minorHAnsi"/>
                <w:b/>
                <w:bCs/>
              </w:rPr>
              <w:t>(Formatori tutor interni/esperti esterni)</w:t>
            </w:r>
            <w:bookmarkEnd w:id="1"/>
          </w:p>
          <w:p w14:paraId="7B0EE885" w14:textId="77777777" w:rsidR="00FD6DC7" w:rsidRPr="00FD6DC7" w:rsidRDefault="00FD6DC7" w:rsidP="00FD6DC7">
            <w:pPr>
              <w:pStyle w:val="Articolo"/>
              <w:spacing w:after="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FB2CB5" w14:textId="77777777" w:rsidR="00FD6DC7" w:rsidRPr="00FD6DC7" w:rsidRDefault="00FD6DC7" w:rsidP="00FD6DC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6D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Titolo del Progetto: Dalle “risorse” alle “pratiche” digitali</w:t>
            </w:r>
          </w:p>
          <w:p w14:paraId="0FEECEEF" w14:textId="77777777" w:rsidR="00FD6DC7" w:rsidRPr="00FD6DC7" w:rsidRDefault="00FD6DC7" w:rsidP="00FD6DC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6D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C.U.P. H94D23003580006</w:t>
            </w:r>
          </w:p>
          <w:p w14:paraId="57855C9F" w14:textId="77777777" w:rsidR="00FD6DC7" w:rsidRPr="00FD6DC7" w:rsidRDefault="00FD6DC7" w:rsidP="00FD6DC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C04D280" w14:textId="31DC4479" w:rsidR="00FD6DC7" w:rsidRPr="00225740" w:rsidRDefault="00FD6DC7" w:rsidP="00FD6DC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FF3986B" w14:textId="78BD9540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B87F76">
        <w:rPr>
          <w:rFonts w:asciiTheme="minorHAnsi" w:hAnsiTheme="minorHAnsi" w:cstheme="minorHAnsi"/>
          <w:b/>
          <w:sz w:val="22"/>
          <w:szCs w:val="22"/>
        </w:rPr>
        <w:t>(</w:t>
      </w:r>
      <w:r w:rsidR="006D0AF9" w:rsidRPr="00B87F7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B87F7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B87F7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B87F7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B87F7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B87F76">
        <w:rPr>
          <w:rFonts w:asciiTheme="minorHAnsi" w:hAnsiTheme="minorHAnsi" w:cstheme="minorHAnsi"/>
          <w:b/>
          <w:sz w:val="22"/>
          <w:szCs w:val="22"/>
        </w:rPr>
        <w:t>)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5AF0A6AD" w14:textId="77777777" w:rsidR="00B834D5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</w:t>
      </w:r>
      <w:r w:rsidR="00B834D5">
        <w:rPr>
          <w:rFonts w:asciiTheme="minorHAnsi" w:hAnsiTheme="minorHAnsi" w:cstheme="minorHAnsi"/>
          <w:bCs/>
          <w:sz w:val="22"/>
          <w:szCs w:val="22"/>
        </w:rPr>
        <w:t xml:space="preserve"> seguente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procedura</w:t>
      </w:r>
      <w:r w:rsidR="00B834D5">
        <w:rPr>
          <w:rFonts w:asciiTheme="minorHAnsi" w:hAnsiTheme="minorHAnsi" w:cstheme="minorHAnsi"/>
          <w:bCs/>
          <w:sz w:val="22"/>
          <w:szCs w:val="22"/>
        </w:rPr>
        <w:t>:</w:t>
      </w:r>
    </w:p>
    <w:tbl>
      <w:tblPr>
        <w:tblStyle w:val="Grigliatabella"/>
        <w:tblW w:w="5838" w:type="dxa"/>
        <w:tblLook w:val="04A0" w:firstRow="1" w:lastRow="0" w:firstColumn="1" w:lastColumn="0" w:noHBand="0" w:noVBand="1"/>
      </w:tblPr>
      <w:tblGrid>
        <w:gridCol w:w="3545"/>
        <w:gridCol w:w="1228"/>
        <w:gridCol w:w="1065"/>
      </w:tblGrid>
      <w:tr w:rsidR="00B834D5" w14:paraId="7541EFE4" w14:textId="77777777" w:rsidTr="001D02E4">
        <w:tc>
          <w:tcPr>
            <w:tcW w:w="5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F3B" w14:textId="77777777" w:rsidR="00B834D5" w:rsidRPr="00CC6AC5" w:rsidRDefault="00B834D5" w:rsidP="00B834D5">
            <w:pPr>
              <w:spacing w:line="276" w:lineRule="auto"/>
              <w:ind w:left="644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C6AC5">
              <w:rPr>
                <w:rFonts w:asciiTheme="minorHAnsi" w:hAnsiTheme="minorHAnsi" w:cstheme="minorHAnsi"/>
                <w:b/>
              </w:rPr>
              <w:t>Linea di Investimento 2.1 «</w:t>
            </w:r>
            <w:r w:rsidRPr="00CC6AC5">
              <w:rPr>
                <w:rFonts w:asciiTheme="minorHAnsi" w:hAnsiTheme="minorHAnsi" w:cstheme="minorHAnsi"/>
                <w:b/>
                <w:i/>
                <w:iCs/>
              </w:rPr>
              <w:t>Didattica digitale integrata e formazione alla transizione digitale per il personale scolastico</w:t>
            </w:r>
            <w:r w:rsidRPr="00CC6AC5">
              <w:rPr>
                <w:rFonts w:asciiTheme="minorHAnsi" w:hAnsiTheme="minorHAnsi" w:cstheme="minorHAnsi"/>
                <w:b/>
              </w:rPr>
              <w:t>» della Missione 4, Componente 1</w:t>
            </w:r>
          </w:p>
          <w:p w14:paraId="1937303A" w14:textId="5B5DA202" w:rsidR="00B834D5" w:rsidRDefault="00B834D5" w:rsidP="00B834D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  <w:r w:rsidRPr="00976F9F">
              <w:rPr>
                <w:rFonts w:asciiTheme="minorHAnsi" w:eastAsiaTheme="minorHAnsi" w:hAnsiTheme="minorHAnsi" w:cstheme="minorHAnsi"/>
                <w:b/>
                <w:bCs/>
                <w:i/>
              </w:rPr>
              <w:t>Percorsi di formazione sulla transizione digitale</w:t>
            </w:r>
            <w:r>
              <w:rPr>
                <w:rFonts w:asciiTheme="minorHAnsi" w:eastAsiaTheme="minorHAnsi" w:hAnsiTheme="minorHAnsi" w:cstheme="minorHAnsi"/>
                <w:b/>
                <w:bCs/>
                <w:i/>
              </w:rPr>
              <w:t xml:space="preserve"> (N. 20 ORE)</w:t>
            </w:r>
          </w:p>
        </w:tc>
      </w:tr>
      <w:tr w:rsidR="00B834D5" w14:paraId="58BB7BD0" w14:textId="77777777" w:rsidTr="00B834D5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AD0D" w14:textId="77777777" w:rsidR="00B834D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b/>
                <w:lang w:eastAsia="zh-CN"/>
              </w:rPr>
            </w:pPr>
            <w:r>
              <w:rPr>
                <w:rFonts w:asciiTheme="minorHAnsi" w:hAnsiTheme="minorHAnsi" w:cstheme="minorHAnsi"/>
                <w:b/>
                <w:lang w:eastAsia="zh-CN"/>
              </w:rPr>
              <w:t>Sintesi attività formative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72B" w14:textId="5E51A98D" w:rsidR="00B834D5" w:rsidRDefault="00B834D5" w:rsidP="00085725">
            <w:pPr>
              <w:suppressAutoHyphens/>
              <w:spacing w:before="120" w:after="120" w:line="276" w:lineRule="auto"/>
              <w:ind w:left="-245" w:firstLine="245"/>
              <w:rPr>
                <w:rFonts w:asciiTheme="minorHAnsi" w:hAnsiTheme="minorHAnsi" w:cstheme="minorHAnsi"/>
                <w:b/>
                <w:lang w:eastAsia="zh-CN"/>
              </w:rPr>
            </w:pPr>
            <w:r>
              <w:rPr>
                <w:rFonts w:asciiTheme="minorHAnsi" w:hAnsiTheme="minorHAnsi" w:cstheme="minorHAnsi"/>
                <w:b/>
                <w:lang w:eastAsia="zh-CN"/>
              </w:rPr>
              <w:t>TUTOR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D898" w14:textId="145D7AE5" w:rsidR="00B834D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b/>
                <w:lang w:eastAsia="zh-CN"/>
              </w:rPr>
            </w:pPr>
            <w:r>
              <w:rPr>
                <w:rFonts w:asciiTheme="minorHAnsi" w:hAnsiTheme="minorHAnsi" w:cstheme="minorHAnsi"/>
                <w:b/>
                <w:lang w:eastAsia="zh-CN"/>
              </w:rPr>
              <w:t>ESPERTO</w:t>
            </w:r>
          </w:p>
        </w:tc>
      </w:tr>
      <w:tr w:rsidR="00B834D5" w14:paraId="425B5B35" w14:textId="77777777" w:rsidTr="00B834D5">
        <w:trPr>
          <w:trHeight w:val="1343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9D0BA" w14:textId="77777777" w:rsidR="00B834D5" w:rsidRPr="00976F9F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  <w:color w:val="FF0000"/>
              </w:rPr>
            </w:pPr>
            <w:r w:rsidRPr="00976F9F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>Metodologie didattiche innovative per l’insegnamento e l’apprendimento, connesse con l’utilizzo delle nuove tecnologie</w:t>
            </w:r>
          </w:p>
          <w:p w14:paraId="61193434" w14:textId="77777777" w:rsidR="00B834D5" w:rsidRPr="00106118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40945" w14:textId="531B45A4" w:rsidR="00B834D5" w:rsidRPr="00CC6AC5" w:rsidRDefault="00B834D5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950A7" w14:textId="77777777" w:rsidR="00B834D5" w:rsidRPr="00CC6AC5" w:rsidRDefault="00B834D5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B834D5" w14:paraId="7E888262" w14:textId="77777777" w:rsidTr="00B834D5">
        <w:trPr>
          <w:trHeight w:val="244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E2B6" w14:textId="77777777" w:rsidR="00B834D5" w:rsidRPr="00106118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2D84" w14:textId="77777777" w:rsidR="00B834D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1325" w14:textId="77777777" w:rsidR="00B834D5" w:rsidRDefault="00B834D5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B834D5" w14:paraId="4B935064" w14:textId="77777777" w:rsidTr="00B834D5">
        <w:trPr>
          <w:trHeight w:val="915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EE84E" w14:textId="77777777" w:rsidR="00B834D5" w:rsidRPr="00300F2E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eastAsiaTheme="minorHAnsi" w:hAnsiTheme="minorHAnsi" w:cstheme="minorHAnsi"/>
              </w:rPr>
              <w:t>T</w:t>
            </w:r>
            <w:r w:rsidRPr="00300F2E">
              <w:rPr>
                <w:rFonts w:asciiTheme="minorHAnsi" w:eastAsiaTheme="minorHAnsi" w:hAnsiTheme="minorHAnsi" w:cstheme="minorHAnsi"/>
              </w:rPr>
              <w:t>ecnologie digitali per l’inclusione scolastica</w:t>
            </w:r>
          </w:p>
          <w:p w14:paraId="2F22D82C" w14:textId="77777777" w:rsidR="00B834D5" w:rsidRPr="00CC6AC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AE276" w14:textId="584B7C9E" w:rsidR="00B834D5" w:rsidRPr="00CC6AC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B2B00" w14:textId="77777777" w:rsidR="00B834D5" w:rsidRPr="00CC6AC5" w:rsidRDefault="00B834D5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B834D5" w14:paraId="4C296A17" w14:textId="77777777" w:rsidTr="00B834D5">
        <w:trPr>
          <w:trHeight w:val="521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FCCB" w14:textId="77777777" w:rsidR="00B834D5" w:rsidRPr="00300F2E" w:rsidRDefault="00B834D5" w:rsidP="00085725">
            <w:pPr>
              <w:suppressAutoHyphens/>
              <w:spacing w:before="120" w:after="120" w:line="276" w:lineRule="auto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EA3C" w14:textId="77777777" w:rsidR="00B834D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EE9D" w14:textId="77777777" w:rsidR="00B834D5" w:rsidRDefault="00B834D5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B834D5" w14:paraId="5B6D2BC2" w14:textId="77777777" w:rsidTr="00B834D5">
        <w:trPr>
          <w:trHeight w:val="938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D144" w14:textId="77777777" w:rsidR="00B834D5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  <w:color w:val="FF0000"/>
              </w:rPr>
            </w:pPr>
          </w:p>
          <w:p w14:paraId="51840088" w14:textId="77777777" w:rsidR="00B834D5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212529"/>
                <w:shd w:val="clear" w:color="auto" w:fill="FFFFFF"/>
              </w:rPr>
            </w:pPr>
            <w:r w:rsidRPr="00976F9F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 xml:space="preserve">Didattica e insegnamento dell’informatica, del pensiero computazionale e del </w:t>
            </w:r>
            <w:proofErr w:type="spellStart"/>
            <w:r w:rsidRPr="00976F9F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>coding</w:t>
            </w:r>
            <w:proofErr w:type="spellEnd"/>
            <w:r w:rsidRPr="00976F9F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>, dell’intelligenza artificiale e della robotica, a partire dalla scuola dell’infanzia</w:t>
            </w:r>
          </w:p>
          <w:p w14:paraId="501551B9" w14:textId="77777777" w:rsidR="00B834D5" w:rsidRPr="001645F8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976F9F">
              <w:rPr>
                <w:rFonts w:asciiTheme="minorHAnsi" w:eastAsiaTheme="minorHAnsi" w:hAnsiTheme="minorHAnsi" w:cstheme="minorHAnsi"/>
                <w:color w:val="FF0000"/>
              </w:rPr>
              <w:t xml:space="preserve"> 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AB8B" w14:textId="62F8A3A5" w:rsidR="00B834D5" w:rsidRPr="00CC6AC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2FBB" w14:textId="77777777" w:rsidR="00B834D5" w:rsidRPr="00CC6AC5" w:rsidRDefault="00B834D5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B834D5" w14:paraId="59E7D8DB" w14:textId="77777777" w:rsidTr="00B834D5">
        <w:trPr>
          <w:trHeight w:val="766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88D9" w14:textId="77777777" w:rsidR="00B834D5" w:rsidRPr="001645F8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85E" w14:textId="77777777" w:rsidR="00B834D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1614" w14:textId="77777777" w:rsidR="00B834D5" w:rsidRDefault="00B834D5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B834D5" w14:paraId="65FAFDD4" w14:textId="77777777" w:rsidTr="00B834D5">
        <w:trPr>
          <w:trHeight w:val="766"/>
        </w:trPr>
        <w:tc>
          <w:tcPr>
            <w:tcW w:w="3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9DE46" w14:textId="77777777" w:rsidR="00B834D5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  <w:p w14:paraId="59B92C56" w14:textId="77777777" w:rsidR="00B834D5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  <w:p w14:paraId="610248CF" w14:textId="77777777" w:rsidR="00B834D5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  <w:p w14:paraId="6DE8EDC3" w14:textId="77777777" w:rsidR="00B834D5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  <w:p w14:paraId="6CF53A07" w14:textId="77777777" w:rsidR="00B834D5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  <w:p w14:paraId="0B793236" w14:textId="77777777" w:rsidR="00B834D5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  <w:p w14:paraId="573AB96E" w14:textId="0111305E" w:rsidR="00B834D5" w:rsidRPr="001645F8" w:rsidRDefault="00B834D5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E8A6E7" w14:textId="77777777" w:rsidR="00B834D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79BA6" w14:textId="77777777" w:rsidR="00B834D5" w:rsidRDefault="00B834D5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</w:tr>
    </w:tbl>
    <w:p w14:paraId="419B86A9" w14:textId="77777777" w:rsidR="00B834D5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 </w:t>
      </w:r>
    </w:p>
    <w:tbl>
      <w:tblPr>
        <w:tblStyle w:val="Grigliatabella"/>
        <w:tblW w:w="6903" w:type="dxa"/>
        <w:tblLook w:val="04A0" w:firstRow="1" w:lastRow="0" w:firstColumn="1" w:lastColumn="0" w:noHBand="0" w:noVBand="1"/>
      </w:tblPr>
      <w:tblGrid>
        <w:gridCol w:w="3545"/>
        <w:gridCol w:w="1228"/>
        <w:gridCol w:w="1065"/>
        <w:gridCol w:w="1065"/>
      </w:tblGrid>
      <w:tr w:rsidR="00B834D5" w14:paraId="31DA7138" w14:textId="77777777" w:rsidTr="007346BE">
        <w:tc>
          <w:tcPr>
            <w:tcW w:w="6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6318" w14:textId="77777777" w:rsidR="00B834D5" w:rsidRPr="00CC6AC5" w:rsidRDefault="00B834D5" w:rsidP="00B834D5">
            <w:pPr>
              <w:spacing w:line="276" w:lineRule="auto"/>
              <w:ind w:left="644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C6AC5">
              <w:rPr>
                <w:rFonts w:asciiTheme="minorHAnsi" w:hAnsiTheme="minorHAnsi" w:cstheme="minorHAnsi"/>
                <w:b/>
              </w:rPr>
              <w:t>Linea di Investimento 2.1 «</w:t>
            </w:r>
            <w:r w:rsidRPr="00CC6AC5">
              <w:rPr>
                <w:rFonts w:asciiTheme="minorHAnsi" w:hAnsiTheme="minorHAnsi" w:cstheme="minorHAnsi"/>
                <w:b/>
                <w:i/>
                <w:iCs/>
              </w:rPr>
              <w:t>Didattica digitale integrata e formazione alla transizione digitale per il personale scolastico</w:t>
            </w:r>
            <w:r w:rsidRPr="00CC6AC5">
              <w:rPr>
                <w:rFonts w:asciiTheme="minorHAnsi" w:hAnsiTheme="minorHAnsi" w:cstheme="minorHAnsi"/>
                <w:b/>
              </w:rPr>
              <w:t>» della Missione 4, Componente 1</w:t>
            </w:r>
          </w:p>
          <w:p w14:paraId="6B297E2D" w14:textId="5E33F468" w:rsidR="00B834D5" w:rsidRDefault="00B834D5" w:rsidP="00B834D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lang w:eastAsia="zh-CN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i/>
              </w:rPr>
              <w:t>Laboratori di formazione sul campo</w:t>
            </w:r>
            <w:r w:rsidR="00304B01">
              <w:rPr>
                <w:rFonts w:asciiTheme="minorHAnsi" w:eastAsiaTheme="minorHAnsi" w:hAnsiTheme="minorHAnsi" w:cstheme="minorHAnsi"/>
                <w:b/>
                <w:bCs/>
                <w:i/>
              </w:rPr>
              <w:t xml:space="preserve"> (N. 15 ORE)</w:t>
            </w:r>
          </w:p>
        </w:tc>
      </w:tr>
      <w:tr w:rsidR="00B834D5" w14:paraId="1F2314B7" w14:textId="60DA9EAE" w:rsidTr="00B834D5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BF4B" w14:textId="77777777" w:rsidR="00B834D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b/>
                <w:lang w:eastAsia="zh-CN"/>
              </w:rPr>
            </w:pPr>
            <w:r>
              <w:rPr>
                <w:rFonts w:asciiTheme="minorHAnsi" w:hAnsiTheme="minorHAnsi" w:cstheme="minorHAnsi"/>
                <w:b/>
                <w:lang w:eastAsia="zh-CN"/>
              </w:rPr>
              <w:t>Sintesi attività formative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67C" w14:textId="13600430" w:rsidR="00B834D5" w:rsidRDefault="00B834D5" w:rsidP="00085725">
            <w:pPr>
              <w:suppressAutoHyphens/>
              <w:spacing w:before="120" w:after="120" w:line="276" w:lineRule="auto"/>
              <w:ind w:left="-245" w:firstLine="245"/>
              <w:rPr>
                <w:rFonts w:asciiTheme="minorHAnsi" w:hAnsiTheme="minorHAnsi" w:cstheme="minorHAnsi"/>
                <w:b/>
                <w:lang w:eastAsia="zh-CN"/>
              </w:rPr>
            </w:pPr>
            <w:r>
              <w:rPr>
                <w:rFonts w:asciiTheme="minorHAnsi" w:hAnsiTheme="minorHAnsi" w:cstheme="minorHAnsi"/>
                <w:b/>
                <w:lang w:eastAsia="zh-CN"/>
              </w:rPr>
              <w:t>TUTOR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75DF" w14:textId="666D3A83" w:rsidR="00B834D5" w:rsidRDefault="00B834D5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b/>
                <w:lang w:eastAsia="zh-CN"/>
              </w:rPr>
            </w:pPr>
            <w:r>
              <w:rPr>
                <w:rFonts w:asciiTheme="minorHAnsi" w:hAnsiTheme="minorHAnsi" w:cstheme="minorHAnsi"/>
                <w:b/>
                <w:lang w:eastAsia="zh-CN"/>
              </w:rPr>
              <w:t>ESPERTO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5B5" w14:textId="7A3432EA" w:rsidR="00B834D5" w:rsidRDefault="00B834D5" w:rsidP="00B834D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b/>
                <w:lang w:eastAsia="zh-CN"/>
              </w:rPr>
            </w:pPr>
            <w:r>
              <w:rPr>
                <w:rFonts w:asciiTheme="minorHAnsi" w:hAnsiTheme="minorHAnsi" w:cstheme="minorHAnsi"/>
                <w:b/>
                <w:lang w:eastAsia="zh-CN"/>
              </w:rPr>
              <w:t>N. EDIZIONI</w:t>
            </w:r>
          </w:p>
        </w:tc>
      </w:tr>
      <w:tr w:rsidR="00304B01" w:rsidRPr="00CC6AC5" w14:paraId="10313302" w14:textId="1678AB32" w:rsidTr="00304B01">
        <w:trPr>
          <w:trHeight w:val="77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E8647" w14:textId="77777777" w:rsidR="00304B01" w:rsidRPr="00CE7474" w:rsidRDefault="00304B01" w:rsidP="00085725">
            <w:pPr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FF0000"/>
                <w:lang w:eastAsia="zh-CN"/>
              </w:rPr>
            </w:pPr>
            <w:r w:rsidRPr="00CE7474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>Aggiornamento del curricolo scolastico per il potenziamento delle competenze digitali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20472" w14:textId="6A8129AD" w:rsidR="00304B01" w:rsidRPr="00CE7474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zh-C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31440" w14:textId="77777777" w:rsidR="00304B01" w:rsidRPr="00CE7474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zh-C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C59DB" w14:textId="54CCF847" w:rsidR="00304B01" w:rsidRPr="00CE7474" w:rsidRDefault="000524DA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zh-CN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zh-CN"/>
              </w:rPr>
              <w:t>//</w:t>
            </w:r>
          </w:p>
        </w:tc>
      </w:tr>
      <w:tr w:rsidR="00304B01" w:rsidRPr="00CC6AC5" w14:paraId="79DADF22" w14:textId="198177BF" w:rsidTr="008622E2">
        <w:trPr>
          <w:trHeight w:val="3048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A5A03" w14:textId="77777777" w:rsidR="00304B01" w:rsidRPr="00834DC1" w:rsidRDefault="00304B01" w:rsidP="00085725">
            <w:pPr>
              <w:suppressAutoHyphens/>
              <w:spacing w:before="120" w:after="120" w:line="276" w:lineRule="auto"/>
              <w:rPr>
                <w:rFonts w:asciiTheme="minorHAnsi" w:hAnsiTheme="minorHAnsi" w:cstheme="minorHAnsi"/>
                <w:color w:val="FF0000"/>
                <w:lang w:eastAsia="zh-CN"/>
              </w:rPr>
            </w:pPr>
            <w:r w:rsidRPr="00CE7474">
              <w:rPr>
                <w:rFonts w:asciiTheme="minorHAnsi" w:eastAsiaTheme="minorHAnsi" w:hAnsiTheme="minorHAnsi" w:cstheme="minorHAnsi"/>
                <w:color w:val="000000" w:themeColor="text1"/>
              </w:rPr>
              <w:t>Gestione didattica e tecnica degli ambienti di apprendimento innovativi e dei relativi strumenti tecnologici e all’insegnamento delle competenze specialistiche per la formazione alle professioni digitali del futuro, in complementarietà con quanto previsto dalla linea di investimento 3.2 “</w:t>
            </w:r>
            <w:r w:rsidRPr="00CE7474">
              <w:rPr>
                <w:rFonts w:asciiTheme="minorHAnsi" w:eastAsiaTheme="minorHAnsi" w:hAnsiTheme="minorHAnsi" w:cstheme="minorHAnsi"/>
                <w:i/>
                <w:iCs/>
                <w:color w:val="000000" w:themeColor="text1"/>
              </w:rPr>
              <w:t>Scuola 4.0</w:t>
            </w:r>
            <w:r w:rsidRPr="00CE7474">
              <w:rPr>
                <w:rFonts w:asciiTheme="minorHAnsi" w:eastAsiaTheme="minorHAnsi" w:hAnsiTheme="minorHAnsi" w:cstheme="minorHAnsi"/>
                <w:color w:val="000000" w:themeColor="text1"/>
              </w:rPr>
              <w:t>” della missione 4, componente 1, del PNRR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C121D" w14:textId="7828CC34" w:rsidR="00304B01" w:rsidRPr="00CE7474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zh-C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14FC0" w14:textId="77777777" w:rsidR="00304B01" w:rsidRPr="00CE7474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zh-C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B9AFA" w14:textId="77777777" w:rsidR="00304B01" w:rsidRPr="00CE7474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zh-CN"/>
              </w:rPr>
            </w:pPr>
          </w:p>
        </w:tc>
      </w:tr>
      <w:tr w:rsidR="00304B01" w:rsidRPr="00CC6AC5" w14:paraId="5DCA8EE7" w14:textId="599D7C67" w:rsidTr="00304B01">
        <w:trPr>
          <w:trHeight w:val="160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22C2B" w14:textId="77777777" w:rsidR="00304B01" w:rsidRPr="001645F8" w:rsidRDefault="00304B01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956C31">
              <w:rPr>
                <w:rFonts w:asciiTheme="minorHAnsi" w:eastAsiaTheme="minorHAnsi" w:hAnsiTheme="minorHAnsi" w:cstheme="minorHAnsi"/>
              </w:rPr>
              <w:t>Digitalizzazione amministrativa delle segreterie scolastiche e potenziamento delle competenze digitali del personale ATA per la gestione delle procedure organizzative, documentali, contabili, finanziarie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525F9" w14:textId="502ED87B" w:rsidR="00304B01" w:rsidRPr="00CC6AC5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4FDB8" w14:textId="77777777" w:rsidR="00304B01" w:rsidRPr="00CC6AC5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A5BB4" w14:textId="77777777" w:rsidR="00304B01" w:rsidRPr="00CC6AC5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</w:tr>
      <w:tr w:rsidR="00304B01" w:rsidRPr="00CC6AC5" w14:paraId="2A067F28" w14:textId="12756755" w:rsidTr="00CC7F10">
        <w:trPr>
          <w:trHeight w:val="1090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</w:tcPr>
          <w:p w14:paraId="4BC78B3C" w14:textId="77777777" w:rsidR="00304B01" w:rsidRPr="00480A21" w:rsidRDefault="00304B01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480A21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>Potenziamento dell’insegnamento nelle discipline scientifiche, tecnologiche, ingegneristiche e matematiche (STEM)</w:t>
            </w: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</w:tcPr>
          <w:p w14:paraId="41355EE1" w14:textId="4E8A0E0A" w:rsidR="00304B01" w:rsidRPr="00CC6AC5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</w:tcPr>
          <w:p w14:paraId="3785AEA9" w14:textId="3033CE9C" w:rsidR="00304B01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</w:tcPr>
          <w:p w14:paraId="3D09D177" w14:textId="3F69ABD4" w:rsidR="00304B01" w:rsidRDefault="000524DA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//</w:t>
            </w:r>
          </w:p>
        </w:tc>
      </w:tr>
      <w:tr w:rsidR="00304B01" w:rsidRPr="00CC6AC5" w14:paraId="609BACC9" w14:textId="77777777" w:rsidTr="00CC7F10">
        <w:trPr>
          <w:trHeight w:val="1090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</w:tcPr>
          <w:p w14:paraId="392ABC26" w14:textId="77777777" w:rsidR="00304B01" w:rsidRPr="00976F9F" w:rsidRDefault="00304B01" w:rsidP="00304B01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  <w:color w:val="FF0000"/>
              </w:rPr>
            </w:pPr>
            <w:r w:rsidRPr="00976F9F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>Metodologie didattiche innovative per l’insegnamento e l’apprendimento, connesse con l’utilizzo delle nuove tecnologie</w:t>
            </w:r>
          </w:p>
          <w:p w14:paraId="25616055" w14:textId="77777777" w:rsidR="00304B01" w:rsidRPr="00480A21" w:rsidRDefault="00304B01" w:rsidP="00085725">
            <w:pPr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212529"/>
                <w:shd w:val="clear" w:color="auto" w:fill="FFFFFF"/>
              </w:rPr>
            </w:pP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</w:tcPr>
          <w:p w14:paraId="23B97692" w14:textId="77777777" w:rsidR="00304B01" w:rsidRPr="00CC6AC5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</w:tcPr>
          <w:p w14:paraId="1D0682C7" w14:textId="77777777" w:rsidR="00304B01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</w:tcPr>
          <w:p w14:paraId="1DD3C790" w14:textId="582F6784" w:rsidR="00304B01" w:rsidRDefault="000524DA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//</w:t>
            </w:r>
          </w:p>
        </w:tc>
      </w:tr>
      <w:tr w:rsidR="00304B01" w:rsidRPr="00CC6AC5" w14:paraId="46E07582" w14:textId="77777777" w:rsidTr="00CC7F10">
        <w:trPr>
          <w:trHeight w:val="1090"/>
        </w:trPr>
        <w:tc>
          <w:tcPr>
            <w:tcW w:w="3545" w:type="dxa"/>
            <w:tcBorders>
              <w:left w:val="single" w:sz="4" w:space="0" w:color="auto"/>
              <w:right w:val="single" w:sz="4" w:space="0" w:color="auto"/>
            </w:tcBorders>
          </w:tcPr>
          <w:p w14:paraId="7BF6F34C" w14:textId="77777777" w:rsidR="00304B01" w:rsidRDefault="00304B01" w:rsidP="00304B01">
            <w:pPr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212529"/>
                <w:shd w:val="clear" w:color="auto" w:fill="FFFFFF"/>
              </w:rPr>
            </w:pPr>
            <w:r w:rsidRPr="00976F9F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 xml:space="preserve">Didattica e insegnamento dell’informatica, del pensiero computazionale e del </w:t>
            </w:r>
            <w:proofErr w:type="spellStart"/>
            <w:r w:rsidRPr="00976F9F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>coding</w:t>
            </w:r>
            <w:proofErr w:type="spellEnd"/>
            <w:r w:rsidRPr="00976F9F">
              <w:rPr>
                <w:rFonts w:asciiTheme="minorHAnsi" w:hAnsiTheme="minorHAnsi" w:cstheme="minorHAnsi"/>
                <w:color w:val="212529"/>
                <w:shd w:val="clear" w:color="auto" w:fill="FFFFFF"/>
              </w:rPr>
              <w:t>, dell’intelligenza artificiale e della robotica, a partire dalla scuola dell’infanzia</w:t>
            </w:r>
          </w:p>
          <w:p w14:paraId="2C85064A" w14:textId="77777777" w:rsidR="00304B01" w:rsidRPr="00480A21" w:rsidRDefault="00304B01" w:rsidP="00085725">
            <w:pPr>
              <w:autoSpaceDE w:val="0"/>
              <w:autoSpaceDN w:val="0"/>
              <w:spacing w:line="240" w:lineRule="auto"/>
              <w:rPr>
                <w:rFonts w:asciiTheme="minorHAnsi" w:hAnsiTheme="minorHAnsi" w:cstheme="minorHAnsi"/>
                <w:color w:val="212529"/>
                <w:shd w:val="clear" w:color="auto" w:fill="FFFFFF"/>
              </w:rPr>
            </w:pP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</w:tcPr>
          <w:p w14:paraId="064F1BE1" w14:textId="77777777" w:rsidR="00304B01" w:rsidRPr="00CC6AC5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</w:tcPr>
          <w:p w14:paraId="23ED35CC" w14:textId="77777777" w:rsidR="00304B01" w:rsidRDefault="00304B01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</w:tcPr>
          <w:p w14:paraId="5E358948" w14:textId="158BC63B" w:rsidR="00304B01" w:rsidRDefault="000524DA" w:rsidP="00085725">
            <w:pPr>
              <w:suppressAutoHyphens/>
              <w:spacing w:before="120" w:after="120" w:line="276" w:lineRule="auto"/>
              <w:jc w:val="center"/>
              <w:rPr>
                <w:rFonts w:asciiTheme="minorHAnsi" w:hAnsiTheme="minorHAnsi" w:cstheme="minorHAnsi"/>
                <w:lang w:eastAsia="zh-CN"/>
              </w:rPr>
            </w:pPr>
            <w:r>
              <w:rPr>
                <w:rFonts w:asciiTheme="minorHAnsi" w:hAnsiTheme="minorHAnsi" w:cstheme="minorHAnsi"/>
                <w:lang w:eastAsia="zh-CN"/>
              </w:rPr>
              <w:t>//</w:t>
            </w:r>
          </w:p>
        </w:tc>
      </w:tr>
    </w:tbl>
    <w:p w14:paraId="25360812" w14:textId="50E9F7C8" w:rsidR="006D4F89" w:rsidRDefault="006D4F89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3AD38F98" w14:textId="6703EBAB" w:rsidR="00950CF5" w:rsidRDefault="00950CF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1C74EA59" w14:textId="32E9B14C" w:rsidR="00950CF5" w:rsidRDefault="00950CF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4A437325" w14:textId="77777777" w:rsidR="00950CF5" w:rsidRDefault="00950CF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5524" w:type="dxa"/>
        <w:tblLook w:val="04A0" w:firstRow="1" w:lastRow="0" w:firstColumn="1" w:lastColumn="0" w:noHBand="0" w:noVBand="1"/>
      </w:tblPr>
      <w:tblGrid>
        <w:gridCol w:w="2689"/>
        <w:gridCol w:w="2835"/>
      </w:tblGrid>
      <w:tr w:rsidR="000524DA" w:rsidRPr="002B4EF1" w14:paraId="018BDAF4" w14:textId="77777777" w:rsidTr="000524DA">
        <w:trPr>
          <w:trHeight w:val="75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2F58F" w14:textId="77777777" w:rsidR="000524DA" w:rsidRPr="00CC6AC5" w:rsidRDefault="000524DA" w:rsidP="000524DA">
            <w:pPr>
              <w:spacing w:line="276" w:lineRule="auto"/>
              <w:ind w:left="644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C6AC5">
              <w:rPr>
                <w:rFonts w:asciiTheme="minorHAnsi" w:hAnsiTheme="minorHAnsi" w:cstheme="minorHAnsi"/>
                <w:b/>
              </w:rPr>
              <w:lastRenderedPageBreak/>
              <w:t>Linea di Investimento 2.1 «</w:t>
            </w:r>
            <w:r w:rsidRPr="00CC6AC5">
              <w:rPr>
                <w:rFonts w:asciiTheme="minorHAnsi" w:hAnsiTheme="minorHAnsi" w:cstheme="minorHAnsi"/>
                <w:b/>
                <w:i/>
                <w:iCs/>
              </w:rPr>
              <w:t>Didattica digitale integrata e formazione alla transizione digitale per il personale scolastico</w:t>
            </w:r>
            <w:r w:rsidRPr="00CC6AC5">
              <w:rPr>
                <w:rFonts w:asciiTheme="minorHAnsi" w:hAnsiTheme="minorHAnsi" w:cstheme="minorHAnsi"/>
                <w:b/>
              </w:rPr>
              <w:t>» della Missione 4, Componente 1</w:t>
            </w:r>
          </w:p>
          <w:p w14:paraId="356868DE" w14:textId="0F8EB0E5" w:rsidR="000524DA" w:rsidRPr="006D4B4C" w:rsidRDefault="000524DA" w:rsidP="000524DA">
            <w:pPr>
              <w:autoSpaceDE w:val="0"/>
              <w:autoSpaceDN w:val="0"/>
              <w:spacing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i/>
              </w:rPr>
              <w:t>Comunità di pratiche per l’apprendimento</w:t>
            </w:r>
            <w:r>
              <w:rPr>
                <w:rFonts w:asciiTheme="minorHAnsi" w:eastAsiaTheme="minorHAnsi" w:hAnsiTheme="minorHAnsi" w:cstheme="minorHAnsi"/>
                <w:b/>
                <w:bCs/>
                <w:i/>
              </w:rPr>
              <w:t xml:space="preserve"> </w:t>
            </w:r>
          </w:p>
        </w:tc>
      </w:tr>
      <w:tr w:rsidR="000524DA" w14:paraId="5DFF98C6" w14:textId="77777777" w:rsidTr="000524DA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ABB8A" w14:textId="77777777" w:rsidR="000524DA" w:rsidRDefault="000524DA" w:rsidP="00085725">
            <w:pPr>
              <w:autoSpaceDE w:val="0"/>
              <w:autoSpaceDN w:val="0"/>
              <w:spacing w:line="240" w:lineRule="auto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>Formatori tutor interni/esperti esterni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94DE9" w14:textId="59F53AA1" w:rsidR="000524DA" w:rsidRDefault="000524DA" w:rsidP="00085725">
            <w:pPr>
              <w:autoSpaceDE w:val="0"/>
              <w:autoSpaceDN w:val="0"/>
              <w:spacing w:line="240" w:lineRule="auto"/>
              <w:jc w:val="center"/>
              <w:rPr>
                <w:rFonts w:asciiTheme="minorHAnsi" w:eastAsiaTheme="minorHAnsi" w:hAnsiTheme="minorHAnsi" w:cstheme="minorHAnsi"/>
              </w:rPr>
            </w:pPr>
          </w:p>
        </w:tc>
      </w:tr>
    </w:tbl>
    <w:p w14:paraId="6CEF74EE" w14:textId="77777777" w:rsidR="00950CF5" w:rsidRPr="00225740" w:rsidRDefault="00950CF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182B3DB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proofErr w:type="spellStart"/>
      <w:r w:rsidRPr="00A74732">
        <w:rPr>
          <w:rFonts w:asciiTheme="minorHAnsi" w:hAnsiTheme="minorHAnsi" w:cstheme="minorHAnsi"/>
          <w:bCs/>
          <w:sz w:val="22"/>
          <w:szCs w:val="22"/>
          <w:highlight w:val="yellow"/>
        </w:rPr>
        <w:t>prot</w:t>
      </w:r>
      <w:proofErr w:type="spellEnd"/>
      <w:r w:rsidRPr="00A74732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. n. </w:t>
      </w:r>
      <w:r w:rsidR="00F31BBB" w:rsidRPr="00A74732">
        <w:rPr>
          <w:rFonts w:asciiTheme="minorHAnsi" w:hAnsiTheme="minorHAnsi" w:cstheme="minorHAnsi"/>
          <w:bCs/>
          <w:sz w:val="22"/>
          <w:szCs w:val="22"/>
          <w:highlight w:val="yellow"/>
        </w:rPr>
        <w:t>26</w:t>
      </w:r>
      <w:r w:rsidR="006076E6" w:rsidRPr="00A74732">
        <w:rPr>
          <w:rFonts w:asciiTheme="minorHAnsi" w:hAnsiTheme="minorHAnsi" w:cstheme="minorHAnsi"/>
          <w:bCs/>
          <w:sz w:val="22"/>
          <w:szCs w:val="22"/>
          <w:highlight w:val="yellow"/>
        </w:rPr>
        <w:t>62</w:t>
      </w:r>
      <w:r w:rsidRPr="00A74732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del </w:t>
      </w:r>
      <w:r w:rsidR="00F31BBB" w:rsidRPr="00A74732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10/05/2024 </w:t>
      </w:r>
      <w:r w:rsidRPr="00A74732">
        <w:rPr>
          <w:rFonts w:asciiTheme="minorHAnsi" w:hAnsiTheme="minorHAnsi" w:cstheme="minorHAnsi"/>
          <w:bCs/>
          <w:sz w:val="22"/>
          <w:szCs w:val="22"/>
          <w:highlight w:val="yellow"/>
        </w:rPr>
        <w:t>e, nello specifico, di:</w:t>
      </w:r>
      <w:bookmarkStart w:id="7" w:name="_GoBack"/>
      <w:bookmarkEnd w:id="7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128F7AEA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8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189DB67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>,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0E42E" w14:textId="77777777" w:rsidR="00DA4C8B" w:rsidRDefault="00DA4C8B">
      <w:r>
        <w:separator/>
      </w:r>
    </w:p>
  </w:endnote>
  <w:endnote w:type="continuationSeparator" w:id="0">
    <w:p w14:paraId="347AD7DB" w14:textId="77777777" w:rsidR="00DA4C8B" w:rsidRDefault="00DA4C8B">
      <w:r>
        <w:continuationSeparator/>
      </w:r>
    </w:p>
  </w:endnote>
  <w:endnote w:type="continuationNotice" w:id="1">
    <w:p w14:paraId="0F96907D" w14:textId="77777777" w:rsidR="00DA4C8B" w:rsidRDefault="00DA4C8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8BE36A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A74732">
          <w:rPr>
            <w:noProof/>
            <w:sz w:val="16"/>
          </w:rPr>
          <w:t>5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2EF2C" w14:textId="77777777" w:rsidR="00DA4C8B" w:rsidRDefault="00DA4C8B">
      <w:r>
        <w:separator/>
      </w:r>
    </w:p>
  </w:footnote>
  <w:footnote w:type="continuationSeparator" w:id="0">
    <w:p w14:paraId="27A231B8" w14:textId="77777777" w:rsidR="00DA4C8B" w:rsidRDefault="00DA4C8B">
      <w:r>
        <w:continuationSeparator/>
      </w:r>
    </w:p>
  </w:footnote>
  <w:footnote w:type="continuationNotice" w:id="1">
    <w:p w14:paraId="62A0748C" w14:textId="77777777" w:rsidR="00DA4C8B" w:rsidRDefault="00DA4C8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91319"/>
    <w:multiLevelType w:val="hybridMultilevel"/>
    <w:tmpl w:val="A9628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20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7"/>
  </w:num>
  <w:num w:numId="20">
    <w:abstractNumId w:val="26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4DA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B01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076E6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50F2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64F9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0CF5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4732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34D5"/>
    <w:rsid w:val="00B84E49"/>
    <w:rsid w:val="00B86897"/>
    <w:rsid w:val="00B86AA3"/>
    <w:rsid w:val="00B87A07"/>
    <w:rsid w:val="00B87F76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BBB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6DC7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ArticoloCarattere">
    <w:name w:val="Articolo Carattere"/>
    <w:basedOn w:val="Carpredefinitoparagrafo"/>
    <w:link w:val="Articolo"/>
    <w:locked/>
    <w:rsid w:val="00FD6DC7"/>
    <w:rPr>
      <w:rFonts w:ascii="Calibri" w:hAnsi="Calibri" w:cs="Calibri"/>
      <w:b/>
      <w:bCs/>
    </w:rPr>
  </w:style>
  <w:style w:type="paragraph" w:customStyle="1" w:styleId="Articolo">
    <w:name w:val="Articolo"/>
    <w:basedOn w:val="Normale"/>
    <w:link w:val="ArticoloCarattere"/>
    <w:qFormat/>
    <w:rsid w:val="00FD6DC7"/>
    <w:pPr>
      <w:widowControl/>
      <w:adjustRightInd/>
      <w:spacing w:after="120" w:line="240" w:lineRule="auto"/>
      <w:contextualSpacing/>
      <w:jc w:val="center"/>
      <w:textAlignment w:val="auto"/>
    </w:pPr>
    <w:rPr>
      <w:rFonts w:ascii="Calibri" w:hAnsi="Calibri" w:cs="Calibri"/>
      <w:b/>
      <w:bCs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locked/>
    <w:rsid w:val="00795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6934</Characters>
  <Application>Microsoft Office Word</Application>
  <DocSecurity>0</DocSecurity>
  <Lines>57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2024-05-10T08:17:00Z</dcterms:created>
  <dcterms:modified xsi:type="dcterms:W3CDTF">2024-10-31T13:14:00Z</dcterms:modified>
</cp:coreProperties>
</file>