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714256A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0993A414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CC1931F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005F0F" w14:textId="77777777" w:rsidR="000B3F44" w:rsidRDefault="000B3F44" w:rsidP="000B3F4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2D4BAD00" w14:textId="60D63A3E" w:rsidR="000B3F44" w:rsidRDefault="000B3F44" w:rsidP="000B3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935CEF3" w14:textId="04EE8B6C" w:rsidR="000B3F44" w:rsidRPr="00225740" w:rsidRDefault="000B3F4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B920263" w14:textId="77777777" w:rsidR="00BB19E2" w:rsidRPr="00BB19E2" w:rsidRDefault="00BB19E2" w:rsidP="00BB19E2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31772">
              <w:rPr>
                <w:rFonts w:cstheme="minorHAnsi"/>
                <w:b/>
                <w:bCs/>
              </w:rPr>
              <w:t>N</w:t>
            </w:r>
            <w:r w:rsidRPr="00BB19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. 2 incarichi individuali aventi ad oggetto </w:t>
            </w:r>
            <w:bookmarkStart w:id="1" w:name="_Hlk129763263"/>
            <w:r w:rsidRPr="00BB19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“Percorsi di tutoraggio per l’orientamento agli studi e alle carriere STEM, anche con il coinvolgimento delle famiglie” (formatore </w:t>
            </w:r>
            <w:proofErr w:type="spellStart"/>
            <w:r w:rsidRPr="00BB19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mentor</w:t>
            </w:r>
            <w:proofErr w:type="spellEnd"/>
            <w:r w:rsidRPr="00BB19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) </w:t>
            </w:r>
            <w:bookmarkEnd w:id="1"/>
          </w:p>
          <w:p w14:paraId="4C04D280" w14:textId="32FD21C5" w:rsidR="00495B6B" w:rsidRPr="00225740" w:rsidRDefault="00495B6B" w:rsidP="001367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B57614" w14:textId="77777777" w:rsidR="0020226B" w:rsidRPr="0020226B" w:rsidRDefault="002346F3" w:rsidP="0020226B">
      <w:pPr>
        <w:rPr>
          <w:rFonts w:asciiTheme="minorHAnsi" w:hAnsiTheme="minorHAnsi" w:cstheme="minorHAnsi"/>
          <w:sz w:val="22"/>
          <w:szCs w:val="22"/>
        </w:rPr>
      </w:pPr>
      <w:r w:rsidRPr="00BB19E2">
        <w:rPr>
          <w:rFonts w:asciiTheme="minorHAnsi" w:hAnsiTheme="minorHAnsi" w:cstheme="minorHAnsi"/>
          <w:sz w:val="22"/>
          <w:szCs w:val="22"/>
        </w:rPr>
        <w:t>Il</w:t>
      </w:r>
      <w:r w:rsidR="006010E4" w:rsidRPr="00BB19E2">
        <w:rPr>
          <w:rFonts w:asciiTheme="minorHAnsi" w:hAnsiTheme="minorHAnsi" w:cstheme="minorHAnsi"/>
          <w:sz w:val="22"/>
          <w:szCs w:val="22"/>
        </w:rPr>
        <w:t>/la</w:t>
      </w:r>
      <w:r w:rsidRPr="00BB19E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B19E2">
        <w:rPr>
          <w:rFonts w:asciiTheme="minorHAnsi" w:hAnsiTheme="minorHAnsi" w:cstheme="minorHAnsi"/>
          <w:sz w:val="22"/>
          <w:szCs w:val="22"/>
        </w:rPr>
        <w:t>/a</w:t>
      </w:r>
      <w:r w:rsidR="005441EF" w:rsidRPr="00BB19E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B19E2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BB19E2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BB19E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B19E2">
        <w:rPr>
          <w:rFonts w:asciiTheme="minorHAnsi" w:hAnsiTheme="minorHAnsi" w:cstheme="minorHAnsi"/>
          <w:sz w:val="22"/>
          <w:szCs w:val="22"/>
        </w:rPr>
        <w:t>ato</w:t>
      </w:r>
      <w:r w:rsidR="003316E8" w:rsidRPr="00BB19E2">
        <w:rPr>
          <w:rFonts w:asciiTheme="minorHAnsi" w:hAnsiTheme="minorHAnsi" w:cstheme="minorHAnsi"/>
          <w:sz w:val="22"/>
          <w:szCs w:val="22"/>
        </w:rPr>
        <w:t>/a</w:t>
      </w:r>
      <w:r w:rsidR="00A83704" w:rsidRPr="00BB19E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BB19E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BB19E2">
        <w:rPr>
          <w:rFonts w:asciiTheme="minorHAnsi" w:hAnsiTheme="minorHAnsi" w:cstheme="minorHAnsi"/>
          <w:sz w:val="22"/>
          <w:szCs w:val="22"/>
        </w:rPr>
        <w:t>_</w:t>
      </w:r>
      <w:r w:rsidR="00A83704" w:rsidRPr="00BB19E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B19E2">
        <w:rPr>
          <w:rFonts w:asciiTheme="minorHAnsi" w:hAnsiTheme="minorHAnsi" w:cstheme="minorHAnsi"/>
          <w:sz w:val="22"/>
          <w:szCs w:val="22"/>
        </w:rPr>
        <w:t>__</w:t>
      </w:r>
      <w:r w:rsidR="00B70A12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B19E2">
        <w:rPr>
          <w:rFonts w:asciiTheme="minorHAnsi" w:hAnsiTheme="minorHAnsi" w:cstheme="minorHAnsi"/>
          <w:sz w:val="22"/>
          <w:szCs w:val="22"/>
        </w:rPr>
        <w:t>i</w:t>
      </w:r>
      <w:r w:rsidR="00A83704" w:rsidRPr="00BB19E2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B19E2">
        <w:rPr>
          <w:rFonts w:asciiTheme="minorHAnsi" w:hAnsiTheme="minorHAnsi" w:cstheme="minorHAnsi"/>
          <w:sz w:val="22"/>
          <w:szCs w:val="22"/>
        </w:rPr>
        <w:t>r</w:t>
      </w:r>
      <w:r w:rsidR="00E00325" w:rsidRPr="00BB19E2">
        <w:rPr>
          <w:rFonts w:asciiTheme="minorHAnsi" w:hAnsiTheme="minorHAnsi" w:cstheme="minorHAnsi"/>
          <w:sz w:val="22"/>
          <w:szCs w:val="22"/>
        </w:rPr>
        <w:t>esidente</w:t>
      </w:r>
      <w:r w:rsidR="002C0D1C" w:rsidRPr="00BB19E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B19E2">
        <w:rPr>
          <w:rFonts w:asciiTheme="minorHAnsi" w:hAnsiTheme="minorHAnsi" w:cstheme="minorHAnsi"/>
          <w:sz w:val="22"/>
          <w:szCs w:val="22"/>
        </w:rPr>
        <w:t>__</w:t>
      </w:r>
      <w:r w:rsidR="00CA0D32" w:rsidRPr="00BB19E2">
        <w:rPr>
          <w:rFonts w:asciiTheme="minorHAnsi" w:hAnsiTheme="minorHAnsi" w:cstheme="minorHAnsi"/>
          <w:sz w:val="22"/>
          <w:szCs w:val="22"/>
        </w:rPr>
        <w:t>_</w:t>
      </w:r>
      <w:r w:rsidR="00A83704" w:rsidRPr="00BB19E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B19E2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B19E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B19E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BB19E2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BB19E2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BB19E2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BB19E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B19E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B19E2">
        <w:rPr>
          <w:rFonts w:asciiTheme="minorHAnsi" w:hAnsiTheme="minorHAnsi" w:cstheme="minorHAnsi"/>
          <w:sz w:val="22"/>
          <w:szCs w:val="22"/>
        </w:rPr>
        <w:t>_</w:t>
      </w:r>
      <w:r w:rsidR="00A83704" w:rsidRPr="00BB19E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B19E2">
        <w:rPr>
          <w:rFonts w:asciiTheme="minorHAnsi" w:hAnsiTheme="minorHAnsi" w:cstheme="minorHAnsi"/>
          <w:sz w:val="22"/>
          <w:szCs w:val="22"/>
        </w:rPr>
        <w:t>_</w:t>
      </w:r>
      <w:r w:rsidR="006D0AF9" w:rsidRPr="00BB19E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B19E2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0226B">
        <w:sym w:font="Symbol" w:char="F07F"/>
      </w:r>
      <w:r w:rsidR="0020226B">
        <w:t xml:space="preserve"> </w:t>
      </w:r>
      <w:r w:rsidR="0020226B" w:rsidRPr="0020226B">
        <w:rPr>
          <w:rFonts w:asciiTheme="minorHAnsi" w:hAnsiTheme="minorHAnsi" w:cstheme="minorHAnsi"/>
          <w:sz w:val="22"/>
          <w:szCs w:val="22"/>
        </w:rPr>
        <w:t>docente interno</w:t>
      </w:r>
    </w:p>
    <w:p w14:paraId="657FC15E" w14:textId="77777777" w:rsidR="0020226B" w:rsidRPr="0020226B" w:rsidRDefault="0020226B" w:rsidP="0020226B">
      <w:pPr>
        <w:rPr>
          <w:rFonts w:asciiTheme="minorHAnsi" w:hAnsiTheme="minorHAnsi" w:cstheme="minorHAnsi"/>
          <w:sz w:val="22"/>
          <w:szCs w:val="22"/>
        </w:rPr>
      </w:pPr>
      <w:r w:rsidRPr="0020226B">
        <w:rPr>
          <w:rFonts w:asciiTheme="minorHAnsi" w:hAnsiTheme="minorHAnsi" w:cstheme="minorHAnsi"/>
          <w:sz w:val="22"/>
          <w:szCs w:val="22"/>
        </w:rPr>
        <w:sym w:font="Symbol" w:char="F07F"/>
      </w:r>
      <w:r w:rsidRPr="0020226B">
        <w:rPr>
          <w:rFonts w:asciiTheme="minorHAnsi" w:hAnsiTheme="minorHAnsi" w:cstheme="minorHAnsi"/>
          <w:sz w:val="22"/>
          <w:szCs w:val="22"/>
        </w:rPr>
        <w:t xml:space="preserve"> docente in servizio c/o altra istituzione scolastica</w:t>
      </w:r>
    </w:p>
    <w:p w14:paraId="712A26C3" w14:textId="77777777" w:rsidR="0020226B" w:rsidRPr="0020226B" w:rsidRDefault="0020226B" w:rsidP="0020226B">
      <w:pPr>
        <w:rPr>
          <w:rFonts w:asciiTheme="minorHAnsi" w:hAnsiTheme="minorHAnsi" w:cstheme="minorHAnsi"/>
          <w:sz w:val="22"/>
          <w:szCs w:val="22"/>
        </w:rPr>
      </w:pPr>
      <w:r w:rsidRPr="0020226B">
        <w:rPr>
          <w:rFonts w:asciiTheme="minorHAnsi" w:hAnsiTheme="minorHAnsi" w:cstheme="minorHAnsi"/>
          <w:sz w:val="22"/>
          <w:szCs w:val="22"/>
        </w:rPr>
        <w:sym w:font="Symbol" w:char="F07F"/>
      </w:r>
      <w:r w:rsidRPr="0020226B">
        <w:rPr>
          <w:rFonts w:asciiTheme="minorHAnsi" w:hAnsiTheme="minorHAnsi" w:cstheme="minorHAnsi"/>
          <w:sz w:val="22"/>
          <w:szCs w:val="22"/>
        </w:rPr>
        <w:t xml:space="preserve"> esperto esterno</w:t>
      </w:r>
    </w:p>
    <w:p w14:paraId="6EADE3D9" w14:textId="2D41CA1D" w:rsidR="00E00325" w:rsidRPr="00BB19E2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B19E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3F94F3" w14:textId="6DA98932" w:rsidR="007F6AD5" w:rsidRPr="007F6AD5" w:rsidRDefault="00E00325" w:rsidP="007F6AD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7F6AD5">
        <w:rPr>
          <w:rFonts w:asciiTheme="minorHAnsi" w:hAnsiTheme="minorHAnsi" w:cstheme="minorHAnsi"/>
          <w:bCs/>
          <w:sz w:val="22"/>
          <w:szCs w:val="22"/>
        </w:rPr>
        <w:t xml:space="preserve"> in oggetto, </w:t>
      </w:r>
      <w:r w:rsidR="007F6AD5" w:rsidRPr="007F6AD5">
        <w:rPr>
          <w:rFonts w:asciiTheme="minorHAnsi" w:hAnsiTheme="minorHAnsi" w:cstheme="minorHAnsi"/>
          <w:bCs/>
          <w:sz w:val="22"/>
          <w:szCs w:val="22"/>
        </w:rPr>
        <w:t>e</w:t>
      </w:r>
      <w:r w:rsidR="007F6AD5" w:rsidRPr="007F6AD5">
        <w:rPr>
          <w:rFonts w:asciiTheme="minorHAnsi" w:hAnsiTheme="minorHAnsi" w:cstheme="minorHAnsi"/>
          <w:sz w:val="22"/>
          <w:szCs w:val="22"/>
        </w:rPr>
        <w:t>sprimendo la propria candidatura per:</w:t>
      </w:r>
    </w:p>
    <w:p w14:paraId="2668FF9D" w14:textId="77777777" w:rsidR="007F6AD5" w:rsidRDefault="007F6AD5" w:rsidP="007F6AD5"/>
    <w:tbl>
      <w:tblPr>
        <w:tblStyle w:val="Grigliatabella"/>
        <w:tblW w:w="7928" w:type="dxa"/>
        <w:tblLook w:val="04A0" w:firstRow="1" w:lastRow="0" w:firstColumn="1" w:lastColumn="0" w:noHBand="0" w:noVBand="1"/>
      </w:tblPr>
      <w:tblGrid>
        <w:gridCol w:w="6292"/>
        <w:gridCol w:w="1636"/>
      </w:tblGrid>
      <w:tr w:rsidR="0020226B" w14:paraId="373C41ED" w14:textId="77777777" w:rsidTr="0020226B">
        <w:tc>
          <w:tcPr>
            <w:tcW w:w="6292" w:type="dxa"/>
            <w:shd w:val="clear" w:color="auto" w:fill="D9D9D9" w:themeFill="background1" w:themeFillShade="D9"/>
          </w:tcPr>
          <w:p w14:paraId="2522E767" w14:textId="77777777" w:rsidR="0020226B" w:rsidRDefault="0020226B" w:rsidP="00EB7359"/>
        </w:tc>
        <w:tc>
          <w:tcPr>
            <w:tcW w:w="1636" w:type="dxa"/>
            <w:shd w:val="clear" w:color="auto" w:fill="D9D9D9" w:themeFill="background1" w:themeFillShade="D9"/>
          </w:tcPr>
          <w:p w14:paraId="6BC9C94B" w14:textId="1DACE6AE" w:rsidR="0020226B" w:rsidRPr="0020226B" w:rsidRDefault="0020226B" w:rsidP="0020226B">
            <w:pPr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20226B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N. edizioni</w:t>
            </w:r>
          </w:p>
        </w:tc>
      </w:tr>
      <w:tr w:rsidR="0020226B" w14:paraId="18BCF001" w14:textId="77777777" w:rsidTr="0020226B">
        <w:tc>
          <w:tcPr>
            <w:tcW w:w="6292" w:type="dxa"/>
          </w:tcPr>
          <w:p w14:paraId="1DB9E85B" w14:textId="33E5B459" w:rsidR="0020226B" w:rsidRPr="007F6AD5" w:rsidRDefault="0020226B" w:rsidP="0020226B">
            <w:r w:rsidRPr="00BB19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Pr="0020226B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Percorsi di tutoraggio per l’orientamento agli studi e alle carriere STEM, anche con il coinvolgimento delle famiglie”</w:t>
            </w:r>
          </w:p>
        </w:tc>
        <w:tc>
          <w:tcPr>
            <w:tcW w:w="1636" w:type="dxa"/>
          </w:tcPr>
          <w:p w14:paraId="0FF72E6E" w14:textId="77777777" w:rsidR="0020226B" w:rsidRDefault="0020226B" w:rsidP="00EB7359"/>
        </w:tc>
      </w:tr>
    </w:tbl>
    <w:p w14:paraId="427DE086" w14:textId="77777777" w:rsidR="007F6AD5" w:rsidRPr="00225740" w:rsidRDefault="007F6AD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481DCE" w14:textId="5DCE99DF" w:rsidR="005547BF" w:rsidRPr="007F6AD5" w:rsidRDefault="0000668D" w:rsidP="00DE35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F6AD5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F6AD5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F6AD5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F6AD5">
        <w:rPr>
          <w:rFonts w:asciiTheme="minorHAnsi" w:hAnsiTheme="minorHAnsi" w:cstheme="minorHAnsi"/>
          <w:sz w:val="22"/>
          <w:szCs w:val="22"/>
        </w:rPr>
        <w:t xml:space="preserve"> </w:t>
      </w:r>
      <w:r w:rsidRPr="007F6AD5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F6AD5">
        <w:rPr>
          <w:rFonts w:asciiTheme="minorHAnsi" w:hAnsiTheme="minorHAnsi" w:cstheme="minorHAnsi"/>
          <w:sz w:val="22"/>
          <w:szCs w:val="22"/>
        </w:rPr>
        <w:t>d</w:t>
      </w:r>
      <w:r w:rsidRPr="007F6AD5">
        <w:rPr>
          <w:rFonts w:asciiTheme="minorHAnsi" w:hAnsiTheme="minorHAnsi" w:cstheme="minorHAnsi"/>
          <w:sz w:val="22"/>
          <w:szCs w:val="22"/>
        </w:rPr>
        <w:t>.</w:t>
      </w:r>
      <w:r w:rsidR="0026173D" w:rsidRPr="007F6AD5">
        <w:rPr>
          <w:rFonts w:asciiTheme="minorHAnsi" w:hAnsiTheme="minorHAnsi" w:cstheme="minorHAnsi"/>
          <w:sz w:val="22"/>
          <w:szCs w:val="22"/>
        </w:rPr>
        <w:t>l</w:t>
      </w:r>
      <w:r w:rsidRPr="007F6AD5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F6AD5">
        <w:rPr>
          <w:rFonts w:asciiTheme="minorHAnsi" w:hAnsiTheme="minorHAnsi" w:cstheme="minorHAnsi"/>
          <w:sz w:val="22"/>
          <w:szCs w:val="22"/>
        </w:rPr>
        <w:t>.Ai fini della partecipazione alla procedura in oggetto, il sottoscritto</w:t>
      </w:r>
      <w:r w:rsidR="00B70A12" w:rsidRPr="007F6AD5">
        <w:rPr>
          <w:rFonts w:asciiTheme="minorHAnsi" w:hAnsiTheme="minorHAnsi" w:cstheme="minorHAnsi"/>
          <w:sz w:val="22"/>
          <w:szCs w:val="22"/>
        </w:rPr>
        <w:t xml:space="preserve">/a </w:t>
      </w:r>
      <w:r w:rsidR="005547BF" w:rsidRPr="007F6A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A756F1C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Pr="00B6787A">
        <w:rPr>
          <w:rFonts w:asciiTheme="minorHAnsi" w:hAnsiTheme="minorHAnsi" w:cstheme="minorHAnsi"/>
          <w:bCs/>
          <w:sz w:val="22"/>
          <w:szCs w:val="22"/>
        </w:rPr>
        <w:t>: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p w14:paraId="5F2A08FF" w14:textId="77777777" w:rsidR="00892A43" w:rsidRPr="00892A43" w:rsidRDefault="00892A43" w:rsidP="00892A4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5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786A63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6787A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EB7819"/>
    <w:multiLevelType w:val="hybridMultilevel"/>
    <w:tmpl w:val="33FC9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6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3F44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C4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26B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AD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0EA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87A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9E2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106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0A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2024-11-08T10:12:00Z</dcterms:modified>
</cp:coreProperties>
</file>