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 w:rsidRPr="00D02C65">
        <w:rPr>
          <w:rFonts w:ascii="Times New Roman" w:hAnsi="Times New Roman" w:cs="Times New Roman"/>
          <w:i/>
          <w:iCs/>
        </w:rPr>
        <w:t>Al Dirigente Scolastico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 w:rsidRPr="00D02C65">
        <w:rPr>
          <w:rFonts w:ascii="Times New Roman" w:hAnsi="Times New Roman" w:cs="Times New Roman"/>
          <w:i/>
          <w:iCs/>
        </w:rPr>
        <w:t>Istituto Comprensivo Statale “</w:t>
      </w:r>
      <w:r w:rsidR="00F831BF" w:rsidRPr="00D02C65">
        <w:rPr>
          <w:rFonts w:ascii="Times New Roman" w:hAnsi="Times New Roman" w:cs="Times New Roman"/>
          <w:i/>
          <w:iCs/>
        </w:rPr>
        <w:t>G</w:t>
      </w:r>
      <w:r w:rsidRPr="00D02C65">
        <w:rPr>
          <w:rFonts w:ascii="Times New Roman" w:hAnsi="Times New Roman" w:cs="Times New Roman"/>
          <w:i/>
          <w:iCs/>
        </w:rPr>
        <w:t>.</w:t>
      </w:r>
      <w:r w:rsidR="00F831BF" w:rsidRPr="00D02C65">
        <w:rPr>
          <w:rFonts w:ascii="Times New Roman" w:hAnsi="Times New Roman" w:cs="Times New Roman"/>
          <w:i/>
          <w:iCs/>
        </w:rPr>
        <w:t xml:space="preserve"> </w:t>
      </w:r>
      <w:r w:rsidRPr="00D02C65">
        <w:rPr>
          <w:rFonts w:ascii="Times New Roman" w:hAnsi="Times New Roman" w:cs="Times New Roman"/>
          <w:i/>
          <w:iCs/>
        </w:rPr>
        <w:t>Rodari” - VERMEZZO</w:t>
      </w: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>ALLEGATO A</w:t>
      </w: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 xml:space="preserve">MANIFESTAZIONE </w:t>
      </w:r>
      <w:proofErr w:type="spellStart"/>
      <w:r w:rsidRPr="00D02C65">
        <w:rPr>
          <w:rFonts w:ascii="Times New Roman" w:hAnsi="Times New Roman" w:cs="Times New Roman"/>
          <w:b/>
          <w:bCs/>
        </w:rPr>
        <w:t>DI</w:t>
      </w:r>
      <w:proofErr w:type="spellEnd"/>
      <w:r w:rsidRPr="00D02C65">
        <w:rPr>
          <w:rFonts w:ascii="Times New Roman" w:hAnsi="Times New Roman" w:cs="Times New Roman"/>
          <w:b/>
          <w:bCs/>
        </w:rPr>
        <w:t xml:space="preserve"> INTERESSE VIAGGIO D’ISTRUZIONE</w:t>
      </w:r>
    </w:p>
    <w:p w:rsidR="00C33054" w:rsidRPr="00D02C65" w:rsidRDefault="00D02C65" w:rsidP="00D0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>VALLE</w:t>
      </w:r>
      <w:r w:rsidR="00F831BF" w:rsidRPr="00D02C65">
        <w:rPr>
          <w:rFonts w:ascii="Times New Roman" w:hAnsi="Times New Roman" w:cs="Times New Roman"/>
          <w:b/>
          <w:bCs/>
        </w:rPr>
        <w:t xml:space="preserve"> d’AOSTA + PALAZZINA </w:t>
      </w:r>
      <w:proofErr w:type="spellStart"/>
      <w:r w:rsidR="00F831BF" w:rsidRPr="00D02C65">
        <w:rPr>
          <w:rFonts w:ascii="Times New Roman" w:hAnsi="Times New Roman" w:cs="Times New Roman"/>
          <w:b/>
          <w:bCs/>
        </w:rPr>
        <w:t>DI</w:t>
      </w:r>
      <w:proofErr w:type="spellEnd"/>
      <w:r w:rsidR="00F831BF" w:rsidRPr="00D02C65">
        <w:rPr>
          <w:rFonts w:ascii="Times New Roman" w:hAnsi="Times New Roman" w:cs="Times New Roman"/>
          <w:b/>
          <w:bCs/>
        </w:rPr>
        <w:t xml:space="preserve"> CACCIA </w:t>
      </w:r>
      <w:proofErr w:type="spellStart"/>
      <w:r w:rsidR="00F831BF" w:rsidRPr="00D02C65">
        <w:rPr>
          <w:rFonts w:ascii="Times New Roman" w:hAnsi="Times New Roman" w:cs="Times New Roman"/>
          <w:b/>
          <w:bCs/>
        </w:rPr>
        <w:t>DI</w:t>
      </w:r>
      <w:proofErr w:type="spellEnd"/>
      <w:r w:rsidR="00F831BF" w:rsidRPr="00D02C65">
        <w:rPr>
          <w:rFonts w:ascii="Times New Roman" w:hAnsi="Times New Roman" w:cs="Times New Roman"/>
          <w:b/>
          <w:bCs/>
        </w:rPr>
        <w:t xml:space="preserve"> STUPINIGI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 xml:space="preserve">(periodo </w:t>
      </w:r>
      <w:r w:rsidR="00D02C65" w:rsidRPr="00D02C65">
        <w:rPr>
          <w:rFonts w:ascii="Times New Roman" w:hAnsi="Times New Roman" w:cs="Times New Roman"/>
          <w:b/>
          <w:bCs/>
        </w:rPr>
        <w:t>9-10</w:t>
      </w:r>
      <w:r w:rsidRPr="00D02C65">
        <w:rPr>
          <w:rFonts w:ascii="Times New Roman" w:hAnsi="Times New Roman" w:cs="Times New Roman"/>
          <w:b/>
          <w:bCs/>
        </w:rPr>
        <w:t xml:space="preserve"> MAGGIO 201</w:t>
      </w:r>
      <w:r w:rsidR="00D02C65" w:rsidRPr="00D02C65">
        <w:rPr>
          <w:rFonts w:ascii="Times New Roman" w:hAnsi="Times New Roman" w:cs="Times New Roman"/>
          <w:b/>
          <w:bCs/>
        </w:rPr>
        <w:t>9</w:t>
      </w:r>
      <w:r w:rsidRPr="00D02C65">
        <w:rPr>
          <w:rFonts w:ascii="Times New Roman" w:hAnsi="Times New Roman" w:cs="Times New Roman"/>
          <w:b/>
          <w:bCs/>
        </w:rPr>
        <w:t>)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Il sottoscritto ____________________________________, nato a _____________________ (Prov. ______) il ______________________,</w:t>
      </w:r>
      <w:r w:rsidR="00D02C65" w:rsidRP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C.F. _______________________</w:t>
      </w:r>
      <w:r w:rsidR="00D02C65" w:rsidRPr="00D02C65">
        <w:rPr>
          <w:rFonts w:ascii="Times New Roman" w:hAnsi="Times New Roman" w:cs="Times New Roman"/>
        </w:rPr>
        <w:t>___</w:t>
      </w:r>
      <w:r w:rsidRPr="00D02C65">
        <w:rPr>
          <w:rFonts w:ascii="Times New Roman" w:hAnsi="Times New Roman" w:cs="Times New Roman"/>
        </w:rPr>
        <w:t>________, residente in ________________________</w:t>
      </w:r>
      <w:r w:rsidR="00D02C65" w:rsidRP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(Prov.______) alla Via _______</w:t>
      </w:r>
      <w:r w:rsidR="00D02C65">
        <w:rPr>
          <w:rFonts w:ascii="Times New Roman" w:hAnsi="Times New Roman" w:cs="Times New Roman"/>
        </w:rPr>
        <w:t>______________</w:t>
      </w:r>
      <w:r w:rsidRPr="00D02C65">
        <w:rPr>
          <w:rFonts w:ascii="Times New Roman" w:hAnsi="Times New Roman" w:cs="Times New Roman"/>
        </w:rPr>
        <w:t>________</w:t>
      </w:r>
      <w:r w:rsidR="00D02C65">
        <w:rPr>
          <w:rFonts w:ascii="Times New Roman" w:hAnsi="Times New Roman" w:cs="Times New Roman"/>
        </w:rPr>
        <w:t>_______</w:t>
      </w:r>
      <w:r w:rsidRPr="00D02C65">
        <w:rPr>
          <w:rFonts w:ascii="Times New Roman" w:hAnsi="Times New Roman" w:cs="Times New Roman"/>
        </w:rPr>
        <w:t>_______,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Tel._______________ Fax __________________, e-mail </w:t>
      </w:r>
      <w:r w:rsidR="00D02C65" w:rsidRPr="00D02C65">
        <w:rPr>
          <w:rFonts w:ascii="Times New Roman" w:hAnsi="Times New Roman" w:cs="Times New Roman"/>
        </w:rPr>
        <w:t>_</w:t>
      </w:r>
      <w:r w:rsidRPr="00D02C65">
        <w:rPr>
          <w:rFonts w:ascii="Times New Roman" w:hAnsi="Times New Roman" w:cs="Times New Roman"/>
        </w:rPr>
        <w:t>____________________________</w:t>
      </w:r>
    </w:p>
    <w:p w:rsid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2C65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in qualità</w:t>
      </w:r>
      <w:r w:rsidR="00D02C65">
        <w:rPr>
          <w:rFonts w:ascii="Times New Roman" w:hAnsi="Times New Roman" w:cs="Times New Roman"/>
        </w:rPr>
        <w:t xml:space="preserve"> di legale rappresentante della: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___________________</w:t>
      </w:r>
      <w:r w:rsidR="00D02C65">
        <w:rPr>
          <w:rFonts w:ascii="Times New Roman" w:hAnsi="Times New Roman" w:cs="Times New Roman"/>
        </w:rPr>
        <w:t>____________________________________</w:t>
      </w:r>
      <w:r w:rsidRPr="00D02C65">
        <w:rPr>
          <w:rFonts w:ascii="Times New Roman" w:hAnsi="Times New Roman" w:cs="Times New Roman"/>
        </w:rPr>
        <w:t>________________________________,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con sede in _________</w:t>
      </w:r>
      <w:r w:rsidR="00D02C65">
        <w:rPr>
          <w:rFonts w:ascii="Times New Roman" w:hAnsi="Times New Roman" w:cs="Times New Roman"/>
        </w:rPr>
        <w:t>_</w:t>
      </w:r>
      <w:r w:rsidRPr="00D02C65">
        <w:rPr>
          <w:rFonts w:ascii="Times New Roman" w:hAnsi="Times New Roman" w:cs="Times New Roman"/>
        </w:rPr>
        <w:t>________________ (Prov.____) alla Via ____</w:t>
      </w:r>
      <w:r w:rsidR="00D02C65">
        <w:rPr>
          <w:rFonts w:ascii="Times New Roman" w:hAnsi="Times New Roman" w:cs="Times New Roman"/>
        </w:rPr>
        <w:t>__________</w:t>
      </w:r>
      <w:r w:rsidR="00D02C65" w:rsidRPr="00D02C65">
        <w:rPr>
          <w:rFonts w:ascii="Times New Roman" w:hAnsi="Times New Roman" w:cs="Times New Roman"/>
        </w:rPr>
        <w:t>____</w:t>
      </w:r>
      <w:r w:rsidRPr="00D02C65">
        <w:rPr>
          <w:rFonts w:ascii="Times New Roman" w:hAnsi="Times New Roman" w:cs="Times New Roman"/>
        </w:rPr>
        <w:t>________________</w:t>
      </w: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2C65">
        <w:rPr>
          <w:rFonts w:ascii="Times New Roman" w:hAnsi="Times New Roman" w:cs="Times New Roman"/>
        </w:rPr>
        <w:t>P.IVA.</w:t>
      </w:r>
      <w:proofErr w:type="spellEnd"/>
      <w:r w:rsidRPr="00D02C65">
        <w:rPr>
          <w:rFonts w:ascii="Times New Roman" w:hAnsi="Times New Roman" w:cs="Times New Roman"/>
        </w:rPr>
        <w:t>/Codice Fiscale _______________________________</w:t>
      </w:r>
    </w:p>
    <w:p w:rsidR="00D02C65" w:rsidRP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>CHIEDE</w:t>
      </w:r>
    </w:p>
    <w:p w:rsid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2C65" w:rsidRP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</w:t>
      </w:r>
      <w:r w:rsidR="00C33054" w:rsidRPr="00D02C65">
        <w:rPr>
          <w:rFonts w:ascii="Times New Roman" w:hAnsi="Times New Roman" w:cs="Times New Roman"/>
        </w:rPr>
        <w:t>i essere ammesso alla procedura negoziata per la fornitura di un "pacchetto completo" relativo</w:t>
      </w:r>
      <w:r w:rsidRPr="00D0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33054" w:rsidRPr="00D02C65">
        <w:rPr>
          <w:rFonts w:ascii="Times New Roman" w:hAnsi="Times New Roman" w:cs="Times New Roman"/>
        </w:rPr>
        <w:t>ll'organizzazione e svolgimento del viaggio d'istruzione a</w:t>
      </w:r>
      <w:r w:rsidRP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  <w:b/>
          <w:bCs/>
        </w:rPr>
        <w:t xml:space="preserve">VALLE d’AOSTA + PALAZZINA </w:t>
      </w:r>
      <w:proofErr w:type="spellStart"/>
      <w:r w:rsidRPr="00D02C65">
        <w:rPr>
          <w:rFonts w:ascii="Times New Roman" w:hAnsi="Times New Roman" w:cs="Times New Roman"/>
          <w:b/>
          <w:bCs/>
        </w:rPr>
        <w:t>DI</w:t>
      </w:r>
      <w:proofErr w:type="spellEnd"/>
      <w:r w:rsidRPr="00D02C65">
        <w:rPr>
          <w:rFonts w:ascii="Times New Roman" w:hAnsi="Times New Roman" w:cs="Times New Roman"/>
          <w:b/>
          <w:bCs/>
        </w:rPr>
        <w:t xml:space="preserve"> CACCIA </w:t>
      </w:r>
      <w:proofErr w:type="spellStart"/>
      <w:r w:rsidRPr="00D02C65">
        <w:rPr>
          <w:rFonts w:ascii="Times New Roman" w:hAnsi="Times New Roman" w:cs="Times New Roman"/>
          <w:b/>
          <w:bCs/>
        </w:rPr>
        <w:t>DI</w:t>
      </w:r>
      <w:proofErr w:type="spellEnd"/>
      <w:r w:rsidRPr="00D02C65">
        <w:rPr>
          <w:rFonts w:ascii="Times New Roman" w:hAnsi="Times New Roman" w:cs="Times New Roman"/>
          <w:b/>
          <w:bCs/>
        </w:rPr>
        <w:t xml:space="preserve"> STUPINIGI (periodo 9-10 MAGGIO 2019)</w:t>
      </w:r>
    </w:p>
    <w:p w:rsidR="00D02C65" w:rsidRPr="00D02C65" w:rsidRDefault="00D02C65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054" w:rsidRPr="00D02C65" w:rsidRDefault="00C33054" w:rsidP="00D0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A tal fine, ai sensi degli artt.46 e 47 e per gli effetti dell’art. 76 D.P.R. n. 445/2000, consapevole della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responsabilità e delle conseguenze civili e penali previste in caso di dichiarazioni mendaci e/o formazione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od uso di atti falsi nonché in caso di esibizione di atti contenenti dati non più corrispondenti a verità, 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consapevole, altresì, che qualora emerga la non veridicità del contenuto della presente dichiarazione, il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sottoscritto decadrà dai benefici per i quali la stessa è rilasciata,</w:t>
      </w:r>
    </w:p>
    <w:p w:rsidR="00D02C65" w:rsidRDefault="00D02C65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3054" w:rsidRDefault="00C33054" w:rsidP="0033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C65">
        <w:rPr>
          <w:rFonts w:ascii="Times New Roman" w:hAnsi="Times New Roman" w:cs="Times New Roman"/>
          <w:b/>
          <w:bCs/>
        </w:rPr>
        <w:t>DICHIARA</w:t>
      </w:r>
    </w:p>
    <w:p w:rsidR="00337FDF" w:rsidRPr="00D02C65" w:rsidRDefault="00337FDF" w:rsidP="0033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1. di essere legale rappresentante dell’impresa _________________________________________, e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conseguentemente di avere l’idoneità alla sottoscrizione degli atti delle presente gara;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2. di non trovarsi, in nessuno dei casi di cui all’art. 80 </w:t>
      </w:r>
      <w:r w:rsidRPr="00D02C65">
        <w:rPr>
          <w:rFonts w:ascii="Times New Roman" w:hAnsi="Times New Roman" w:cs="Times New Roman"/>
          <w:i/>
          <w:iCs/>
        </w:rPr>
        <w:t xml:space="preserve">“Motivi di esclusione” </w:t>
      </w:r>
      <w:r w:rsidRPr="00D02C65">
        <w:rPr>
          <w:rFonts w:ascii="Times New Roman" w:hAnsi="Times New Roman" w:cs="Times New Roman"/>
        </w:rPr>
        <w:t xml:space="preserve">del </w:t>
      </w:r>
      <w:proofErr w:type="spellStart"/>
      <w:r w:rsidRPr="00D02C65">
        <w:rPr>
          <w:rFonts w:ascii="Times New Roman" w:hAnsi="Times New Roman" w:cs="Times New Roman"/>
        </w:rPr>
        <w:t>D.Lgs</w:t>
      </w:r>
      <w:proofErr w:type="spellEnd"/>
      <w:r w:rsidRPr="00D02C65">
        <w:rPr>
          <w:rFonts w:ascii="Times New Roman" w:hAnsi="Times New Roman" w:cs="Times New Roman"/>
        </w:rPr>
        <w:t xml:space="preserve"> n. 50/2016, ovvero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dichiara: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a) di non trovarsi in stato di fallimento, di liquidazione coatta, di concordato preventivo salvo il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caso di cui all'articolo 186-bis del regio decreto 16 marzo 1942, n. 267, o di non avere in corso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un procedimento per la dichiarazione di una di tali situazioni;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b) che non sussistono condanne con sentenza definitiva o decreto penale di condanna divenuto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irrevocabile o sentenza di applicazione della pena su richiesta ai sensi dell'art. 444 del codice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procedura penale, anche riferita a un suo subappaltatore nei casi di cui all'art. 105, comma 6,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per i reati di cui all’art. 80, commi 1 e 2, nei confronti: del titolare o del direttore tecnico, se si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pagina 1 di 4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tratta di impresa individuale; di un socio o del direttore tecnico, se si tratta di società in nome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collettivo; dei soci accomandatari o del direttore tecnico, se si tratta di società in accomandita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semplice; dei membri del consiglio di amministrazione cui sia stata conferita la legale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rappresentanza, di direzione o di vigilanza o dei soggetti muniti di poteri di rappresentanza,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direzione o di controllo, del direttore tecnico o del socio unico persona fisica, ovvero del socio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 maggioranza in caso di società con meno di quattro soci, se si tratta di altro tipo di società 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consorzio; nei confronti dei soggetti cessati dalla carica nell'anno antecedente la data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pubblicazione del bando di gara, qualora l'impresa non dimostri che vi sia stata completa ed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effettiva dissociazione della condotta penalmente sanzionata. L'esclusione non va disposta e il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divieto non si applica quando il reato è stato depenalizzato ovvero quando è intervenuta la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 xml:space="preserve">riabilitazione </w:t>
      </w:r>
      <w:r w:rsidRPr="00D02C65">
        <w:rPr>
          <w:rFonts w:ascii="Times New Roman" w:hAnsi="Times New Roman" w:cs="Times New Roman"/>
        </w:rPr>
        <w:lastRenderedPageBreak/>
        <w:t>ovvero quando il reato è stato dichiarato estinto dopo la condanna ovvero in caso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 revoca della condanna medesima;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c) di non aver violato il divieto di intestazione fiduciaria posto all'articolo 17 della legge 19 marzo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1990, n.55;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d) di non aver commesso gravi infrazioni debitamente accertate alle norme in materia di sicurezza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e in materia ambientale, sociale e del lavoro stabiliti dalla normativa europea e nazionale, dai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contratti collettivi o dalle disposizioni internazionali;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e) di non essersi reso colpevole di gravi illeciti professionali, tali da rendere dubbia la sua integrità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o affidabilità. Tra questi rientrano: le significative carenze nell'esecuzione di un precedente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contratto di appalto o di concessione che ne hanno causato la risoluzione anticipata, non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contestata in giudizio, ovvero confermata all'esito di un giudizio, ovvero hanno dato luogo ad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una condanna al risarcimento del danno o ad altre sanzioni; il tentativo di influenzare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indebitamente il processo decisionale della stazione appaltante o di ottenere informazioni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riservate ai fini di proprio vantaggio; il fornire, anche per negligenza, informazioni false 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fuorvianti suscettibili di influenzare le decisioni sull'esclusione, la selezione o l'aggiudicazione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ovvero l'omettere le informazioni dovute ai fini del corretto svolgimento della procedura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selezione;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f) di non trovarsi in una situazione di conflitto di interesse ai sensi dell'articolo 42, comma 2, non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diversamente risolvibile;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g) di non aver partecipato alla procedura d'appalto;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h) di non aver commesso violazioni gravi, definitivamente accertate, rispetto agli obblighi relativi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al pagamento delle imposte e tasse, secondo la legislazione italiana o quella dello Stato in cui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sono stabiliti;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i) di non aver commesso violazioni gravi, definitivamente accertate, alle norme in materia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contributi previdenziali e assistenziali, secondo la legislazione italiana o dello Stato in cui sono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stabiliti;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j) di non essere iscritto nel casellario informatico di cui all’articolo 7, comma 10, per aver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presentato falsa dichiarazione o falsa documentazione in merito a requisiti e condizioni rilevanti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per la partecipazione a procedure di gara e per l’affidamento dei subappalti;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k) di essere in regola con la certificazione di cui all'articolo 17 della legge n.68/99;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l) di non essere stato destinatario di sanzione interdittiva o altra sanzione che comporta il divieto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 xml:space="preserve">di contrarre con la pubblica amministrazione, compresi i provvedimenti </w:t>
      </w:r>
      <w:proofErr w:type="spellStart"/>
      <w:r w:rsidRPr="00D02C65">
        <w:rPr>
          <w:rFonts w:ascii="Times New Roman" w:hAnsi="Times New Roman" w:cs="Times New Roman"/>
        </w:rPr>
        <w:t>interdittivi</w:t>
      </w:r>
      <w:proofErr w:type="spellEnd"/>
      <w:r w:rsidRPr="00D02C65">
        <w:rPr>
          <w:rFonts w:ascii="Times New Roman" w:hAnsi="Times New Roman" w:cs="Times New Roman"/>
        </w:rPr>
        <w:t xml:space="preserve"> di cui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all'articolo 14 del d.lgs. n. 81 del 2008;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m) di non essere iscritto nel casellario informatico di cui all'articolo 7, comma 10, per aver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presentato falsa dichiarazione o falsa documentazione ai fini del rilascio dell'attestazione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qualificazione;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m bis) di non aver omesso denuncia all’autorità giudiziaria di essere stato vittima dei reati previsti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pagina 2 di 4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e puniti dagli articoli 317 e 629 del codice penale aggravati ai sensi dell’articolo 7 del decreto-legge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13 maggio 1991, n. 152, convertito, con modificazioni, dalla legge 12 luglio 1991, n. 203, salvo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che ricorrano i casi previsti dall’articolo 4, primo comma, della legge 24 novembre 1981, n. 689;</w:t>
      </w:r>
    </w:p>
    <w:p w:rsid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m </w:t>
      </w:r>
      <w:proofErr w:type="spellStart"/>
      <w:r w:rsidRPr="00D02C65">
        <w:rPr>
          <w:rFonts w:ascii="Times New Roman" w:hAnsi="Times New Roman" w:cs="Times New Roman"/>
        </w:rPr>
        <w:t>ter</w:t>
      </w:r>
      <w:proofErr w:type="spellEnd"/>
      <w:r w:rsidRPr="00D02C65">
        <w:rPr>
          <w:rFonts w:ascii="Times New Roman" w:hAnsi="Times New Roman" w:cs="Times New Roman"/>
        </w:rPr>
        <w:t>) (barrare l’ipotesi d’interesse):</w:t>
      </w:r>
      <w:r w:rsidR="00D02C65">
        <w:rPr>
          <w:rFonts w:ascii="Times New Roman" w:hAnsi="Times New Roman" w:cs="Times New Roman"/>
        </w:rPr>
        <w:t xml:space="preserve"> </w:t>
      </w:r>
    </w:p>
    <w:p w:rsidR="00C33054" w:rsidRPr="00F75BF5" w:rsidRDefault="00C33054" w:rsidP="00337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75BF5">
        <w:rPr>
          <w:rFonts w:ascii="Times New Roman" w:hAnsi="Times New Roman" w:cs="Times New Roman"/>
        </w:rPr>
        <w:t>o di non trovarsi in alcuna situazione di controllo di cui all'articolo 2359 del codice civile</w:t>
      </w:r>
      <w:r w:rsidR="00D02C65" w:rsidRPr="00F75BF5">
        <w:rPr>
          <w:rFonts w:ascii="Times New Roman" w:hAnsi="Times New Roman" w:cs="Times New Roman"/>
        </w:rPr>
        <w:t xml:space="preserve"> </w:t>
      </w:r>
      <w:r w:rsidRPr="00F75BF5">
        <w:rPr>
          <w:rFonts w:ascii="Times New Roman" w:hAnsi="Times New Roman" w:cs="Times New Roman"/>
        </w:rPr>
        <w:t>rispetto ad alcun soggetto e di aver formulato l'offerta autonomamente;</w:t>
      </w:r>
    </w:p>
    <w:p w:rsidR="00F75BF5" w:rsidRDefault="00C33054" w:rsidP="00337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75BF5">
        <w:rPr>
          <w:rFonts w:ascii="Times New Roman" w:hAnsi="Times New Roman" w:cs="Times New Roman"/>
        </w:rPr>
        <w:t>o di non essere a conoscenza della partecipazione alla medesima procedura di soggetti che si</w:t>
      </w:r>
      <w:r w:rsidR="00D02C65" w:rsidRPr="00F75BF5">
        <w:rPr>
          <w:rFonts w:ascii="Times New Roman" w:hAnsi="Times New Roman" w:cs="Times New Roman"/>
        </w:rPr>
        <w:t xml:space="preserve"> </w:t>
      </w:r>
      <w:r w:rsidRPr="00F75BF5">
        <w:rPr>
          <w:rFonts w:ascii="Times New Roman" w:hAnsi="Times New Roman" w:cs="Times New Roman"/>
        </w:rPr>
        <w:t>trovano, rispetto al concorrente, in una delle situazioni di controllo di cui all'articolo 2359</w:t>
      </w:r>
      <w:r w:rsidR="00D02C65" w:rsidRPr="00F75BF5">
        <w:rPr>
          <w:rFonts w:ascii="Times New Roman" w:hAnsi="Times New Roman" w:cs="Times New Roman"/>
        </w:rPr>
        <w:t xml:space="preserve"> </w:t>
      </w:r>
      <w:r w:rsidRPr="00F75BF5">
        <w:rPr>
          <w:rFonts w:ascii="Times New Roman" w:hAnsi="Times New Roman" w:cs="Times New Roman"/>
        </w:rPr>
        <w:t>del codice civile e di aver formulato l'offerta autonomamente;</w:t>
      </w:r>
    </w:p>
    <w:p w:rsidR="00C33054" w:rsidRPr="00F75BF5" w:rsidRDefault="00F75BF5" w:rsidP="00337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75BF5">
        <w:rPr>
          <w:rFonts w:ascii="Times New Roman" w:hAnsi="Times New Roman" w:cs="Times New Roman"/>
        </w:rPr>
        <w:t xml:space="preserve">- </w:t>
      </w:r>
      <w:r w:rsidR="00C33054" w:rsidRPr="00F75BF5">
        <w:rPr>
          <w:rFonts w:ascii="Times New Roman" w:hAnsi="Times New Roman" w:cs="Times New Roman"/>
        </w:rPr>
        <w:t>o di essere a conoscenza della partecipazione alla medesima procedura di soggetti che si</w:t>
      </w:r>
      <w:r w:rsidR="00D02C65" w:rsidRPr="00F75BF5">
        <w:rPr>
          <w:rFonts w:ascii="Times New Roman" w:hAnsi="Times New Roman" w:cs="Times New Roman"/>
        </w:rPr>
        <w:t xml:space="preserve"> </w:t>
      </w:r>
      <w:r w:rsidR="00C33054" w:rsidRPr="00F75BF5">
        <w:rPr>
          <w:rFonts w:ascii="Times New Roman" w:hAnsi="Times New Roman" w:cs="Times New Roman"/>
        </w:rPr>
        <w:t>trovano, rispetto al concorrente, in una delle situazioni di controllo di cui all'articolo 2359</w:t>
      </w:r>
      <w:r w:rsidR="00D02C65" w:rsidRPr="00F75BF5">
        <w:rPr>
          <w:rFonts w:ascii="Times New Roman" w:hAnsi="Times New Roman" w:cs="Times New Roman"/>
        </w:rPr>
        <w:t xml:space="preserve"> </w:t>
      </w:r>
      <w:r w:rsidR="00C33054" w:rsidRPr="00F75BF5">
        <w:rPr>
          <w:rFonts w:ascii="Times New Roman" w:hAnsi="Times New Roman" w:cs="Times New Roman"/>
        </w:rPr>
        <w:t>del codice civile e di aver formulato l'offerta autonomamente.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n) di aver riportato le seguenti condanne penali, comprese quelle per le quali ha beneficiato della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non menzione: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_________________________________________</w:t>
      </w:r>
      <w:r w:rsidR="00F75BF5">
        <w:rPr>
          <w:rFonts w:ascii="Times New Roman" w:hAnsi="Times New Roman" w:cs="Times New Roman"/>
        </w:rPr>
        <w:t>_______________________________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_______________________________________________________________________________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lastRenderedPageBreak/>
        <w:t>_______________________________________________________________________________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3. di essere in possesso dell’idonea capacità economico-finanziaria (fatturato globale d'impresa allegato) o</w:t>
      </w:r>
      <w:r w:rsidR="00337FDF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 xml:space="preserve">(altra documentazione idonea allegata. </w:t>
      </w:r>
      <w:proofErr w:type="spellStart"/>
      <w:r w:rsidRPr="00D02C65">
        <w:rPr>
          <w:rFonts w:ascii="Times New Roman" w:hAnsi="Times New Roman" w:cs="Times New Roman"/>
        </w:rPr>
        <w:t>Es</w:t>
      </w:r>
      <w:proofErr w:type="spellEnd"/>
      <w:r w:rsidRPr="00D02C65">
        <w:rPr>
          <w:rFonts w:ascii="Times New Roman" w:hAnsi="Times New Roman" w:cs="Times New Roman"/>
        </w:rPr>
        <w:t>: un sufficiente livello di copertura assicurativa contro i rischi</w:t>
      </w:r>
      <w:r w:rsidR="00337FDF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professionali; garanzie bancarie);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4. di essere in possesso dei requisiti tecnico-professionali; (autodichiarazione allegata)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5. di essere in regola con la dichiarazione unica della regolarità contributiva </w:t>
      </w:r>
      <w:proofErr w:type="spellStart"/>
      <w:r w:rsidRPr="00D02C65">
        <w:rPr>
          <w:rFonts w:ascii="Times New Roman" w:hAnsi="Times New Roman" w:cs="Times New Roman"/>
        </w:rPr>
        <w:t>D.U.R.C.</w:t>
      </w:r>
      <w:proofErr w:type="spellEnd"/>
      <w:r w:rsidRPr="00D02C65">
        <w:rPr>
          <w:rFonts w:ascii="Times New Roman" w:hAnsi="Times New Roman" w:cs="Times New Roman"/>
        </w:rPr>
        <w:t>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6. di essere disponibile ad eseguire il servizio oggetto della gara subito dopo la comunicazione di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aggiudicazione dello stesso e quindi nelle more della stipulazione del contratto;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7. di osservare tutte le norme dettate in materia di sicurezza dei lavoratori, in particolare di rispettare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 xml:space="preserve">tutti gli obblighi in materia di sicurezza e condizioni nei luoghi di lavoro ex </w:t>
      </w:r>
      <w:proofErr w:type="spellStart"/>
      <w:r w:rsidRPr="00D02C65">
        <w:rPr>
          <w:rFonts w:ascii="Times New Roman" w:hAnsi="Times New Roman" w:cs="Times New Roman"/>
        </w:rPr>
        <w:t>D.Lgs</w:t>
      </w:r>
      <w:proofErr w:type="spellEnd"/>
      <w:r w:rsidRPr="00D02C65">
        <w:rPr>
          <w:rFonts w:ascii="Times New Roman" w:hAnsi="Times New Roman" w:cs="Times New Roman"/>
        </w:rPr>
        <w:t xml:space="preserve"> 81/2008;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8. di assumere a proprio carico tutti gli oneri retributivi, assicurativi e previdenziali di legge e di applicare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nel trattamento economico dei propri lavoratori la retribuzione richiesta dalla legge e dai CCNL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applicabili;</w:t>
      </w:r>
    </w:p>
    <w:p w:rsid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9. di acconsentire ai sensi e per gli effetti del </w:t>
      </w:r>
      <w:proofErr w:type="spellStart"/>
      <w:r w:rsidRPr="00D02C65">
        <w:rPr>
          <w:rFonts w:ascii="Times New Roman" w:hAnsi="Times New Roman" w:cs="Times New Roman"/>
        </w:rPr>
        <w:t>D.Lgs</w:t>
      </w:r>
      <w:proofErr w:type="spellEnd"/>
      <w:r w:rsidRPr="00D02C65">
        <w:rPr>
          <w:rFonts w:ascii="Times New Roman" w:hAnsi="Times New Roman" w:cs="Times New Roman"/>
        </w:rPr>
        <w:t xml:space="preserve"> 196/2003 e </w:t>
      </w:r>
      <w:proofErr w:type="spellStart"/>
      <w:r w:rsidRPr="00D02C65">
        <w:rPr>
          <w:rFonts w:ascii="Times New Roman" w:hAnsi="Times New Roman" w:cs="Times New Roman"/>
        </w:rPr>
        <w:t>ss.mm.ii.</w:t>
      </w:r>
      <w:proofErr w:type="spellEnd"/>
      <w:r w:rsidRPr="00D02C65">
        <w:rPr>
          <w:rFonts w:ascii="Times New Roman" w:hAnsi="Times New Roman" w:cs="Times New Roman"/>
        </w:rPr>
        <w:t xml:space="preserve"> al trattamento dei dati per la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presente procedura;</w:t>
      </w:r>
      <w:r w:rsidR="00D02C65">
        <w:rPr>
          <w:rFonts w:ascii="Times New Roman" w:hAnsi="Times New Roman" w:cs="Times New Roman"/>
        </w:rPr>
        <w:t xml:space="preserve"> 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10.di essere in possesso di propria polizza assicurativa, in corso di validità, per la responsabilità civile,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compreso il massimale assicurato, ed eventuale assicurazione contro possibili annullamenti da parte</w:t>
      </w:r>
      <w:r w:rsidR="00D02C6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degli studenti.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11.di essere iscritto alla Camera di Commercio di __________________, con n°_____________;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12.che, ai fini del controllo della regolarità fiscale, l’Agenzia delle Entrate territoriale di appartenenza è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_________________________________________ e che il relativo indirizzo di posta elettronica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certificata cui inviare la richiesta è ________________________________________________</w:t>
      </w:r>
    </w:p>
    <w:p w:rsidR="00C33054" w:rsidRPr="00D02C65" w:rsidRDefault="00C33054" w:rsidP="00337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13.di autorizzare la stazione appaltante ad effettuare le comunicazioni di cui all’art. 52 del </w:t>
      </w:r>
      <w:proofErr w:type="spellStart"/>
      <w:r w:rsidRPr="00D02C65">
        <w:rPr>
          <w:rFonts w:ascii="Times New Roman" w:hAnsi="Times New Roman" w:cs="Times New Roman"/>
        </w:rPr>
        <w:t>D.Lgs</w:t>
      </w:r>
      <w:proofErr w:type="spellEnd"/>
      <w:r w:rsidRPr="00D02C65">
        <w:rPr>
          <w:rFonts w:ascii="Times New Roman" w:hAnsi="Times New Roman" w:cs="Times New Roman"/>
        </w:rPr>
        <w:t xml:space="preserve"> 50/2016</w:t>
      </w:r>
      <w:r w:rsidR="00F75BF5">
        <w:rPr>
          <w:rFonts w:ascii="Times New Roman" w:hAnsi="Times New Roman" w:cs="Times New Roman"/>
        </w:rPr>
        <w:t xml:space="preserve"> </w:t>
      </w:r>
      <w:r w:rsidRPr="00D02C65">
        <w:rPr>
          <w:rFonts w:ascii="Times New Roman" w:hAnsi="Times New Roman" w:cs="Times New Roman"/>
        </w:rPr>
        <w:t>a mezzo posta certificata al seguente indirizzo:______________________________________</w:t>
      </w:r>
    </w:p>
    <w:p w:rsidR="00D02C65" w:rsidRDefault="00D02C65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Allega la seguente documentazione:</w:t>
      </w: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1. Copia documento di identità del sottoscrittore in corso di validità;</w:t>
      </w: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2. Documentazione attestante la capacità economico-finanziaria;</w:t>
      </w: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3. Autodichiarazione possesso requisiti tecnico-professionali.</w:t>
      </w:r>
    </w:p>
    <w:p w:rsidR="00D02C65" w:rsidRDefault="00D02C65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054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 xml:space="preserve">Luogo e data </w:t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="00FE6406">
        <w:rPr>
          <w:rFonts w:ascii="Times New Roman" w:hAnsi="Times New Roman" w:cs="Times New Roman"/>
        </w:rPr>
        <w:tab/>
      </w:r>
      <w:r w:rsidRPr="00D02C65">
        <w:rPr>
          <w:rFonts w:ascii="Times New Roman" w:hAnsi="Times New Roman" w:cs="Times New Roman"/>
        </w:rPr>
        <w:t>Firma del dichiarante</w:t>
      </w:r>
    </w:p>
    <w:p w:rsidR="00FE6406" w:rsidRPr="00D02C65" w:rsidRDefault="00FE6406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054" w:rsidRPr="00D02C65" w:rsidRDefault="00C33054" w:rsidP="00C3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2C65">
        <w:rPr>
          <w:rFonts w:ascii="Times New Roman" w:hAnsi="Times New Roman" w:cs="Times New Roman"/>
        </w:rPr>
        <w:t>___________________</w:t>
      </w:r>
      <w:r w:rsidR="00D02C65">
        <w:rPr>
          <w:rFonts w:ascii="Times New Roman" w:hAnsi="Times New Roman" w:cs="Times New Roman"/>
        </w:rPr>
        <w:t xml:space="preserve"> </w:t>
      </w:r>
      <w:r w:rsidR="00D02C65">
        <w:rPr>
          <w:rFonts w:ascii="Times New Roman" w:hAnsi="Times New Roman" w:cs="Times New Roman"/>
        </w:rPr>
        <w:tab/>
      </w:r>
      <w:r w:rsidR="00D02C65">
        <w:rPr>
          <w:rFonts w:ascii="Times New Roman" w:hAnsi="Times New Roman" w:cs="Times New Roman"/>
        </w:rPr>
        <w:tab/>
      </w:r>
      <w:r w:rsidR="00D02C65">
        <w:rPr>
          <w:rFonts w:ascii="Times New Roman" w:hAnsi="Times New Roman" w:cs="Times New Roman"/>
        </w:rPr>
        <w:tab/>
      </w:r>
      <w:r w:rsidR="00D02C65">
        <w:rPr>
          <w:rFonts w:ascii="Times New Roman" w:hAnsi="Times New Roman" w:cs="Times New Roman"/>
        </w:rPr>
        <w:tab/>
      </w:r>
      <w:r w:rsidR="00D02C65">
        <w:rPr>
          <w:rFonts w:ascii="Times New Roman" w:hAnsi="Times New Roman" w:cs="Times New Roman"/>
        </w:rPr>
        <w:tab/>
      </w:r>
      <w:r w:rsidRPr="00D02C65">
        <w:rPr>
          <w:rFonts w:ascii="Times New Roman" w:hAnsi="Times New Roman" w:cs="Times New Roman"/>
        </w:rPr>
        <w:t>______________________________</w:t>
      </w:r>
    </w:p>
    <w:sectPr w:rsidR="00C33054" w:rsidRPr="00D02C65" w:rsidSect="002B1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F9"/>
    <w:multiLevelType w:val="hybridMultilevel"/>
    <w:tmpl w:val="442A5BCC"/>
    <w:lvl w:ilvl="0" w:tplc="BB541F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C33054"/>
    <w:rsid w:val="00153F63"/>
    <w:rsid w:val="002B1A18"/>
    <w:rsid w:val="00315FEC"/>
    <w:rsid w:val="00337FDF"/>
    <w:rsid w:val="00340F93"/>
    <w:rsid w:val="00451427"/>
    <w:rsid w:val="005A0EDA"/>
    <w:rsid w:val="006A1A1C"/>
    <w:rsid w:val="006F26D3"/>
    <w:rsid w:val="007C15F3"/>
    <w:rsid w:val="007D5B6E"/>
    <w:rsid w:val="008459BA"/>
    <w:rsid w:val="00AB33C8"/>
    <w:rsid w:val="00B8403E"/>
    <w:rsid w:val="00C33054"/>
    <w:rsid w:val="00D02C65"/>
    <w:rsid w:val="00DC0816"/>
    <w:rsid w:val="00F75BF5"/>
    <w:rsid w:val="00F831BF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2018-11-08T11:19:00Z</dcterms:created>
  <dcterms:modified xsi:type="dcterms:W3CDTF">2018-11-09T08:56:00Z</dcterms:modified>
</cp:coreProperties>
</file>