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65" w:rsidRPr="00943199" w:rsidRDefault="00A60F07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A60F07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3 </w:t>
      </w:r>
      <w:r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br/>
      </w:r>
      <w:bookmarkStart w:id="0" w:name="_GoBack"/>
      <w:r w:rsidR="00E22365" w:rsidRPr="00943199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r w:rsidR="00FD171B" w:rsidRPr="0094319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Avviso pubblico per l’individuazione di esperti </w:t>
      </w:r>
      <w:r w:rsidR="00604350" w:rsidRPr="0094319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esterni</w:t>
      </w:r>
      <w:r w:rsidR="00604350" w:rsidRPr="00943199">
        <w:rPr>
          <w:rFonts w:ascii="Verdana" w:eastAsia="Calibri" w:hAnsi="Verdana" w:cs="Calibri"/>
          <w:bCs/>
          <w:sz w:val="20"/>
          <w:szCs w:val="20"/>
          <w:lang w:eastAsia="en-US" w:bidi="ar-SA"/>
        </w:rPr>
        <w:t xml:space="preserve"> </w:t>
      </w:r>
      <w:r w:rsidR="00604350" w:rsidRPr="00943199">
        <w:rPr>
          <w:rFonts w:ascii="Verdana" w:eastAsia="Calibri" w:hAnsi="Verdana" w:cs="Calibri"/>
          <w:bCs/>
          <w:sz w:val="20"/>
          <w:szCs w:val="20"/>
          <w:lang w:eastAsia="en-US" w:bidi="ar-SA"/>
        </w:rPr>
        <w:t>per l’attuazione di progetti finalizzati</w:t>
      </w:r>
      <w:r w:rsidR="00604350" w:rsidRPr="0094319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r w:rsidR="00604350" w:rsidRPr="00943199">
        <w:rPr>
          <w:rFonts w:ascii="Verdana" w:hAnsi="Verdana" w:cstheme="minorHAnsi"/>
          <w:bCs/>
          <w:sz w:val="20"/>
          <w:szCs w:val="20"/>
        </w:rPr>
        <w:t xml:space="preserve">all’ampliamento dell’offerta formativa </w:t>
      </w:r>
      <w:proofErr w:type="spellStart"/>
      <w:r w:rsidR="00604350" w:rsidRPr="00943199">
        <w:rPr>
          <w:rFonts w:ascii="Verdana" w:hAnsi="Verdana" w:cstheme="minorHAnsi"/>
          <w:bCs/>
          <w:sz w:val="20"/>
          <w:szCs w:val="20"/>
        </w:rPr>
        <w:t>a.s.</w:t>
      </w:r>
      <w:proofErr w:type="spellEnd"/>
      <w:r w:rsidR="00604350" w:rsidRPr="00943199">
        <w:rPr>
          <w:rFonts w:ascii="Verdana" w:hAnsi="Verdana" w:cstheme="minorHAnsi"/>
          <w:bCs/>
          <w:sz w:val="20"/>
          <w:szCs w:val="20"/>
        </w:rPr>
        <w:t xml:space="preserve"> 2022/2023 relativi al Diritto allo Studio destinati alla scuola dell’infanzia, primaria e secondaria di primo grado dell’Istituto Comprensivo “Della Margherita”</w:t>
      </w:r>
      <w:r w:rsidR="00FD171B" w:rsidRPr="0094319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</w:p>
    <w:bookmarkEnd w:id="0"/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253C9" w:rsidRPr="00C253C9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  <w:t>Dichiarazione sostitutiva della certificazione</w:t>
      </w:r>
    </w:p>
    <w:p w:rsidR="00E22365" w:rsidRPr="003D254C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(Rilasciata ai sensi del D.P.R. n. 445 del 28.12.2000)</w:t>
      </w: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Il/la sottoscritto/a________________________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_______________________________________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>(Cognome)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 xml:space="preserve"> (Nome)</w:t>
      </w: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nato/a a 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 (_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________) il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 xml:space="preserve">(Comune di nascita) 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>(Provincia)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residente a ___________________________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 in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(Comune di residenza)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</w:t>
      </w:r>
      <w:proofErr w:type="gramStart"/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(</w:t>
      </w:r>
      <w:proofErr w:type="gram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Indirizzo)</w:t>
      </w:r>
    </w:p>
    <w:p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n. ______ </w:t>
      </w:r>
      <w:proofErr w:type="spellStart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c.a.p.</w:t>
      </w:r>
      <w:proofErr w:type="spell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documento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n. 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 C.F.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30759C" w:rsidRPr="003D254C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tel.__________________fax_______________e-mail per ricevere comunicazio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ni___________</w:t>
      </w:r>
      <w:r w:rsidR="00024B1A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</w:t>
      </w:r>
    </w:p>
    <w:p w:rsidR="009D50AE" w:rsidRDefault="009D50AE" w:rsidP="009D50AE">
      <w:pPr>
        <w:widowControl/>
        <w:adjustRightInd w:val="0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consapevole delle sanzioni penali, in caso di dichiarazioni non veritiere e falsità negli atti, richiamate</w:t>
      </w: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dall’art. 76 del D.P.R. 445 del 28.12.2000</w:t>
      </w:r>
    </w:p>
    <w:p w:rsidR="00024B1A" w:rsidRDefault="00024B1A" w:rsidP="00024B1A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  <w:t>DICHIARA</w:t>
      </w:r>
    </w:p>
    <w:p w:rsidR="00024B1A" w:rsidRPr="00024B1A" w:rsidRDefault="00024B1A" w:rsidP="00024B1A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:rsidR="00024B1A" w:rsidRPr="00024B1A" w:rsidRDefault="00024B1A" w:rsidP="008A2CD0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l’assenza a suo carico di condanne per taluno dei reati di cui agli articoli 600-bis, 600-ter, 600-quater,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600- quinquies e 609-undecies del codice penale ovvero dell’irrogazione di sanzioni interdittive all’esercizio di attività che comportino contatti diretti e regolari con minori.</w:t>
      </w:r>
    </w:p>
    <w:p w:rsidR="00024B1A" w:rsidRPr="00024B1A" w:rsidRDefault="00024B1A" w:rsidP="008A2CD0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Dichiara di essere informato, ai sensi e per gli effetti di cui al Codice Privacy e al GDPR, che i dati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personali raccolti saranno trattati, anche con strumenti informatici, esclusivamente nell’ambito del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procedimento per il quale la presente dichiarazione viene resa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.</w:t>
      </w: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Pr="00024B1A" w:rsidRDefault="00F867BE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Vizzolo</w:t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, _____________                             </w:t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          </w:t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     Il/la Dichiarante</w:t>
      </w:r>
    </w:p>
    <w:p w:rsidR="00024B1A" w:rsidRPr="00024B1A" w:rsidRDefault="00024B1A" w:rsidP="00691A3E">
      <w:pPr>
        <w:widowControl/>
        <w:adjustRightInd w:val="0"/>
        <w:spacing w:line="360" w:lineRule="auto"/>
        <w:ind w:left="5664" w:firstLine="708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________________________</w:t>
      </w:r>
    </w:p>
    <w:p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Allegato:</w:t>
      </w:r>
    </w:p>
    <w:p w:rsidR="00222E1D" w:rsidRPr="00024B1A" w:rsidRDefault="00024B1A" w:rsidP="00024B1A">
      <w:pPr>
        <w:widowControl/>
        <w:adjustRightInd w:val="0"/>
        <w:spacing w:line="360" w:lineRule="auto"/>
        <w:rPr>
          <w:rFonts w:ascii="Verdana" w:hAnsi="Verdana"/>
          <w:sz w:val="18"/>
          <w:szCs w:val="18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• copia di un documento di riconoscimento in corso di validità</w:t>
      </w:r>
    </w:p>
    <w:sectPr w:rsidR="00222E1D" w:rsidRPr="00024B1A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5"/>
    <w:rsid w:val="00024B1A"/>
    <w:rsid w:val="00147F8A"/>
    <w:rsid w:val="00266ACC"/>
    <w:rsid w:val="0030759C"/>
    <w:rsid w:val="003B5BF9"/>
    <w:rsid w:val="003D254C"/>
    <w:rsid w:val="004014CC"/>
    <w:rsid w:val="00412925"/>
    <w:rsid w:val="00565B9E"/>
    <w:rsid w:val="00604350"/>
    <w:rsid w:val="006329AB"/>
    <w:rsid w:val="00691A3E"/>
    <w:rsid w:val="008A2CD0"/>
    <w:rsid w:val="008F1F85"/>
    <w:rsid w:val="00943199"/>
    <w:rsid w:val="00956833"/>
    <w:rsid w:val="009D50AE"/>
    <w:rsid w:val="00A60F07"/>
    <w:rsid w:val="00AA17BF"/>
    <w:rsid w:val="00C253C9"/>
    <w:rsid w:val="00C76772"/>
    <w:rsid w:val="00C90678"/>
    <w:rsid w:val="00CB5EC0"/>
    <w:rsid w:val="00CF0549"/>
    <w:rsid w:val="00D6660D"/>
    <w:rsid w:val="00DA17EB"/>
    <w:rsid w:val="00DA3646"/>
    <w:rsid w:val="00DF264F"/>
    <w:rsid w:val="00E22365"/>
    <w:rsid w:val="00F867BE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A8B9"/>
  <w15:docId w15:val="{4AB1ECDE-2001-43FD-9A08-0900EAA4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9BCD-BFE9-456C-864C-1ECBAC20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Dsga</cp:lastModifiedBy>
  <cp:revision>3</cp:revision>
  <dcterms:created xsi:type="dcterms:W3CDTF">2023-02-03T15:43:00Z</dcterms:created>
  <dcterms:modified xsi:type="dcterms:W3CDTF">2023-02-03T15:43:00Z</dcterms:modified>
</cp:coreProperties>
</file>