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9" w:type="dxa"/>
        <w:jc w:val="center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3"/>
        <w:gridCol w:w="2522"/>
        <w:gridCol w:w="2522"/>
        <w:gridCol w:w="2522"/>
      </w:tblGrid>
      <w:tr w:rsidR="00E9359E" w:rsidRPr="00D8034E" w:rsidTr="00F552C7">
        <w:trPr>
          <w:jc w:val="center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>Certificazione di compatibilità finanziaria dell’ipotesi di contratto integrativo</w:t>
            </w:r>
          </w:p>
        </w:tc>
      </w:tr>
      <w:tr w:rsidR="00E9359E" w:rsidRPr="00D8034E" w:rsidTr="00F552C7">
        <w:trPr>
          <w:jc w:val="center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9359E" w:rsidRPr="00D8034E" w:rsidTr="00F552C7">
        <w:trPr>
          <w:jc w:val="center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>VERBALE N. ......./....</w:t>
            </w:r>
          </w:p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359E" w:rsidRPr="00D8034E" w:rsidTr="00F552C7">
        <w:trPr>
          <w:jc w:val="center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D80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Pres</w:t>
            </w:r>
            <w:r w:rsidR="00D0792C" w:rsidRPr="00D8034E">
              <w:rPr>
                <w:color w:val="000000" w:themeColor="text1"/>
                <w:sz w:val="22"/>
                <w:szCs w:val="22"/>
              </w:rPr>
              <w:t xml:space="preserve">so l'istituto </w:t>
            </w:r>
            <w:r w:rsidR="00D8034E">
              <w:rPr>
                <w:color w:val="000000" w:themeColor="text1"/>
                <w:sz w:val="22"/>
                <w:szCs w:val="22"/>
              </w:rPr>
              <w:t xml:space="preserve">COMPRENSIVO GARIBALDI </w:t>
            </w:r>
            <w:r w:rsidR="00D0792C" w:rsidRPr="00D8034E">
              <w:rPr>
                <w:color w:val="000000" w:themeColor="text1"/>
                <w:sz w:val="22"/>
                <w:szCs w:val="22"/>
              </w:rPr>
              <w:t xml:space="preserve">di </w:t>
            </w:r>
            <w:r w:rsidR="00D8034E">
              <w:rPr>
                <w:color w:val="000000" w:themeColor="text1"/>
                <w:sz w:val="22"/>
                <w:szCs w:val="22"/>
              </w:rPr>
              <w:t>CINISELLO BALSAMO</w:t>
            </w:r>
            <w:r w:rsidRPr="00D8034E">
              <w:rPr>
                <w:color w:val="000000" w:themeColor="text1"/>
                <w:sz w:val="22"/>
                <w:szCs w:val="22"/>
              </w:rPr>
              <w:t>, l</w:t>
            </w:r>
            <w:r w:rsidRPr="00D8034E">
              <w:rPr>
                <w:b/>
                <w:color w:val="000000" w:themeColor="text1"/>
                <w:sz w:val="22"/>
                <w:szCs w:val="22"/>
              </w:rPr>
              <w:t>'anno .201</w:t>
            </w:r>
            <w:r w:rsidR="007151D6" w:rsidRPr="00D8034E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D8034E">
              <w:rPr>
                <w:b/>
                <w:color w:val="000000" w:themeColor="text1"/>
                <w:sz w:val="22"/>
                <w:szCs w:val="22"/>
              </w:rPr>
              <w:t xml:space="preserve"> i</w:t>
            </w:r>
            <w:r w:rsidRPr="00D8034E">
              <w:rPr>
                <w:color w:val="000000" w:themeColor="text1"/>
                <w:sz w:val="22"/>
                <w:szCs w:val="22"/>
              </w:rPr>
              <w:t xml:space="preserve">l </w:t>
            </w:r>
            <w:proofErr w:type="spellStart"/>
            <w:r w:rsidRPr="00D8034E">
              <w:rPr>
                <w:color w:val="000000" w:themeColor="text1"/>
                <w:sz w:val="22"/>
                <w:szCs w:val="22"/>
              </w:rPr>
              <w:t>giorno</w:t>
            </w:r>
            <w:r w:rsidR="00D8034E">
              <w:rPr>
                <w:color w:val="000000" w:themeColor="text1"/>
                <w:sz w:val="22"/>
                <w:szCs w:val="22"/>
              </w:rPr>
              <w:t>……</w:t>
            </w:r>
            <w:proofErr w:type="spellEnd"/>
            <w:r w:rsidR="00D8034E">
              <w:rPr>
                <w:color w:val="000000" w:themeColor="text1"/>
                <w:sz w:val="22"/>
                <w:szCs w:val="22"/>
              </w:rPr>
              <w:t>..</w:t>
            </w:r>
            <w:r w:rsidRPr="00D8034E">
              <w:rPr>
                <w:color w:val="000000" w:themeColor="text1"/>
                <w:sz w:val="22"/>
                <w:szCs w:val="22"/>
              </w:rPr>
              <w:t xml:space="preserve"> , del mese di </w:t>
            </w:r>
            <w:proofErr w:type="spellStart"/>
            <w:r w:rsidR="00D8034E">
              <w:rPr>
                <w:color w:val="000000" w:themeColor="text1"/>
                <w:sz w:val="22"/>
                <w:szCs w:val="22"/>
              </w:rPr>
              <w:t>…………</w:t>
            </w:r>
            <w:proofErr w:type="spellEnd"/>
            <w:r w:rsidRPr="00D8034E">
              <w:rPr>
                <w:color w:val="000000" w:themeColor="text1"/>
                <w:sz w:val="22"/>
                <w:szCs w:val="22"/>
              </w:rPr>
              <w:t>, alle ore ...., si sono riuniti i Revisori dei Conti dell’ambito..121.</w:t>
            </w:r>
          </w:p>
        </w:tc>
      </w:tr>
      <w:tr w:rsidR="00E9359E" w:rsidRPr="00D8034E" w:rsidTr="00F552C7">
        <w:trPr>
          <w:jc w:val="center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7151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La riunione si svolge presso</w:t>
            </w:r>
            <w:r w:rsidR="008E6076">
              <w:rPr>
                <w:color w:val="000000" w:themeColor="text1"/>
                <w:sz w:val="22"/>
                <w:szCs w:val="22"/>
              </w:rPr>
              <w:t xml:space="preserve"> la direzione in Via Marconi 46</w:t>
            </w:r>
          </w:p>
        </w:tc>
      </w:tr>
      <w:tr w:rsidR="00E9359E" w:rsidRPr="00D8034E" w:rsidTr="00F552C7">
        <w:trPr>
          <w:jc w:val="center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>I Revisori sono:</w:t>
            </w:r>
          </w:p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9359E" w:rsidRPr="00D8034E" w:rsidTr="00F552C7">
        <w:trPr>
          <w:tblHeader/>
          <w:jc w:val="center"/>
        </w:trPr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 xml:space="preserve"> Nome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 xml:space="preserve"> Cognome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 xml:space="preserve"> Rappresentanza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b/>
                <w:bCs/>
                <w:color w:val="000000" w:themeColor="text1"/>
                <w:sz w:val="22"/>
                <w:szCs w:val="22"/>
              </w:rPr>
              <w:t xml:space="preserve"> Assenza/Presenza </w:t>
            </w:r>
          </w:p>
        </w:tc>
      </w:tr>
      <w:tr w:rsidR="00E9359E" w:rsidRPr="00D8034E" w:rsidTr="00F552C7">
        <w:trPr>
          <w:tblHeader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851C5B" w:rsidP="00851C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851C5B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BUSSI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Ministero dell’Economia e delle Finanze (MEF)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E9359E" w:rsidRPr="00D8034E" w:rsidTr="00F552C7">
        <w:trPr>
          <w:jc w:val="center"/>
        </w:trPr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F552C7" w:rsidP="00F552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GIUSEPPE PIO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F552C7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ZAPPIA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Ministero dell'Istruzione, dell'Università e della Ricerca (MIUR)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Presente</w:t>
            </w:r>
          </w:p>
        </w:tc>
      </w:tr>
    </w:tbl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D8034E">
        <w:rPr>
          <w:color w:val="FF0000"/>
          <w:sz w:val="22"/>
          <w:szCs w:val="22"/>
        </w:rPr>
        <w:t>..................................................</w:t>
      </w:r>
    </w:p>
    <w:tbl>
      <w:tblPr>
        <w:tblW w:w="10569" w:type="dxa"/>
        <w:jc w:val="center"/>
        <w:tblInd w:w="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9"/>
      </w:tblGrid>
      <w:tr w:rsidR="00E9359E" w:rsidRPr="00D8034E" w:rsidTr="000F5725">
        <w:trPr>
          <w:jc w:val="center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9359E" w:rsidRPr="00D8034E" w:rsidRDefault="00E9359E" w:rsidP="005D2F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034E">
              <w:rPr>
                <w:color w:val="000000" w:themeColor="text1"/>
                <w:sz w:val="22"/>
                <w:szCs w:val="22"/>
              </w:rPr>
              <w:t>I Revisori esaminano l'ipotesi di Contratto Integrativo dell'Istituzione sc</w:t>
            </w:r>
            <w:r w:rsidR="00A32A4B" w:rsidRPr="00D8034E">
              <w:rPr>
                <w:color w:val="000000" w:themeColor="text1"/>
                <w:sz w:val="22"/>
                <w:szCs w:val="22"/>
              </w:rPr>
              <w:t xml:space="preserve">olastica dell'anno scolastico  </w:t>
            </w:r>
            <w:r w:rsidR="0063333D" w:rsidRPr="00D8034E">
              <w:rPr>
                <w:color w:val="000000" w:themeColor="text1"/>
                <w:sz w:val="22"/>
                <w:szCs w:val="22"/>
              </w:rPr>
              <w:t>201</w:t>
            </w:r>
            <w:r w:rsidR="005D2F45" w:rsidRPr="00D8034E">
              <w:rPr>
                <w:color w:val="000000" w:themeColor="text1"/>
                <w:sz w:val="22"/>
                <w:szCs w:val="22"/>
              </w:rPr>
              <w:t>8</w:t>
            </w:r>
            <w:r w:rsidR="0063333D" w:rsidRPr="00D8034E">
              <w:rPr>
                <w:color w:val="000000" w:themeColor="text1"/>
                <w:sz w:val="22"/>
                <w:szCs w:val="22"/>
              </w:rPr>
              <w:t>/201</w:t>
            </w:r>
            <w:r w:rsidR="005D2F45" w:rsidRPr="00D8034E">
              <w:rPr>
                <w:color w:val="000000" w:themeColor="text1"/>
                <w:sz w:val="22"/>
                <w:szCs w:val="22"/>
              </w:rPr>
              <w:t>9</w:t>
            </w:r>
            <w:r w:rsidRPr="00D8034E">
              <w:rPr>
                <w:color w:val="000000" w:themeColor="text1"/>
                <w:sz w:val="22"/>
                <w:szCs w:val="22"/>
              </w:rPr>
              <w:t xml:space="preserve">  al fine di certificare la compatibilità finanziaria, ai sensi dell'art. 48, comma 6, del d. </w:t>
            </w:r>
            <w:proofErr w:type="spellStart"/>
            <w:r w:rsidRPr="00D8034E">
              <w:rPr>
                <w:color w:val="000000" w:themeColor="text1"/>
                <w:sz w:val="22"/>
                <w:szCs w:val="22"/>
              </w:rPr>
              <w:t>leg.vo</w:t>
            </w:r>
            <w:proofErr w:type="spellEnd"/>
            <w:r w:rsidRPr="00D8034E">
              <w:rPr>
                <w:color w:val="000000" w:themeColor="text1"/>
                <w:sz w:val="22"/>
                <w:szCs w:val="22"/>
              </w:rPr>
              <w:t xml:space="preserve"> 30 marzo 2001, n. 165</w:t>
            </w:r>
          </w:p>
        </w:tc>
      </w:tr>
    </w:tbl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 xml:space="preserve">L’ipotesi di contratto è stata stipulata in </w:t>
      </w:r>
      <w:r w:rsidRPr="00D8034E">
        <w:rPr>
          <w:sz w:val="22"/>
          <w:szCs w:val="22"/>
        </w:rPr>
        <w:t xml:space="preserve">data </w:t>
      </w:r>
      <w:r w:rsidR="008B3E00">
        <w:rPr>
          <w:sz w:val="22"/>
          <w:szCs w:val="22"/>
        </w:rPr>
        <w:t xml:space="preserve">19/04/2019 </w:t>
      </w:r>
      <w:r w:rsidR="00A32A4B" w:rsidRPr="00D8034E">
        <w:rPr>
          <w:sz w:val="22"/>
          <w:szCs w:val="22"/>
        </w:rPr>
        <w:t xml:space="preserve">dal </w:t>
      </w:r>
      <w:r w:rsidR="00A32A4B" w:rsidRPr="00D8034E">
        <w:rPr>
          <w:i/>
          <w:sz w:val="22"/>
          <w:szCs w:val="22"/>
        </w:rPr>
        <w:t>Dirigente</w:t>
      </w:r>
      <w:r w:rsidR="00D0792C" w:rsidRPr="00D8034E">
        <w:rPr>
          <w:i/>
          <w:color w:val="000000" w:themeColor="text1"/>
          <w:sz w:val="22"/>
          <w:szCs w:val="22"/>
        </w:rPr>
        <w:t xml:space="preserve"> </w:t>
      </w:r>
      <w:r w:rsidR="00985CA3">
        <w:rPr>
          <w:i/>
          <w:color w:val="000000" w:themeColor="text1"/>
          <w:sz w:val="22"/>
          <w:szCs w:val="22"/>
        </w:rPr>
        <w:t xml:space="preserve">Stefano </w:t>
      </w:r>
      <w:proofErr w:type="spellStart"/>
      <w:r w:rsidR="00985CA3">
        <w:rPr>
          <w:i/>
          <w:color w:val="000000" w:themeColor="text1"/>
          <w:sz w:val="22"/>
          <w:szCs w:val="22"/>
        </w:rPr>
        <w:t>Bonanomi</w:t>
      </w:r>
      <w:proofErr w:type="spellEnd"/>
      <w:r w:rsidRPr="00D8034E">
        <w:rPr>
          <w:i/>
          <w:color w:val="000000" w:themeColor="text1"/>
          <w:sz w:val="22"/>
          <w:szCs w:val="22"/>
        </w:rPr>
        <w:t xml:space="preserve"> </w:t>
      </w:r>
      <w:r w:rsidRPr="00D8034E">
        <w:rPr>
          <w:color w:val="000000" w:themeColor="text1"/>
          <w:sz w:val="22"/>
          <w:szCs w:val="22"/>
        </w:rPr>
        <w:t xml:space="preserve"> e dalla Delegazione di parte sindacale costituita dalle RSU elette e operanti nella istituzione scolastica </w:t>
      </w:r>
      <w:r w:rsidRPr="00D8034E">
        <w:rPr>
          <w:i/>
          <w:iCs/>
          <w:color w:val="000000" w:themeColor="text1"/>
          <w:sz w:val="22"/>
          <w:szCs w:val="22"/>
        </w:rPr>
        <w:t xml:space="preserve"> e dai rappresentanti territoriali delle organizzazioni sindacali di categoria firmatarie del CCNL.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Il documento è/  corredato della "Relazione tecnico - finanziaria" predisposta dal Direttore dei Servizi Generali ed Amministrativi e della tabella dimostrativa della costituzione del fondo.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L’ipo</w:t>
      </w:r>
      <w:r w:rsidR="001832C9" w:rsidRPr="00D8034E">
        <w:rPr>
          <w:color w:val="000000" w:themeColor="text1"/>
          <w:sz w:val="22"/>
          <w:szCs w:val="22"/>
        </w:rPr>
        <w:t xml:space="preserve">tesi di contratto integrativo </w:t>
      </w:r>
      <w:r w:rsidRPr="00D8034E">
        <w:rPr>
          <w:color w:val="000000" w:themeColor="text1"/>
          <w:sz w:val="22"/>
          <w:szCs w:val="22"/>
        </w:rPr>
        <w:t xml:space="preserve"> è stata trasmessa dal Dirigente Scolastico ai Revisori dei conti.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b/>
          <w:bCs/>
          <w:color w:val="000000" w:themeColor="text1"/>
          <w:sz w:val="22"/>
          <w:szCs w:val="22"/>
        </w:rPr>
        <w:t>Risorse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 xml:space="preserve">Le risorse finanziarie oggetto di contrattazione integrativa di sede per l'anno scolastico  </w:t>
      </w:r>
      <w:r w:rsidR="0063333D" w:rsidRPr="00D8034E">
        <w:rPr>
          <w:color w:val="000000" w:themeColor="text1"/>
          <w:sz w:val="22"/>
          <w:szCs w:val="22"/>
        </w:rPr>
        <w:t>201</w:t>
      </w:r>
      <w:r w:rsidR="007151D6" w:rsidRPr="00D8034E">
        <w:rPr>
          <w:color w:val="000000" w:themeColor="text1"/>
          <w:sz w:val="22"/>
          <w:szCs w:val="22"/>
        </w:rPr>
        <w:t>8</w:t>
      </w:r>
      <w:r w:rsidR="0063333D" w:rsidRPr="00D8034E">
        <w:rPr>
          <w:color w:val="000000" w:themeColor="text1"/>
          <w:sz w:val="22"/>
          <w:szCs w:val="22"/>
        </w:rPr>
        <w:t>/201</w:t>
      </w:r>
      <w:r w:rsidR="007151D6" w:rsidRPr="00D8034E">
        <w:rPr>
          <w:color w:val="000000" w:themeColor="text1"/>
          <w:sz w:val="22"/>
          <w:szCs w:val="22"/>
        </w:rPr>
        <w:t>9</w:t>
      </w:r>
      <w:r w:rsidRPr="00D8034E">
        <w:rPr>
          <w:color w:val="000000" w:themeColor="text1"/>
          <w:sz w:val="22"/>
          <w:szCs w:val="22"/>
        </w:rPr>
        <w:t>, sono determinate come segue: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95"/>
        <w:gridCol w:w="5296"/>
      </w:tblGrid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 xml:space="preserve">Risorse anno scolastico </w:t>
            </w:r>
            <w:r w:rsidR="0063333D" w:rsidRPr="00D8034E">
              <w:rPr>
                <w:sz w:val="22"/>
                <w:szCs w:val="22"/>
              </w:rPr>
              <w:t>201</w:t>
            </w:r>
            <w:r w:rsidR="007151D6" w:rsidRPr="00D8034E">
              <w:rPr>
                <w:sz w:val="22"/>
                <w:szCs w:val="22"/>
              </w:rPr>
              <w:t>8</w:t>
            </w:r>
            <w:r w:rsidR="0063333D" w:rsidRPr="00D8034E">
              <w:rPr>
                <w:sz w:val="22"/>
                <w:szCs w:val="22"/>
              </w:rPr>
              <w:t>/201</w:t>
            </w:r>
            <w:r w:rsidR="007151D6" w:rsidRPr="00D8034E">
              <w:rPr>
                <w:sz w:val="22"/>
                <w:szCs w:val="22"/>
              </w:rPr>
              <w:t>9</w:t>
            </w:r>
          </w:p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>(comprensive degli oneri riflessi a carico</w:t>
            </w:r>
          </w:p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>dell’amministrazione e dell’IRAP)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Fondo d'istituto (art. 85 CCNL 29/11/2007 come sostituito dall'art. 1 della sequenza contrattuale dell'8/4/2008)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702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€ 64.730,30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Funzioni strumentali al POF (art. 33 CCNL 29/11/2007)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33D" w:rsidRPr="00D8034E" w:rsidRDefault="00702E73" w:rsidP="00702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€ 7.466,59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Incarichi specifici al personale ATA  (art. 47 CCNL 29/11/2007, comma 1, lettera b) come sostituito dall’art. 1 della sequenza contrattuale personale ATA 25/7/2008)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702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€ 4.188,60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Attività complementari di educazione fisica  (art. 87 CCNL 29/11/2007)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3CDE" w:rsidRPr="00D8034E" w:rsidRDefault="00702E73" w:rsidP="00702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€ 1.555,84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6B5C2D" w:rsidP="00D64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Progetti relativi alle aree a rischio a forte processo immigratorio e contro l’emarginazione scolastica art.9</w:t>
            </w:r>
            <w:r w:rsidR="00E9359E" w:rsidRPr="00D8034E">
              <w:rPr>
                <w:sz w:val="22"/>
                <w:szCs w:val="22"/>
              </w:rPr>
              <w:t>CCNL 29/11/2007)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90" w:rsidRPr="00D8034E" w:rsidRDefault="00702E73" w:rsidP="006B5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€ 6.393,09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8B3E00" w:rsidRDefault="008B3E00" w:rsidP="00D64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E00">
              <w:rPr>
                <w:b/>
                <w:sz w:val="22"/>
                <w:szCs w:val="22"/>
              </w:rPr>
              <w:t>€ 84.334,42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63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 xml:space="preserve">Somme non utilizzate provenienti da esercizi precedenti (art. 83, comma 4, CCNL 24/7/2003 confermato dall’art. 2, comma 8 della sequenza contrattuale personale ATA 25/7/2008) </w:t>
            </w:r>
            <w:r w:rsidR="00001890" w:rsidRPr="00D80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8B3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 xml:space="preserve">€ </w:t>
            </w:r>
            <w:r w:rsidR="008B3E00">
              <w:rPr>
                <w:sz w:val="22"/>
                <w:szCs w:val="22"/>
              </w:rPr>
              <w:t>8.886,00</w:t>
            </w:r>
          </w:p>
        </w:tc>
      </w:tr>
      <w:tr w:rsidR="00E9359E" w:rsidRPr="00D8034E" w:rsidTr="00001890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>TOTALE COMPLESSIVO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8B3E00" w:rsidRDefault="00702E73" w:rsidP="008B3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E00">
              <w:rPr>
                <w:b/>
                <w:sz w:val="22"/>
                <w:szCs w:val="22"/>
              </w:rPr>
              <w:t xml:space="preserve">€ </w:t>
            </w:r>
            <w:r w:rsidR="008B3E00">
              <w:rPr>
                <w:b/>
                <w:sz w:val="22"/>
                <w:szCs w:val="22"/>
              </w:rPr>
              <w:t>93.220,42</w:t>
            </w:r>
          </w:p>
        </w:tc>
      </w:tr>
    </w:tbl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A22A5" w:rsidRPr="00D8034E" w:rsidRDefault="00FA22A5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585F7C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lastRenderedPageBreak/>
        <w:t>I parametri per la costituzione del Fondo di istituto (art. 85 CCNL 29/11/2007), sono stati comunicati dal Ministero dell’istruzione, dell’universi</w:t>
      </w:r>
      <w:r w:rsidR="00F11714" w:rsidRPr="00D8034E">
        <w:rPr>
          <w:color w:val="000000" w:themeColor="text1"/>
          <w:sz w:val="22"/>
          <w:szCs w:val="22"/>
        </w:rPr>
        <w:t xml:space="preserve">tà e della ricerca con nota MIUR </w:t>
      </w:r>
      <w:r w:rsidR="00FA22A5" w:rsidRPr="00D8034E">
        <w:rPr>
          <w:color w:val="000000" w:themeColor="text1"/>
          <w:sz w:val="22"/>
          <w:szCs w:val="22"/>
        </w:rPr>
        <w:t xml:space="preserve">n. </w:t>
      </w:r>
      <w:r w:rsidR="000F5725" w:rsidRPr="00D8034E">
        <w:rPr>
          <w:color w:val="000000" w:themeColor="text1"/>
          <w:sz w:val="22"/>
          <w:szCs w:val="22"/>
        </w:rPr>
        <w:t>1</w:t>
      </w:r>
      <w:r w:rsidR="00585F7C" w:rsidRPr="00D8034E">
        <w:rPr>
          <w:color w:val="000000" w:themeColor="text1"/>
          <w:sz w:val="22"/>
          <w:szCs w:val="22"/>
        </w:rPr>
        <w:t>9</w:t>
      </w:r>
      <w:r w:rsidR="000C7A6B" w:rsidRPr="00D8034E">
        <w:rPr>
          <w:color w:val="000000" w:themeColor="text1"/>
          <w:sz w:val="22"/>
          <w:szCs w:val="22"/>
        </w:rPr>
        <w:t>270 del 28/9/201</w:t>
      </w:r>
      <w:r w:rsidR="008A70DE" w:rsidRPr="00D8034E">
        <w:rPr>
          <w:color w:val="000000" w:themeColor="text1"/>
          <w:sz w:val="22"/>
          <w:szCs w:val="22"/>
        </w:rPr>
        <w:t>8</w:t>
      </w:r>
      <w:r w:rsidR="00585F7C" w:rsidRPr="00D8034E">
        <w:rPr>
          <w:color w:val="000000" w:themeColor="text1"/>
          <w:sz w:val="22"/>
          <w:szCs w:val="22"/>
        </w:rPr>
        <w:t>.</w:t>
      </w:r>
    </w:p>
    <w:p w:rsidR="000C7A6B" w:rsidRPr="00D8034E" w:rsidRDefault="000C7A6B" w:rsidP="0063618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b/>
          <w:bCs/>
          <w:color w:val="000000" w:themeColor="text1"/>
          <w:sz w:val="22"/>
          <w:szCs w:val="22"/>
        </w:rPr>
        <w:t>Finalizzazioni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 xml:space="preserve">Le attività di cui è stata prevista la specifica remunerazione, nei limiti delle risorse finanziarie come sopra riportate, attengono alle diverse esigenze didattiche e organizzative e alle aree di personale interno alla scuola, in correlazione anche con il </w:t>
      </w:r>
      <w:proofErr w:type="spellStart"/>
      <w:r w:rsidRPr="00D8034E">
        <w:rPr>
          <w:color w:val="000000" w:themeColor="text1"/>
          <w:sz w:val="22"/>
          <w:szCs w:val="22"/>
        </w:rPr>
        <w:t>P.O.F</w:t>
      </w:r>
      <w:proofErr w:type="spellEnd"/>
      <w:r w:rsidRPr="00D8034E">
        <w:rPr>
          <w:color w:val="000000" w:themeColor="text1"/>
          <w:sz w:val="22"/>
          <w:szCs w:val="22"/>
        </w:rPr>
        <w:t>..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 xml:space="preserve">Di seguito si indicano le attività e i relativi compensi stabiliti per il personale interessato: </w:t>
      </w:r>
      <w:r w:rsidRPr="00D8034E">
        <w:rPr>
          <w:b/>
          <w:bCs/>
          <w:color w:val="000000" w:themeColor="text1"/>
          <w:sz w:val="22"/>
          <w:szCs w:val="22"/>
        </w:rPr>
        <w:t>Personale docente: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2"/>
        <w:gridCol w:w="3299"/>
      </w:tblGrid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63333D" w:rsidP="00597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 xml:space="preserve">Risorse anno scolastico  </w:t>
            </w:r>
            <w:r w:rsidRPr="00D8034E">
              <w:rPr>
                <w:sz w:val="22"/>
                <w:szCs w:val="22"/>
              </w:rPr>
              <w:t xml:space="preserve"> 201</w:t>
            </w:r>
            <w:r w:rsidR="005974F4" w:rsidRPr="00D8034E">
              <w:rPr>
                <w:sz w:val="22"/>
                <w:szCs w:val="22"/>
              </w:rPr>
              <w:t>8</w:t>
            </w:r>
            <w:r w:rsidRPr="00D8034E">
              <w:rPr>
                <w:sz w:val="22"/>
                <w:szCs w:val="22"/>
              </w:rPr>
              <w:t>/201</w:t>
            </w:r>
            <w:r w:rsidR="005974F4" w:rsidRPr="00D8034E">
              <w:rPr>
                <w:sz w:val="22"/>
                <w:szCs w:val="22"/>
              </w:rPr>
              <w:t>9</w:t>
            </w:r>
            <w:r w:rsidR="00E9359E" w:rsidRPr="00D8034E">
              <w:rPr>
                <w:b/>
                <w:bCs/>
                <w:sz w:val="22"/>
                <w:szCs w:val="22"/>
              </w:rPr>
              <w:t>(comprensive degli oneri riflessi a carico dell’amministrazione e dell’IRAP)</w:t>
            </w: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Particolare impegno professionale 'in aula' connesso alle innovazioni e alla ricerca didattica e flessibilità organizzativa e didattica (art. 88, comma 2, lettera a)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63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Attività aggiuntive di insegnamento (art. 88, comma 2, lettera b)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71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Ore aggiuntive per l'attuazione dei corsi di recupero (art. 88, comma 2, lettera c)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F82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Attività aggiuntive funzionali all'insegnamento (art. 88, comma 2, lettera d)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98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 xml:space="preserve">€ </w:t>
            </w:r>
            <w:r w:rsidR="00985CA3">
              <w:rPr>
                <w:sz w:val="22"/>
                <w:szCs w:val="22"/>
              </w:rPr>
              <w:t>44.169,20</w:t>
            </w: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Compensi attribuiti ai collaboratori del dirigente scolastico (art. 88, comma 2, lettera f)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58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€ 3.848,30</w:t>
            </w: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Indennità di bilinguismo e trilinguismo (art. 88, comma 2, lettera h)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D64E81">
        <w:trPr>
          <w:trHeight w:val="656"/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Compensi per il personale docente ed educativo per ogni altra attività deliberata nell'ambito del POF (art. 88, comma 2, lettera k)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71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Funzioni strumentali al POF (art. 33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98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€ 7.4</w:t>
            </w:r>
            <w:r w:rsidR="00985CA3">
              <w:rPr>
                <w:sz w:val="22"/>
                <w:szCs w:val="22"/>
              </w:rPr>
              <w:t>66,59</w:t>
            </w: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Compensi per attività complementari di educazione fisica (art. 87 CCNL 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71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58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Compensi relativi a progett</w:t>
            </w:r>
            <w:r w:rsidR="00F82601" w:rsidRPr="00D8034E">
              <w:rPr>
                <w:sz w:val="22"/>
                <w:szCs w:val="22"/>
              </w:rPr>
              <w:t xml:space="preserve">i </w:t>
            </w:r>
            <w:r w:rsidR="00585F7C" w:rsidRPr="00D8034E">
              <w:rPr>
                <w:sz w:val="22"/>
                <w:szCs w:val="22"/>
              </w:rPr>
              <w:t>aree a forte processo immigratorio e contro l’emarginazione scolastica (art.9 CCNL29/11/2007)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71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€ 6.393,09</w:t>
            </w:r>
          </w:p>
        </w:tc>
      </w:tr>
      <w:tr w:rsidR="00E9359E" w:rsidRPr="00D8034E" w:rsidTr="00D64E81">
        <w:trPr>
          <w:jc w:val="center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>TOTALE COMPLESSIVO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98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 xml:space="preserve">€ </w:t>
            </w:r>
            <w:r w:rsidR="00985CA3">
              <w:rPr>
                <w:sz w:val="22"/>
                <w:szCs w:val="22"/>
              </w:rPr>
              <w:t>61.877,17</w:t>
            </w:r>
          </w:p>
        </w:tc>
      </w:tr>
    </w:tbl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b/>
          <w:bCs/>
          <w:color w:val="000000" w:themeColor="text1"/>
          <w:sz w:val="22"/>
          <w:szCs w:val="22"/>
        </w:rPr>
        <w:t>Personale ATA: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08"/>
        <w:gridCol w:w="3583"/>
      </w:tblGrid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 xml:space="preserve">Risorse anno scolastico  </w:t>
            </w:r>
            <w:r w:rsidR="0063333D" w:rsidRPr="00D8034E">
              <w:rPr>
                <w:sz w:val="22"/>
                <w:szCs w:val="22"/>
              </w:rPr>
              <w:t>201</w:t>
            </w:r>
            <w:r w:rsidR="005974F4" w:rsidRPr="00D8034E">
              <w:rPr>
                <w:sz w:val="22"/>
                <w:szCs w:val="22"/>
              </w:rPr>
              <w:t>8/2019</w:t>
            </w:r>
          </w:p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t>(comprensive degli oneri riflessi a carico dell’amministrazione e dell’IRAP)</w:t>
            </w: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Prestazioni aggiuntive del personale ATA (art. 88, comma 2, lettera e) CCNL 29/11/2007)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98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€ 14.</w:t>
            </w:r>
            <w:r w:rsidR="00985CA3">
              <w:rPr>
                <w:sz w:val="22"/>
                <w:szCs w:val="22"/>
              </w:rPr>
              <w:t>955,29</w:t>
            </w: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Compenso per il sostituto del DSGA e quota variabile dell’indennità di direzione DSGA (art. 88, comma 2, lettere i) e j) CCNL 29/11/2007)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Compensi DSGA (art. 89 CCNL 29/11/2007 come sostituito dall’art. 3 della sequenza contrattuale personale ATA 25/7/2008)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58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€ 7.784,18</w:t>
            </w: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 xml:space="preserve">Indennità di turno notturno, festivo e </w:t>
            </w:r>
            <w:proofErr w:type="spellStart"/>
            <w:r w:rsidRPr="00D8034E">
              <w:rPr>
                <w:sz w:val="22"/>
                <w:szCs w:val="22"/>
              </w:rPr>
              <w:t>notturno-festivo</w:t>
            </w:r>
            <w:proofErr w:type="spellEnd"/>
            <w:r w:rsidRPr="00D8034E">
              <w:rPr>
                <w:sz w:val="22"/>
                <w:szCs w:val="22"/>
              </w:rPr>
              <w:t xml:space="preserve"> del personale educativo (art. 88, comma 2, lettera g) CCNL 29/11/2007)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63333D" w:rsidP="0063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Compenso art. 89 comma 1 lett. b CCNL 29/11/2007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33D" w:rsidRPr="00D8034E" w:rsidRDefault="0063333D" w:rsidP="0063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Incarichi specifici (art. 47 CCNL 29/11/2007, comma 1 lettera b) come sostituito dall’art. 1 della sequenza contrattuale personale ATA 25/7/2008)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702E73" w:rsidP="0071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€ 4.180,05</w:t>
            </w: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585F7C" w:rsidP="0058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 xml:space="preserve">Compensi relativi a progetti aree a forte processo immigratorio e contro </w:t>
            </w:r>
            <w:r w:rsidRPr="00D8034E">
              <w:rPr>
                <w:sz w:val="22"/>
                <w:szCs w:val="22"/>
              </w:rPr>
              <w:lastRenderedPageBreak/>
              <w:t>l’emarginazione scolastica (art.9 CCNL29/11/2007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71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59E" w:rsidRPr="00D8034E" w:rsidTr="007151D6">
        <w:trPr>
          <w:jc w:val="center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b/>
                <w:bCs/>
                <w:sz w:val="22"/>
                <w:szCs w:val="22"/>
              </w:rPr>
              <w:lastRenderedPageBreak/>
              <w:t>TOTALE COMPLESSIVO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59E" w:rsidRPr="00D8034E" w:rsidRDefault="00D8034E" w:rsidP="0098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34E">
              <w:rPr>
                <w:sz w:val="22"/>
                <w:szCs w:val="22"/>
              </w:rPr>
              <w:t>€ 26.</w:t>
            </w:r>
            <w:r w:rsidR="00985CA3">
              <w:rPr>
                <w:sz w:val="22"/>
                <w:szCs w:val="22"/>
              </w:rPr>
              <w:t>919,52</w:t>
            </w:r>
          </w:p>
        </w:tc>
      </w:tr>
    </w:tbl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A fronte di una disponibilità complessivamente quantificata in €</w:t>
      </w:r>
      <w:r w:rsidR="00702E73" w:rsidRPr="00D8034E">
        <w:rPr>
          <w:color w:val="000000" w:themeColor="text1"/>
          <w:sz w:val="22"/>
          <w:szCs w:val="22"/>
        </w:rPr>
        <w:t xml:space="preserve"> </w:t>
      </w:r>
      <w:r w:rsidR="00D8034E" w:rsidRPr="00D8034E">
        <w:rPr>
          <w:color w:val="000000" w:themeColor="text1"/>
          <w:sz w:val="22"/>
          <w:szCs w:val="22"/>
        </w:rPr>
        <w:t>93.220,42</w:t>
      </w:r>
      <w:r w:rsidRPr="00D8034E">
        <w:rPr>
          <w:color w:val="000000" w:themeColor="text1"/>
          <w:sz w:val="22"/>
          <w:szCs w:val="22"/>
        </w:rPr>
        <w:t xml:space="preserve"> è stata   prevista un’utilizzazione totale di risorse pari ad € </w:t>
      </w:r>
      <w:r w:rsidR="008770C6">
        <w:rPr>
          <w:color w:val="000000" w:themeColor="text1"/>
          <w:sz w:val="22"/>
          <w:szCs w:val="22"/>
        </w:rPr>
        <w:t>88.796,69</w:t>
      </w:r>
      <w:r w:rsidR="00D8034E" w:rsidRPr="00D8034E">
        <w:rPr>
          <w:color w:val="000000" w:themeColor="text1"/>
          <w:sz w:val="22"/>
          <w:szCs w:val="22"/>
        </w:rPr>
        <w:t xml:space="preserve"> </w:t>
      </w:r>
      <w:r w:rsidRPr="00D8034E">
        <w:rPr>
          <w:color w:val="000000" w:themeColor="text1"/>
          <w:sz w:val="22"/>
          <w:szCs w:val="22"/>
        </w:rPr>
        <w:t xml:space="preserve"> in percentuale</w:t>
      </w:r>
      <w:r w:rsidRPr="00D8034E">
        <w:rPr>
          <w:color w:val="FF0000"/>
          <w:sz w:val="22"/>
          <w:szCs w:val="22"/>
        </w:rPr>
        <w:t xml:space="preserve">  </w:t>
      </w:r>
      <w:r w:rsidR="005974F4" w:rsidRPr="00D8034E">
        <w:rPr>
          <w:sz w:val="22"/>
          <w:szCs w:val="22"/>
        </w:rPr>
        <w:t>9</w:t>
      </w:r>
      <w:r w:rsidR="003C1EFA">
        <w:rPr>
          <w:sz w:val="22"/>
          <w:szCs w:val="22"/>
        </w:rPr>
        <w:t>5,24</w:t>
      </w:r>
      <w:r w:rsidR="00FA22A5" w:rsidRPr="00D8034E">
        <w:rPr>
          <w:sz w:val="22"/>
          <w:szCs w:val="22"/>
        </w:rPr>
        <w:t>%.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D8034E">
        <w:rPr>
          <w:color w:val="FF0000"/>
          <w:sz w:val="22"/>
          <w:szCs w:val="22"/>
        </w:rPr>
        <w:t>..................................................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b/>
          <w:bCs/>
          <w:color w:val="000000" w:themeColor="text1"/>
          <w:sz w:val="22"/>
          <w:szCs w:val="22"/>
        </w:rPr>
        <w:t>Conclusioni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Pertanto, considerato che: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-    l'individuazione delle risorse disponibili è stata effettuata correttamente;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-    il contratto integrativo è stato predisposto in conformità alle vigenti disposizioni;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-    l'onere scaturente dalla contrattazione risulta integralmente coperto dalle disponibilità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 xml:space="preserve">I Revisori esprimono parere favorevole in ordine alla compatibilità finanziaria della contrattazione integrativa della Scuola </w:t>
      </w:r>
      <w:r w:rsidR="00D8034E" w:rsidRPr="00D8034E">
        <w:rPr>
          <w:color w:val="000000" w:themeColor="text1"/>
          <w:sz w:val="22"/>
          <w:szCs w:val="22"/>
        </w:rPr>
        <w:t>ISTITUTO COMPRENSIVO GARIBALDI</w:t>
      </w:r>
      <w:r w:rsidRPr="00D8034E">
        <w:rPr>
          <w:color w:val="000000" w:themeColor="text1"/>
          <w:sz w:val="22"/>
          <w:szCs w:val="22"/>
        </w:rPr>
        <w:t xml:space="preserve"> per l'anno scolastico .</w:t>
      </w:r>
      <w:r w:rsidR="00D8034E" w:rsidRPr="00D8034E">
        <w:rPr>
          <w:color w:val="000000" w:themeColor="text1"/>
          <w:sz w:val="22"/>
          <w:szCs w:val="22"/>
        </w:rPr>
        <w:t>2018/19</w:t>
      </w:r>
      <w:r w:rsidRPr="00D8034E">
        <w:rPr>
          <w:color w:val="000000" w:themeColor="text1"/>
          <w:sz w:val="22"/>
          <w:szCs w:val="22"/>
        </w:rPr>
        <w:t>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Oppure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I Revisori esprimono parere contrario sulla compatibilità finanziaria della contrattazione integrativa della Scuola .............. per l'anno scolastico ..........., per le seguenti motivazioni: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.................................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.................................</w:t>
      </w:r>
    </w:p>
    <w:p w:rsidR="00E9359E" w:rsidRPr="00D8034E" w:rsidRDefault="00E9359E" w:rsidP="0063618E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D8034E">
        <w:rPr>
          <w:color w:val="000000" w:themeColor="text1"/>
          <w:sz w:val="22"/>
          <w:szCs w:val="22"/>
        </w:rPr>
        <w:t>Il presente verbale, chiuso alle ore ......................., l'anno ......... il giorno ......... del mese di ........., viene letto, confermato, sottoscritto e successivamente inserito nell’apposito registro</w:t>
      </w:r>
      <w:r w:rsidRPr="00D8034E">
        <w:rPr>
          <w:color w:val="FF0000"/>
          <w:sz w:val="22"/>
          <w:szCs w:val="22"/>
        </w:rPr>
        <w:t>.</w:t>
      </w:r>
    </w:p>
    <w:tbl>
      <w:tblPr>
        <w:tblW w:w="10591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/>
      </w:tblPr>
      <w:tblGrid>
        <w:gridCol w:w="7414"/>
        <w:gridCol w:w="3177"/>
      </w:tblGrid>
      <w:tr w:rsidR="00E9359E" w:rsidRPr="00D8034E" w:rsidTr="00830261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D8034E">
              <w:rPr>
                <w:color w:val="FF0000"/>
                <w:sz w:val="22"/>
                <w:szCs w:val="22"/>
              </w:rPr>
              <w:t xml:space="preserve"> ...................................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E9359E" w:rsidRPr="00D8034E" w:rsidTr="00830261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D8034E">
              <w:rPr>
                <w:color w:val="FF0000"/>
                <w:sz w:val="22"/>
                <w:szCs w:val="22"/>
              </w:rPr>
              <w:t xml:space="preserve"> ...................................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E9359E" w:rsidRPr="00D8034E" w:rsidRDefault="00E9359E" w:rsidP="008302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E9359E" w:rsidRPr="00D8034E" w:rsidRDefault="00E9359E" w:rsidP="0063618E">
      <w:pPr>
        <w:rPr>
          <w:color w:val="FF0000"/>
          <w:sz w:val="22"/>
          <w:szCs w:val="22"/>
        </w:rPr>
      </w:pPr>
    </w:p>
    <w:p w:rsidR="00E9359E" w:rsidRPr="00D8034E" w:rsidRDefault="00E9359E">
      <w:pPr>
        <w:rPr>
          <w:color w:val="FF0000"/>
          <w:sz w:val="22"/>
          <w:szCs w:val="22"/>
        </w:rPr>
      </w:pPr>
    </w:p>
    <w:sectPr w:rsidR="00E9359E" w:rsidRPr="00D8034E" w:rsidSect="00F64ED0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18E"/>
    <w:rsid w:val="00001890"/>
    <w:rsid w:val="000244EF"/>
    <w:rsid w:val="00031C1B"/>
    <w:rsid w:val="000C7A6B"/>
    <w:rsid w:val="000F118D"/>
    <w:rsid w:val="000F5725"/>
    <w:rsid w:val="00127F72"/>
    <w:rsid w:val="00134895"/>
    <w:rsid w:val="001832C9"/>
    <w:rsid w:val="001C3C42"/>
    <w:rsid w:val="00203646"/>
    <w:rsid w:val="00235A2E"/>
    <w:rsid w:val="00327235"/>
    <w:rsid w:val="003579ED"/>
    <w:rsid w:val="003724BC"/>
    <w:rsid w:val="00374998"/>
    <w:rsid w:val="003A7538"/>
    <w:rsid w:val="003C1EFA"/>
    <w:rsid w:val="003C3B8C"/>
    <w:rsid w:val="003E0053"/>
    <w:rsid w:val="00454849"/>
    <w:rsid w:val="00486718"/>
    <w:rsid w:val="00490A89"/>
    <w:rsid w:val="004D6FAB"/>
    <w:rsid w:val="00502D13"/>
    <w:rsid w:val="00531547"/>
    <w:rsid w:val="00585F7C"/>
    <w:rsid w:val="005974F4"/>
    <w:rsid w:val="005B6468"/>
    <w:rsid w:val="005D2F45"/>
    <w:rsid w:val="005D4F0B"/>
    <w:rsid w:val="005D74D9"/>
    <w:rsid w:val="0063333D"/>
    <w:rsid w:val="0063618E"/>
    <w:rsid w:val="00643CDE"/>
    <w:rsid w:val="006670C0"/>
    <w:rsid w:val="006A4844"/>
    <w:rsid w:val="006B5C2D"/>
    <w:rsid w:val="006F341E"/>
    <w:rsid w:val="00702E73"/>
    <w:rsid w:val="007151D6"/>
    <w:rsid w:val="00716E4A"/>
    <w:rsid w:val="0074042C"/>
    <w:rsid w:val="007768DF"/>
    <w:rsid w:val="00793E7C"/>
    <w:rsid w:val="007A4749"/>
    <w:rsid w:val="0080236F"/>
    <w:rsid w:val="00830261"/>
    <w:rsid w:val="00851C5B"/>
    <w:rsid w:val="008653E6"/>
    <w:rsid w:val="008770C6"/>
    <w:rsid w:val="008818E1"/>
    <w:rsid w:val="008A70DE"/>
    <w:rsid w:val="008B3E00"/>
    <w:rsid w:val="008E6076"/>
    <w:rsid w:val="00910C81"/>
    <w:rsid w:val="00985774"/>
    <w:rsid w:val="00985CA3"/>
    <w:rsid w:val="009970CA"/>
    <w:rsid w:val="009A044E"/>
    <w:rsid w:val="009D1374"/>
    <w:rsid w:val="009E57C3"/>
    <w:rsid w:val="00A04AB2"/>
    <w:rsid w:val="00A32A4B"/>
    <w:rsid w:val="00A419E8"/>
    <w:rsid w:val="00A45CF1"/>
    <w:rsid w:val="00A4657C"/>
    <w:rsid w:val="00A7105D"/>
    <w:rsid w:val="00A7323F"/>
    <w:rsid w:val="00B00D1E"/>
    <w:rsid w:val="00B3172C"/>
    <w:rsid w:val="00B3585A"/>
    <w:rsid w:val="00B83FAE"/>
    <w:rsid w:val="00B87799"/>
    <w:rsid w:val="00BA1624"/>
    <w:rsid w:val="00C01BAC"/>
    <w:rsid w:val="00C45C91"/>
    <w:rsid w:val="00C60C3D"/>
    <w:rsid w:val="00C64FE5"/>
    <w:rsid w:val="00D0792C"/>
    <w:rsid w:val="00D1474A"/>
    <w:rsid w:val="00D547BD"/>
    <w:rsid w:val="00D64E81"/>
    <w:rsid w:val="00D67FD1"/>
    <w:rsid w:val="00D8034E"/>
    <w:rsid w:val="00D8305E"/>
    <w:rsid w:val="00DA04FE"/>
    <w:rsid w:val="00DB60BA"/>
    <w:rsid w:val="00DF5696"/>
    <w:rsid w:val="00E30D51"/>
    <w:rsid w:val="00E35CE7"/>
    <w:rsid w:val="00E40830"/>
    <w:rsid w:val="00E65D10"/>
    <w:rsid w:val="00E87EF3"/>
    <w:rsid w:val="00E9359E"/>
    <w:rsid w:val="00ED0716"/>
    <w:rsid w:val="00EE195D"/>
    <w:rsid w:val="00F07D9A"/>
    <w:rsid w:val="00F11714"/>
    <w:rsid w:val="00F36DE4"/>
    <w:rsid w:val="00F552C7"/>
    <w:rsid w:val="00F64ED0"/>
    <w:rsid w:val="00F724D2"/>
    <w:rsid w:val="00F82601"/>
    <w:rsid w:val="00F85104"/>
    <w:rsid w:val="00FA22A5"/>
    <w:rsid w:val="00FC22B9"/>
    <w:rsid w:val="00FD340A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18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D9B0-2DD0-43FF-A34C-F9B33F06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di compatibilità finanziaria dell’ipotesi di contratto integrativo</vt:lpstr>
    </vt:vector>
  </TitlesOfParts>
  <Company>Grizli777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compatibilità finanziaria dell’ipotesi di contratto integrativo</dc:title>
  <dc:creator>UTENTE</dc:creator>
  <cp:lastModifiedBy>ICS Garibaldi</cp:lastModifiedBy>
  <cp:revision>9</cp:revision>
  <cp:lastPrinted>2019-04-16T14:11:00Z</cp:lastPrinted>
  <dcterms:created xsi:type="dcterms:W3CDTF">2019-03-07T13:58:00Z</dcterms:created>
  <dcterms:modified xsi:type="dcterms:W3CDTF">2019-05-09T12:02:00Z</dcterms:modified>
</cp:coreProperties>
</file>