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30" w:rsidRPr="00554B6A" w:rsidRDefault="00DB4C81">
      <w:pPr>
        <w:pStyle w:val="Corpodeltesto"/>
        <w:spacing w:before="71" w:line="274" w:lineRule="exact"/>
        <w:ind w:left="212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Allegato 3 – Offerta Tecnica</w:t>
      </w:r>
    </w:p>
    <w:p w:rsidR="006C0B30" w:rsidRPr="00554B6A" w:rsidRDefault="00DB4C81">
      <w:pPr>
        <w:spacing w:line="274" w:lineRule="exact"/>
        <w:ind w:left="212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 xml:space="preserve">(da inserire nella Busta B </w:t>
      </w:r>
      <w:r w:rsidRPr="00554B6A">
        <w:rPr>
          <w:rFonts w:asciiTheme="minorHAnsi" w:hAnsiTheme="minorHAnsi"/>
          <w:i/>
          <w:sz w:val="20"/>
          <w:szCs w:val="20"/>
        </w:rPr>
        <w:t>– Offerta Tecnica</w:t>
      </w:r>
      <w:r w:rsidRPr="00554B6A">
        <w:rPr>
          <w:rFonts w:asciiTheme="minorHAnsi" w:hAnsiTheme="minorHAnsi"/>
          <w:sz w:val="20"/>
          <w:szCs w:val="20"/>
        </w:rPr>
        <w:t>)</w:t>
      </w:r>
    </w:p>
    <w:p w:rsidR="006C0B30" w:rsidRPr="00554B6A" w:rsidRDefault="006C0B30">
      <w:pPr>
        <w:rPr>
          <w:rFonts w:asciiTheme="minorHAnsi" w:hAnsiTheme="minorHAnsi"/>
          <w:sz w:val="20"/>
          <w:szCs w:val="20"/>
        </w:rPr>
      </w:pPr>
    </w:p>
    <w:p w:rsidR="006C0B30" w:rsidRPr="00554B6A" w:rsidRDefault="006C0B30">
      <w:pPr>
        <w:spacing w:before="2"/>
        <w:rPr>
          <w:rFonts w:asciiTheme="minorHAnsi" w:hAnsiTheme="minorHAnsi"/>
          <w:sz w:val="20"/>
          <w:szCs w:val="20"/>
        </w:rPr>
      </w:pPr>
    </w:p>
    <w:p w:rsidR="00554B6A" w:rsidRPr="00554B6A" w:rsidRDefault="00554B6A" w:rsidP="00554B6A">
      <w:pPr>
        <w:pStyle w:val="Corpodeltesto"/>
        <w:ind w:left="5332" w:right="1571" w:firstLine="428"/>
        <w:jc w:val="both"/>
        <w:rPr>
          <w:rFonts w:asciiTheme="minorHAnsi" w:hAnsiTheme="minorHAnsi"/>
          <w:b w:val="0"/>
          <w:sz w:val="20"/>
          <w:szCs w:val="20"/>
        </w:rPr>
      </w:pPr>
      <w:r w:rsidRPr="00554B6A">
        <w:rPr>
          <w:rFonts w:asciiTheme="minorHAnsi" w:hAnsiTheme="minorHAnsi"/>
          <w:b w:val="0"/>
          <w:sz w:val="20"/>
          <w:szCs w:val="20"/>
        </w:rPr>
        <w:t xml:space="preserve">All’I.C. “Garibaldi” </w:t>
      </w:r>
    </w:p>
    <w:p w:rsidR="00554B6A" w:rsidRPr="00554B6A" w:rsidRDefault="00554B6A" w:rsidP="00554B6A">
      <w:pPr>
        <w:pStyle w:val="Corpodeltesto"/>
        <w:ind w:left="5332" w:right="1571" w:firstLine="428"/>
        <w:jc w:val="both"/>
        <w:rPr>
          <w:rFonts w:asciiTheme="minorHAnsi" w:hAnsiTheme="minorHAnsi"/>
          <w:b w:val="0"/>
          <w:sz w:val="20"/>
          <w:szCs w:val="20"/>
        </w:rPr>
      </w:pPr>
      <w:r w:rsidRPr="00554B6A">
        <w:rPr>
          <w:rFonts w:asciiTheme="minorHAnsi" w:hAnsiTheme="minorHAnsi"/>
          <w:b w:val="0"/>
          <w:sz w:val="20"/>
          <w:szCs w:val="20"/>
        </w:rPr>
        <w:t>Via Marconi 46</w:t>
      </w:r>
    </w:p>
    <w:p w:rsidR="00554B6A" w:rsidRPr="00554B6A" w:rsidRDefault="00554B6A" w:rsidP="00554B6A">
      <w:pPr>
        <w:pStyle w:val="Corpodeltesto"/>
        <w:ind w:left="5040" w:firstLine="720"/>
        <w:jc w:val="both"/>
        <w:rPr>
          <w:rFonts w:asciiTheme="minorHAnsi" w:hAnsiTheme="minorHAnsi"/>
          <w:b w:val="0"/>
          <w:sz w:val="20"/>
          <w:szCs w:val="20"/>
        </w:rPr>
      </w:pPr>
      <w:r w:rsidRPr="00554B6A">
        <w:rPr>
          <w:rFonts w:asciiTheme="minorHAnsi" w:hAnsiTheme="minorHAnsi"/>
          <w:b w:val="0"/>
          <w:sz w:val="20"/>
          <w:szCs w:val="20"/>
        </w:rPr>
        <w:t>20092 Cinisello Balsamo (MI)</w:t>
      </w:r>
    </w:p>
    <w:p w:rsidR="006C0B30" w:rsidRPr="00554B6A" w:rsidRDefault="006C0B30">
      <w:pPr>
        <w:spacing w:before="1"/>
        <w:rPr>
          <w:rFonts w:asciiTheme="minorHAnsi" w:hAnsiTheme="minorHAnsi"/>
          <w:sz w:val="20"/>
          <w:szCs w:val="20"/>
        </w:rPr>
      </w:pPr>
    </w:p>
    <w:p w:rsidR="006C0B30" w:rsidRPr="00554B6A" w:rsidRDefault="00DB4C81" w:rsidP="00554B6A">
      <w:pPr>
        <w:pStyle w:val="Corpodeltesto"/>
        <w:ind w:left="212" w:right="119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OGGETTO: Procedura per la concessione del servizio di ristoro mediante istallazione e gestione di distributori automatici</w:t>
      </w:r>
      <w:r w:rsidR="00554B6A">
        <w:rPr>
          <w:rFonts w:asciiTheme="minorHAnsi" w:hAnsiTheme="minorHAnsi"/>
          <w:sz w:val="20"/>
          <w:szCs w:val="20"/>
        </w:rPr>
        <w:t xml:space="preserve"> -  </w:t>
      </w:r>
      <w:r w:rsidRPr="00554B6A">
        <w:rPr>
          <w:rFonts w:asciiTheme="minorHAnsi" w:hAnsiTheme="minorHAnsi"/>
          <w:sz w:val="20"/>
          <w:szCs w:val="20"/>
        </w:rPr>
        <w:t>CIG</w:t>
      </w:r>
      <w:r w:rsidR="00554B6A">
        <w:rPr>
          <w:rFonts w:asciiTheme="minorHAnsi" w:hAnsiTheme="minorHAnsi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 xml:space="preserve"> Z</w:t>
      </w:r>
      <w:r w:rsidR="00554B6A">
        <w:rPr>
          <w:rFonts w:asciiTheme="minorHAnsi" w:hAnsiTheme="minorHAnsi"/>
          <w:sz w:val="20"/>
          <w:szCs w:val="20"/>
        </w:rPr>
        <w:t>8E2FFEBF1</w:t>
      </w:r>
    </w:p>
    <w:p w:rsidR="006C0B30" w:rsidRPr="00554B6A" w:rsidRDefault="006C0B30">
      <w:pPr>
        <w:rPr>
          <w:rFonts w:asciiTheme="minorHAnsi" w:hAnsiTheme="minorHAnsi"/>
          <w:b/>
          <w:sz w:val="20"/>
          <w:szCs w:val="20"/>
        </w:rPr>
      </w:pPr>
    </w:p>
    <w:p w:rsidR="006C0B30" w:rsidRPr="00554B6A" w:rsidRDefault="006C0B30">
      <w:pPr>
        <w:rPr>
          <w:rFonts w:asciiTheme="minorHAnsi" w:hAnsiTheme="minorHAnsi"/>
          <w:b/>
          <w:sz w:val="20"/>
          <w:szCs w:val="20"/>
        </w:rPr>
      </w:pPr>
    </w:p>
    <w:p w:rsidR="006C0B30" w:rsidRPr="00554B6A" w:rsidRDefault="00DB4C81">
      <w:pPr>
        <w:pStyle w:val="Corpodeltesto"/>
        <w:spacing w:before="215"/>
        <w:ind w:left="3206" w:right="3230"/>
        <w:jc w:val="center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Offerta Tecnica</w:t>
      </w:r>
    </w:p>
    <w:p w:rsidR="006C0B30" w:rsidRPr="00554B6A" w:rsidRDefault="006C0B30">
      <w:pPr>
        <w:spacing w:before="5"/>
        <w:rPr>
          <w:rFonts w:asciiTheme="minorHAnsi" w:hAnsiTheme="minorHAnsi"/>
          <w:b/>
          <w:sz w:val="20"/>
          <w:szCs w:val="20"/>
        </w:rPr>
      </w:pPr>
    </w:p>
    <w:p w:rsidR="006C0B30" w:rsidRPr="00554B6A" w:rsidRDefault="00DB4C81">
      <w:pPr>
        <w:tabs>
          <w:tab w:val="left" w:pos="4905"/>
          <w:tab w:val="left" w:pos="5153"/>
          <w:tab w:val="left" w:pos="8019"/>
          <w:tab w:val="left" w:pos="9541"/>
          <w:tab w:val="left" w:pos="9611"/>
          <w:tab w:val="left" w:pos="9791"/>
        </w:tabs>
        <w:spacing w:line="360" w:lineRule="auto"/>
        <w:ind w:left="212" w:right="232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Il</w:t>
      </w:r>
      <w:r w:rsidRPr="00554B6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sottoscritto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</w:t>
      </w:r>
      <w:r w:rsidRPr="00554B6A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nato</w:t>
      </w:r>
      <w:r w:rsidRPr="00554B6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a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il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 xml:space="preserve">, </w:t>
      </w:r>
      <w:r w:rsidRPr="00554B6A">
        <w:rPr>
          <w:rFonts w:asciiTheme="minorHAnsi" w:hAnsiTheme="minorHAnsi"/>
          <w:spacing w:val="-8"/>
          <w:sz w:val="20"/>
          <w:szCs w:val="20"/>
        </w:rPr>
        <w:t xml:space="preserve">in </w:t>
      </w:r>
      <w:r w:rsidRPr="00554B6A">
        <w:rPr>
          <w:rFonts w:asciiTheme="minorHAnsi" w:hAnsiTheme="minorHAnsi"/>
          <w:sz w:val="20"/>
          <w:szCs w:val="20"/>
        </w:rPr>
        <w:t>qualità di legale rappresentante</w:t>
      </w:r>
      <w:r w:rsidRPr="00554B6A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della</w:t>
      </w:r>
      <w:r w:rsidRPr="00554B6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Ditta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 con</w:t>
      </w:r>
      <w:r w:rsidRPr="00554B6A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sede</w:t>
      </w:r>
      <w:r w:rsidRPr="00554B6A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a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 prov. (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554B6A">
        <w:rPr>
          <w:rFonts w:asciiTheme="minorHAnsi" w:hAnsiTheme="minorHAnsi"/>
          <w:spacing w:val="21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),</w:t>
      </w:r>
      <w:r w:rsidRPr="00554B6A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C.F.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pacing w:val="-17"/>
          <w:sz w:val="20"/>
          <w:szCs w:val="20"/>
        </w:rPr>
        <w:t>,</w:t>
      </w:r>
    </w:p>
    <w:p w:rsidR="006C0B30" w:rsidRPr="00554B6A" w:rsidRDefault="00DB4C81">
      <w:pPr>
        <w:tabs>
          <w:tab w:val="left" w:pos="4012"/>
        </w:tabs>
        <w:spacing w:line="275" w:lineRule="exact"/>
        <w:ind w:left="212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P. I.V.A.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</w:t>
      </w:r>
    </w:p>
    <w:p w:rsidR="006C0B30" w:rsidRPr="00554B6A" w:rsidRDefault="00DB4C81">
      <w:pPr>
        <w:tabs>
          <w:tab w:val="left" w:pos="2612"/>
          <w:tab w:val="left" w:pos="5259"/>
          <w:tab w:val="left" w:pos="5804"/>
          <w:tab w:val="left" w:pos="9125"/>
        </w:tabs>
        <w:spacing w:before="140" w:line="360" w:lineRule="auto"/>
        <w:ind w:left="212" w:right="898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tel.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 fax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</w:t>
      </w:r>
      <w:r w:rsidRPr="00554B6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54B6A">
        <w:rPr>
          <w:rFonts w:asciiTheme="minorHAnsi" w:hAnsiTheme="minorHAnsi"/>
          <w:sz w:val="20"/>
          <w:szCs w:val="20"/>
        </w:rPr>
        <w:t>sito web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pacing w:val="-17"/>
          <w:sz w:val="20"/>
          <w:szCs w:val="20"/>
        </w:rPr>
        <w:t xml:space="preserve">, </w:t>
      </w:r>
      <w:r w:rsidRPr="00554B6A">
        <w:rPr>
          <w:rFonts w:asciiTheme="minorHAnsi" w:hAnsiTheme="minorHAnsi"/>
          <w:sz w:val="20"/>
          <w:szCs w:val="20"/>
        </w:rPr>
        <w:t>e-mail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  <w:r w:rsidRPr="00554B6A">
        <w:rPr>
          <w:rFonts w:asciiTheme="minorHAnsi" w:hAnsiTheme="minorHAnsi"/>
          <w:sz w:val="20"/>
          <w:szCs w:val="20"/>
        </w:rPr>
        <w:t>,</w:t>
      </w:r>
    </w:p>
    <w:p w:rsidR="006C0B30" w:rsidRPr="00554B6A" w:rsidRDefault="006C0B30">
      <w:pPr>
        <w:spacing w:before="3"/>
        <w:rPr>
          <w:rFonts w:asciiTheme="minorHAnsi" w:hAnsiTheme="minorHAnsi"/>
          <w:sz w:val="20"/>
          <w:szCs w:val="20"/>
        </w:rPr>
      </w:pPr>
    </w:p>
    <w:p w:rsidR="006C0B30" w:rsidRPr="00554B6A" w:rsidRDefault="00DB4C81">
      <w:pPr>
        <w:pStyle w:val="Corpodeltesto"/>
        <w:ind w:left="3207" w:right="3230"/>
        <w:jc w:val="center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Formula la seguente offerta tecnica</w:t>
      </w:r>
    </w:p>
    <w:p w:rsidR="006C0B30" w:rsidRPr="00554B6A" w:rsidRDefault="006C0B30">
      <w:pPr>
        <w:rPr>
          <w:rFonts w:asciiTheme="minorHAnsi" w:hAnsiTheme="minorHAnsi"/>
          <w:b/>
          <w:sz w:val="20"/>
          <w:szCs w:val="20"/>
        </w:rPr>
      </w:pPr>
    </w:p>
    <w:p w:rsidR="006C0B30" w:rsidRPr="00554B6A" w:rsidRDefault="006C0B30">
      <w:pPr>
        <w:spacing w:before="2" w:after="1"/>
        <w:rPr>
          <w:rFonts w:asciiTheme="minorHAnsi" w:hAnsiTheme="minorHAnsi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3722"/>
      </w:tblGrid>
      <w:tr w:rsidR="006C0B30" w:rsidRPr="00554B6A" w:rsidTr="00554B6A">
        <w:trPr>
          <w:trHeight w:val="412"/>
        </w:trPr>
        <w:tc>
          <w:tcPr>
            <w:tcW w:w="6132" w:type="dxa"/>
          </w:tcPr>
          <w:p w:rsidR="006C0B30" w:rsidRPr="00554B6A" w:rsidRDefault="00DB4C81">
            <w:pPr>
              <w:pStyle w:val="TableParagraph"/>
              <w:spacing w:line="270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1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Prodotto senza conservanti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537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70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2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Anno di fabbricazione dei distributori successivo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al 2008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431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3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Anno di fabbricazione dei distributori successivo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al 2010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412"/>
        </w:trPr>
        <w:tc>
          <w:tcPr>
            <w:tcW w:w="6132" w:type="dxa"/>
          </w:tcPr>
          <w:p w:rsidR="006C0B30" w:rsidRPr="00554B6A" w:rsidRDefault="00DB4C81">
            <w:pPr>
              <w:pStyle w:val="TableParagraph"/>
              <w:spacing w:line="270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4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Distributori dotati di apparecchiatura rendi-resto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416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70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5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Distributori dotati di segnalazione assenza di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monete di resto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704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360" w:lineRule="auto"/>
              <w:ind w:right="329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6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Distributori dotati di elenco dettagliato dei prodotti (prezzo, marca,tipo di ingredienti, tipo di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confezionamento, ecc...)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659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70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7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Distributori dotati di sistema di pagamento con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chiavetta prepagata o accettazione di carta moneta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697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8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Possesso di certificazione di qualità UNI EN ISO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9001 o eventuale successiva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551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65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9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Possesso di certificazione di qualità UNI EN ISO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14001 o eventuale successiva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B30" w:rsidRPr="00554B6A" w:rsidTr="00554B6A">
        <w:trPr>
          <w:trHeight w:val="573"/>
        </w:trPr>
        <w:tc>
          <w:tcPr>
            <w:tcW w:w="6132" w:type="dxa"/>
          </w:tcPr>
          <w:p w:rsidR="006C0B30" w:rsidRPr="00554B6A" w:rsidRDefault="00DB4C81" w:rsidP="00554B6A">
            <w:pPr>
              <w:pStyle w:val="TableParagraph"/>
              <w:spacing w:line="265" w:lineRule="exact"/>
              <w:rPr>
                <w:rFonts w:asciiTheme="minorHAnsi" w:hAnsiTheme="minorHAnsi"/>
                <w:sz w:val="20"/>
                <w:szCs w:val="20"/>
              </w:rPr>
            </w:pPr>
            <w:r w:rsidRPr="00554B6A">
              <w:rPr>
                <w:rFonts w:asciiTheme="minorHAnsi" w:hAnsiTheme="minorHAnsi"/>
                <w:sz w:val="20"/>
                <w:szCs w:val="20"/>
              </w:rPr>
              <w:t>10</w:t>
            </w:r>
            <w:r w:rsidR="00554B6A">
              <w:rPr>
                <w:rFonts w:asciiTheme="minorHAnsi" w:hAnsiTheme="minorHAnsi"/>
                <w:sz w:val="20"/>
                <w:szCs w:val="20"/>
              </w:rPr>
              <w:t>)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 xml:space="preserve"> Possesso di certificazione di qualità UNI EN</w:t>
            </w:r>
            <w:r w:rsidR="00554B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B6A">
              <w:rPr>
                <w:rFonts w:asciiTheme="minorHAnsi" w:hAnsiTheme="minorHAnsi"/>
                <w:sz w:val="20"/>
                <w:szCs w:val="20"/>
              </w:rPr>
              <w:t>ISO 22000 o eventuale successiva</w:t>
            </w:r>
          </w:p>
        </w:tc>
        <w:tc>
          <w:tcPr>
            <w:tcW w:w="3722" w:type="dxa"/>
          </w:tcPr>
          <w:p w:rsidR="006C0B30" w:rsidRPr="00554B6A" w:rsidRDefault="006C0B30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C0B30" w:rsidRPr="00554B6A" w:rsidRDefault="006C0B30">
      <w:pPr>
        <w:spacing w:before="3"/>
        <w:rPr>
          <w:rFonts w:asciiTheme="minorHAnsi" w:hAnsiTheme="minorHAnsi"/>
          <w:b/>
          <w:sz w:val="20"/>
          <w:szCs w:val="20"/>
        </w:rPr>
      </w:pPr>
    </w:p>
    <w:p w:rsidR="006C0B30" w:rsidRPr="00554B6A" w:rsidRDefault="00DB4C81">
      <w:pPr>
        <w:tabs>
          <w:tab w:val="left" w:pos="5016"/>
        </w:tabs>
        <w:spacing w:before="90"/>
        <w:ind w:left="212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i/>
          <w:sz w:val="20"/>
          <w:szCs w:val="20"/>
        </w:rPr>
        <w:t>[luogo e</w:t>
      </w:r>
      <w:r w:rsidRPr="00554B6A">
        <w:rPr>
          <w:rFonts w:asciiTheme="minorHAnsi" w:hAnsiTheme="minorHAnsi"/>
          <w:i/>
          <w:spacing w:val="4"/>
          <w:sz w:val="20"/>
          <w:szCs w:val="20"/>
        </w:rPr>
        <w:t xml:space="preserve"> </w:t>
      </w:r>
      <w:r w:rsidRPr="00554B6A">
        <w:rPr>
          <w:rFonts w:asciiTheme="minorHAnsi" w:hAnsiTheme="minorHAnsi"/>
          <w:i/>
          <w:sz w:val="20"/>
          <w:szCs w:val="20"/>
        </w:rPr>
        <w:t>data]</w:t>
      </w:r>
      <w:r w:rsidRPr="00554B6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54B6A">
        <w:rPr>
          <w:rFonts w:asciiTheme="minorHAnsi" w:hAnsiTheme="minorHAnsi"/>
          <w:sz w:val="20"/>
          <w:szCs w:val="20"/>
          <w:u w:val="single"/>
        </w:rPr>
        <w:tab/>
      </w:r>
    </w:p>
    <w:p w:rsidR="006C0B30" w:rsidRPr="00554B6A" w:rsidRDefault="006C0B30">
      <w:pPr>
        <w:rPr>
          <w:rFonts w:asciiTheme="minorHAnsi" w:hAnsiTheme="minorHAnsi"/>
          <w:sz w:val="20"/>
          <w:szCs w:val="20"/>
        </w:rPr>
      </w:pPr>
    </w:p>
    <w:p w:rsidR="006C0B30" w:rsidRPr="00554B6A" w:rsidRDefault="006C0B30">
      <w:pPr>
        <w:spacing w:before="7"/>
        <w:rPr>
          <w:rFonts w:asciiTheme="minorHAnsi" w:hAnsiTheme="minorHAnsi"/>
          <w:sz w:val="20"/>
          <w:szCs w:val="20"/>
        </w:rPr>
      </w:pPr>
    </w:p>
    <w:p w:rsidR="006C0B30" w:rsidRPr="00554B6A" w:rsidRDefault="00DB4C81">
      <w:pPr>
        <w:pStyle w:val="Corpodeltesto"/>
        <w:spacing w:before="90"/>
        <w:ind w:left="212"/>
        <w:rPr>
          <w:rFonts w:asciiTheme="minorHAnsi" w:hAnsiTheme="minorHAnsi"/>
          <w:sz w:val="20"/>
          <w:szCs w:val="20"/>
        </w:rPr>
      </w:pPr>
      <w:r w:rsidRPr="00554B6A">
        <w:rPr>
          <w:rFonts w:asciiTheme="minorHAnsi" w:hAnsiTheme="minorHAnsi"/>
          <w:sz w:val="20"/>
          <w:szCs w:val="20"/>
        </w:rPr>
        <w:t>Il Dichiarante:</w:t>
      </w:r>
    </w:p>
    <w:p w:rsidR="006C0B30" w:rsidRPr="00554B6A" w:rsidRDefault="006C0B30">
      <w:pPr>
        <w:rPr>
          <w:rFonts w:asciiTheme="minorHAnsi" w:hAnsiTheme="minorHAnsi"/>
          <w:b/>
          <w:sz w:val="20"/>
          <w:szCs w:val="20"/>
        </w:rPr>
      </w:pPr>
    </w:p>
    <w:p w:rsidR="006C0B30" w:rsidRPr="00554B6A" w:rsidRDefault="004953C8">
      <w:pPr>
        <w:spacing w:before="2"/>
        <w:rPr>
          <w:rFonts w:asciiTheme="minorHAnsi" w:hAnsiTheme="minorHAnsi"/>
          <w:b/>
          <w:sz w:val="20"/>
          <w:szCs w:val="20"/>
        </w:rPr>
      </w:pPr>
      <w:r w:rsidRPr="004953C8">
        <w:rPr>
          <w:rFonts w:asciiTheme="minorHAnsi" w:hAnsiTheme="minorHAnsi"/>
          <w:sz w:val="20"/>
          <w:szCs w:val="20"/>
        </w:rPr>
        <w:pict>
          <v:line id="_x0000_s2050" style="position:absolute;z-index:-251658752;mso-wrap-distance-left:0;mso-wrap-distance-right:0;mso-position-horizontal-relative:page" from="56.65pt,8.65pt" to="170.65pt,8.65pt" strokeweight=".17358mm">
            <w10:wrap type="topAndBottom" anchorx="page"/>
          </v:line>
        </w:pict>
      </w:r>
    </w:p>
    <w:p w:rsidR="006C0B30" w:rsidRPr="00554B6A" w:rsidRDefault="00DB4C81">
      <w:pPr>
        <w:spacing w:before="110"/>
        <w:ind w:left="212"/>
        <w:rPr>
          <w:rFonts w:asciiTheme="minorHAnsi" w:hAnsiTheme="minorHAnsi"/>
          <w:i/>
          <w:sz w:val="20"/>
          <w:szCs w:val="20"/>
        </w:rPr>
      </w:pPr>
      <w:r w:rsidRPr="00554B6A">
        <w:rPr>
          <w:rFonts w:asciiTheme="minorHAnsi" w:hAnsiTheme="minorHAnsi"/>
          <w:i/>
          <w:sz w:val="20"/>
          <w:szCs w:val="20"/>
        </w:rPr>
        <w:t>[firma]</w:t>
      </w:r>
    </w:p>
    <w:sectPr w:rsidR="006C0B30" w:rsidRPr="00554B6A" w:rsidSect="006C0B30">
      <w:footerReference w:type="default" r:id="rId6"/>
      <w:pgSz w:w="11910" w:h="16840"/>
      <w:pgMar w:top="1120" w:right="900" w:bottom="920" w:left="920" w:header="0" w:footer="7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81" w:rsidRDefault="00DB4C81" w:rsidP="006C0B30">
      <w:r>
        <w:separator/>
      </w:r>
    </w:p>
  </w:endnote>
  <w:endnote w:type="continuationSeparator" w:id="0">
    <w:p w:rsidR="00DB4C81" w:rsidRDefault="00DB4C81" w:rsidP="006C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30" w:rsidRDefault="004953C8">
    <w:pPr>
      <w:pStyle w:val="Corpodeltesto"/>
      <w:spacing w:line="14" w:lineRule="auto"/>
      <w:rPr>
        <w:b w:val="0"/>
        <w:sz w:val="20"/>
      </w:rPr>
    </w:pPr>
    <w:r w:rsidRPr="004953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65pt;margin-top:794.1pt;width:10pt;height:15.3pt;z-index:-251658752;mso-position-horizontal-relative:page;mso-position-vertical-relative:page" filled="f" stroked="f">
          <v:textbox inset="0,0,0,0">
            <w:txbxContent>
              <w:p w:rsidR="006C0B30" w:rsidRDefault="004953C8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DB4C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623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81" w:rsidRDefault="00DB4C81" w:rsidP="006C0B30">
      <w:r>
        <w:separator/>
      </w:r>
    </w:p>
  </w:footnote>
  <w:footnote w:type="continuationSeparator" w:id="0">
    <w:p w:rsidR="00DB4C81" w:rsidRDefault="00DB4C81" w:rsidP="006C0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0B30"/>
    <w:rsid w:val="004953C8"/>
    <w:rsid w:val="00554B6A"/>
    <w:rsid w:val="006C0B30"/>
    <w:rsid w:val="00B66231"/>
    <w:rsid w:val="00DB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0B3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0B30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0B30"/>
  </w:style>
  <w:style w:type="paragraph" w:customStyle="1" w:styleId="TableParagraph">
    <w:name w:val="Table Paragraph"/>
    <w:basedOn w:val="Normale"/>
    <w:uiPriority w:val="1"/>
    <w:qFormat/>
    <w:rsid w:val="006C0B3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Offerta tecnica bando di gara</dc:title>
  <dc:creator>assistente12</dc:creator>
  <cp:lastModifiedBy>ICS Garibaldi</cp:lastModifiedBy>
  <cp:revision>2</cp:revision>
  <dcterms:created xsi:type="dcterms:W3CDTF">2021-01-18T10:04:00Z</dcterms:created>
  <dcterms:modified xsi:type="dcterms:W3CDTF">2021-01-18T10:04:00Z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2020-12-21T00:00:00Z</vt:filetime>
  </property>
</Properties>
</file>