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F56C" w14:textId="77777777" w:rsidR="00E31F8A" w:rsidRPr="00E31F8A" w:rsidRDefault="00E31F8A" w:rsidP="00E31F8A">
      <w:pPr>
        <w:spacing w:after="0" w:line="240" w:lineRule="auto"/>
        <w:textAlignment w:val="baseline"/>
        <w:rPr>
          <w:rFonts w:ascii="Open Sans" w:eastAsia="Times New Roman" w:hAnsi="Open Sans" w:cs="Open Sans"/>
          <w:color w:val="2C3E50"/>
          <w:kern w:val="0"/>
          <w:sz w:val="23"/>
          <w:szCs w:val="23"/>
          <w:lang w:eastAsia="it-IT"/>
          <w14:ligatures w14:val="none"/>
        </w:rPr>
      </w:pPr>
      <w:r w:rsidRPr="00E31F8A">
        <w:rPr>
          <w:rFonts w:ascii="Open Sans" w:eastAsia="Times New Roman" w:hAnsi="Open Sans" w:cs="Open Sans"/>
          <w:color w:val="2C3E50"/>
          <w:kern w:val="0"/>
          <w:sz w:val="23"/>
          <w:szCs w:val="23"/>
          <w:lang w:eastAsia="it-IT"/>
          <w14:ligatures w14:val="none"/>
        </w:rPr>
        <w:t>Anno scolastico</w:t>
      </w:r>
    </w:p>
    <w:p w14:paraId="39ED2CEB" w14:textId="578E803D" w:rsidR="00E31F8A" w:rsidRPr="00E31F8A" w:rsidRDefault="00E31F8A" w:rsidP="00E31F8A">
      <w:pPr>
        <w:spacing w:after="0" w:line="240" w:lineRule="auto"/>
        <w:textAlignment w:val="baseline"/>
        <w:rPr>
          <w:rFonts w:ascii="Open Sans" w:eastAsia="Times New Roman" w:hAnsi="Open Sans" w:cs="Open Sans"/>
          <w:color w:val="2C3E50"/>
          <w:kern w:val="0"/>
          <w:sz w:val="23"/>
          <w:szCs w:val="23"/>
          <w:lang w:eastAsia="it-IT"/>
          <w14:ligatures w14:val="none"/>
        </w:rPr>
      </w:pPr>
      <w:r w:rsidRPr="00E31F8A">
        <w:rPr>
          <w:rFonts w:ascii="Open Sans" w:eastAsia="Times New Roman" w:hAnsi="Open Sans" w:cs="Open Sans"/>
          <w:color w:val="2C3E50"/>
          <w:kern w:val="0"/>
          <w:sz w:val="23"/>
          <w:szCs w:val="23"/>
          <w:lang w:eastAsia="it-IT"/>
          <w14:ligatures w14:val="none"/>
        </w:rPr>
        <w:object w:dxaOrig="1440" w:dyaOrig="1440" w14:anchorId="4CB61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6pt;height:18pt" o:ole="">
            <v:imagedata r:id="rId4" o:title=""/>
          </v:shape>
          <w:control r:id="rId5" w:name="DefaultOcxName" w:shapeid="_x0000_i1030"/>
        </w:object>
      </w:r>
    </w:p>
    <w:p w14:paraId="5AE0FED3" w14:textId="77777777" w:rsidR="00E31F8A" w:rsidRPr="00E31F8A" w:rsidRDefault="00E31F8A" w:rsidP="00E31F8A">
      <w:pPr>
        <w:spacing w:after="0" w:line="240" w:lineRule="auto"/>
        <w:textAlignment w:val="baseline"/>
        <w:rPr>
          <w:rFonts w:ascii="Open Sans" w:eastAsia="Times New Roman" w:hAnsi="Open Sans" w:cs="Open Sans"/>
          <w:color w:val="2C3E50"/>
          <w:kern w:val="0"/>
          <w:sz w:val="23"/>
          <w:szCs w:val="23"/>
          <w:lang w:eastAsia="it-IT"/>
          <w14:ligatures w14:val="none"/>
        </w:rPr>
      </w:pPr>
      <w:r w:rsidRPr="00E31F8A">
        <w:rPr>
          <w:rFonts w:ascii="Open Sans" w:eastAsia="Times New Roman" w:hAnsi="Open Sans" w:cs="Open Sans"/>
          <w:color w:val="2C3E50"/>
          <w:kern w:val="0"/>
          <w:sz w:val="23"/>
          <w:szCs w:val="23"/>
          <w:lang w:eastAsia="it-IT"/>
          <w14:ligatures w14:val="none"/>
        </w:rPr>
        <w:t>Anno finanziario</w:t>
      </w:r>
    </w:p>
    <w:p w14:paraId="049CBB20" w14:textId="30E29579" w:rsidR="00E31F8A" w:rsidRPr="00E31F8A" w:rsidRDefault="00E31F8A" w:rsidP="00E31F8A">
      <w:pPr>
        <w:spacing w:line="240" w:lineRule="auto"/>
        <w:textAlignment w:val="baseline"/>
        <w:rPr>
          <w:rFonts w:ascii="Open Sans" w:eastAsia="Times New Roman" w:hAnsi="Open Sans" w:cs="Open Sans"/>
          <w:color w:val="2C3E50"/>
          <w:kern w:val="0"/>
          <w:sz w:val="23"/>
          <w:szCs w:val="23"/>
          <w:lang w:eastAsia="it-IT"/>
          <w14:ligatures w14:val="none"/>
        </w:rPr>
      </w:pPr>
      <w:r w:rsidRPr="00E31F8A">
        <w:rPr>
          <w:rFonts w:ascii="Open Sans" w:eastAsia="Times New Roman" w:hAnsi="Open Sans" w:cs="Open Sans"/>
          <w:color w:val="2C3E50"/>
          <w:kern w:val="0"/>
          <w:sz w:val="23"/>
          <w:szCs w:val="23"/>
          <w:lang w:eastAsia="it-IT"/>
          <w14:ligatures w14:val="none"/>
        </w:rPr>
        <w:object w:dxaOrig="1440" w:dyaOrig="1440" w14:anchorId="003E3E70">
          <v:shape id="_x0000_i1029" type="#_x0000_t75" style="width:52.5pt;height:18pt" o:ole="">
            <v:imagedata r:id="rId6" o:title=""/>
          </v:shape>
          <w:control r:id="rId7" w:name="DefaultOcxName1" w:shapeid="_x0000_i1029"/>
        </w:object>
      </w:r>
    </w:p>
    <w:tbl>
      <w:tblPr>
        <w:tblW w:w="13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357"/>
        <w:gridCol w:w="1473"/>
        <w:gridCol w:w="1370"/>
        <w:gridCol w:w="1736"/>
        <w:gridCol w:w="2242"/>
        <w:gridCol w:w="1933"/>
        <w:gridCol w:w="1859"/>
      </w:tblGrid>
      <w:tr w:rsidR="00E31F8A" w:rsidRPr="00E31F8A" w14:paraId="4E0936CE" w14:textId="77777777" w:rsidTr="00E31F8A">
        <w:trPr>
          <w:tblHeader/>
        </w:trPr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9F7F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BC35F45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bdr w:val="none" w:sz="0" w:space="0" w:color="auto" w:frame="1"/>
                <w:lang w:eastAsia="it-IT"/>
                <w14:ligatures w14:val="none"/>
              </w:rPr>
              <w:t>Codice meccanografico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9F7F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2A86B9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bdr w:val="none" w:sz="0" w:space="0" w:color="auto" w:frame="1"/>
                <w:lang w:eastAsia="it-IT"/>
                <w14:ligatures w14:val="none"/>
              </w:rPr>
              <w:t>Anno scolastico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9F7F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77F4AF0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bdr w:val="none" w:sz="0" w:space="0" w:color="auto" w:frame="1"/>
                <w:lang w:eastAsia="it-IT"/>
                <w14:ligatures w14:val="none"/>
              </w:rPr>
              <w:t>Anno finanziario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9F7F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96AA9F6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bdr w:val="none" w:sz="0" w:space="0" w:color="auto" w:frame="1"/>
                <w:lang w:eastAsia="it-IT"/>
                <w14:ligatures w14:val="none"/>
              </w:rPr>
              <w:t>Periodo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9F7F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C0714DC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bdr w:val="none" w:sz="0" w:space="0" w:color="auto" w:frame="1"/>
                <w:lang w:eastAsia="it-IT"/>
                <w14:ligatures w14:val="none"/>
              </w:rPr>
              <w:t>Indice di tempestività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9F7F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6B83B9A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bdr w:val="none" w:sz="0" w:space="0" w:color="auto" w:frame="1"/>
                <w:lang w:eastAsia="it-IT"/>
                <w14:ligatures w14:val="none"/>
              </w:rPr>
              <w:t>Ammontare Complessivo Debiti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9F7F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4D34A34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bdr w:val="none" w:sz="0" w:space="0" w:color="auto" w:frame="1"/>
                <w:lang w:eastAsia="it-IT"/>
                <w14:ligatures w14:val="none"/>
              </w:rPr>
              <w:t>Numero Imprese Creditrici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9F7F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8D27CC4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bdr w:val="none" w:sz="0" w:space="0" w:color="auto" w:frame="1"/>
                <w:lang w:eastAsia="it-IT"/>
                <w14:ligatures w14:val="none"/>
              </w:rPr>
              <w:t>Data ultima modifica</w:t>
            </w:r>
          </w:p>
        </w:tc>
      </w:tr>
      <w:tr w:rsidR="00E31F8A" w:rsidRPr="00E31F8A" w14:paraId="5F3AD0B8" w14:textId="77777777" w:rsidTr="00E31F8A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288613D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MBIC8CL00X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5074A49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202223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3B9A64B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42D4191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proofErr w:type="gramStart"/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II</w:t>
            </w:r>
            <w:proofErr w:type="gramEnd"/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 xml:space="preserve"> Trimestre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7394BF6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-19,63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C2418FA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FDEE4EB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500EAC2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01/07/2022 09:09:41</w:t>
            </w:r>
          </w:p>
        </w:tc>
      </w:tr>
      <w:tr w:rsidR="00E31F8A" w:rsidRPr="00E31F8A" w14:paraId="525C96F6" w14:textId="77777777" w:rsidTr="00E31F8A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E65FE2E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MBIC8CL00X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9D514A9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202223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866B3D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5CCE6D0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III Trimestre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0BFA9BC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-2,35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3DF418D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14.091,98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6E2972A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DCDFC80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10/10/2022 09:51:42</w:t>
            </w:r>
          </w:p>
        </w:tc>
      </w:tr>
      <w:tr w:rsidR="00E31F8A" w:rsidRPr="00E31F8A" w14:paraId="44705FCC" w14:textId="77777777" w:rsidTr="00E31F8A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5183AC0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MBIC8CL00X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D92BA5B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202223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041066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3F5DCA3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IV Trimestre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A1E5345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16,50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6D7A26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8.172,29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AF3D5DB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75FE210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02/01/2023 08:56:08</w:t>
            </w:r>
          </w:p>
        </w:tc>
      </w:tr>
      <w:tr w:rsidR="00E31F8A" w:rsidRPr="00E31F8A" w14:paraId="21D64804" w14:textId="77777777" w:rsidTr="00E31F8A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617E2BD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MBIC8CL00X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D622707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202223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980247D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404AD73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Annuale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27EC6AE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-4,21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498DA01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17.172,29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6F01534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36A589E" w14:textId="77777777" w:rsidR="00E31F8A" w:rsidRPr="00E31F8A" w:rsidRDefault="00E31F8A" w:rsidP="00E3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</w:pPr>
            <w:r w:rsidRPr="00E31F8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it-IT"/>
                <w14:ligatures w14:val="none"/>
              </w:rPr>
              <w:t>02/01/2023 08:58:43</w:t>
            </w:r>
          </w:p>
        </w:tc>
      </w:tr>
    </w:tbl>
    <w:p w14:paraId="31925C63" w14:textId="77777777" w:rsidR="00E71E90" w:rsidRDefault="00E71E90"/>
    <w:sectPr w:rsidR="00E71E90" w:rsidSect="00E31F8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8A"/>
    <w:rsid w:val="00E31F8A"/>
    <w:rsid w:val="00E7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1E08"/>
  <w15:chartTrackingRefBased/>
  <w15:docId w15:val="{0E6586B1-3C96-43D0-9FC1-39C8C54E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09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17198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4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  <w:div w:id="493305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SCOLASTICO COMPRENSIVO</dc:creator>
  <cp:keywords/>
  <dc:description/>
  <cp:lastModifiedBy>ISTITUTO SCOLASTICO COMPRENSIVO</cp:lastModifiedBy>
  <cp:revision>1</cp:revision>
  <dcterms:created xsi:type="dcterms:W3CDTF">2023-05-19T08:56:00Z</dcterms:created>
  <dcterms:modified xsi:type="dcterms:W3CDTF">2023-05-19T08:57:00Z</dcterms:modified>
</cp:coreProperties>
</file>