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widowControl w:val="0"/>
        <w:spacing w:after="0" w:before="101" w:line="240" w:lineRule="auto"/>
        <w:ind w:left="2280" w:right="2187" w:firstLine="0"/>
        <w:jc w:val="center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ALLEGATO C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139" w:line="240" w:lineRule="auto"/>
        <w:ind w:right="334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Al Dirigente Scolastico Laura Lucia Corradini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left="4129" w:right="333" w:hanging="720"/>
        <w:jc w:val="right"/>
        <w:rPr>
          <w:rFonts w:ascii="Calibri" w:cs="Calibri" w:eastAsia="Calibri" w:hAnsi="Calibri"/>
          <w:i w:val="1"/>
        </w:rPr>
      </w:pPr>
      <w:r w:rsidDel="00000000" w:rsidR="00000000" w:rsidRPr="00000000">
        <w:rPr>
          <w:rFonts w:ascii="Calibri" w:cs="Calibri" w:eastAsia="Calibri" w:hAnsi="Calibri"/>
          <w:i w:val="1"/>
          <w:rtl w:val="0"/>
        </w:rPr>
        <w:t xml:space="preserve">Scuola Secondaria di Primo grado per Ciechi di Via Vivaio, 7 - Milano  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left="2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widowControl w:val="0"/>
        <w:spacing w:before="9" w:line="240" w:lineRule="auto"/>
        <w:rPr>
          <w:rFonts w:ascii="Calibri" w:cs="Calibri" w:eastAsia="Calibri" w:hAnsi="Calibri"/>
          <w:sz w:val="19"/>
          <w:szCs w:val="19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before="52" w:line="240" w:lineRule="auto"/>
        <w:ind w:left="233" w:right="832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OGGETTO: dichiarazione sostitutiva titoli ai sensi dell’art. 46 del D.P.R. 445/2000 (esente da imposta di bollo ai sensi dell’art. 37 del DPR 28.12.200, n. 445)</w:t>
      </w:r>
    </w:p>
    <w:p w:rsidR="00000000" w:rsidDel="00000000" w:rsidP="00000000" w:rsidRDefault="00000000" w:rsidRPr="00000000" w14:paraId="00000008">
      <w:pPr>
        <w:widowControl w:val="0"/>
        <w:spacing w:line="293.00000000000006" w:lineRule="auto"/>
        <w:ind w:left="2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Il/la sottoscritto/a</w:t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left="112" w:firstLine="0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rtl w:val="0"/>
        </w:rPr>
        <w:t xml:space="preserve"> </w:t>
      </w:r>
    </w:p>
    <w:tbl>
      <w:tblPr>
        <w:tblStyle w:val="Table1"/>
        <w:tblW w:w="9860.0" w:type="dxa"/>
        <w:jc w:val="left"/>
        <w:tblInd w:w="11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2410"/>
        <w:gridCol w:w="2693"/>
        <w:gridCol w:w="2088"/>
        <w:gridCol w:w="2669"/>
        <w:tblGridChange w:id="0">
          <w:tblGrid>
            <w:gridCol w:w="2410"/>
            <w:gridCol w:w="2693"/>
            <w:gridCol w:w="2088"/>
            <w:gridCol w:w="2669"/>
          </w:tblGrid>
        </w:tblGridChange>
      </w:tblGrid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A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NOME</w:t>
            </w:r>
          </w:p>
        </w:tc>
        <w:tc>
          <w:tcPr/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COGNOME</w:t>
            </w:r>
          </w:p>
        </w:tc>
        <w:tc>
          <w:tcPr/>
          <w:p w:rsidR="00000000" w:rsidDel="00000000" w:rsidP="00000000" w:rsidRDefault="00000000" w:rsidRPr="00000000" w14:paraId="0000000D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0E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NATO A</w:t>
            </w:r>
          </w:p>
        </w:tc>
        <w:tc>
          <w:tcPr/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0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IL</w:t>
            </w:r>
          </w:p>
        </w:tc>
        <w:tc>
          <w:tcPr/>
          <w:p w:rsidR="00000000" w:rsidDel="00000000" w:rsidP="00000000" w:rsidRDefault="00000000" w:rsidRPr="00000000" w14:paraId="0000001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74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RESIDENTE IN</w:t>
            </w:r>
          </w:p>
        </w:tc>
        <w:tc>
          <w:tcPr/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4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CODICE FISCALE</w:t>
            </w:r>
          </w:p>
        </w:tc>
        <w:tc>
          <w:tcPr/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09" w:hRule="atLeast"/>
          <w:tblHeader w:val="0"/>
        </w:trPr>
        <w:tc>
          <w:tcPr/>
          <w:p w:rsidR="00000000" w:rsidDel="00000000" w:rsidP="00000000" w:rsidRDefault="00000000" w:rsidRPr="00000000" w14:paraId="00000016">
            <w:pPr>
              <w:widowControl w:val="0"/>
              <w:spacing w:line="276" w:lineRule="auto"/>
              <w:ind w:left="107" w:right="1049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RECAPITO TELEFONICO</w:t>
            </w:r>
          </w:p>
        </w:tc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8">
            <w:pPr>
              <w:widowControl w:val="0"/>
              <w:spacing w:line="291.99999999999994" w:lineRule="auto"/>
              <w:ind w:left="108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INDIRIZZO EMAIL</w:t>
            </w:r>
          </w:p>
        </w:tc>
        <w:tc>
          <w:tcPr/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84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widowControl w:val="0"/>
              <w:spacing w:line="291.99999999999994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SCUOLA DI</w:t>
            </w:r>
          </w:p>
          <w:p w:rsidR="00000000" w:rsidDel="00000000" w:rsidP="00000000" w:rsidRDefault="00000000" w:rsidRPr="00000000" w14:paraId="0000001B">
            <w:pPr>
              <w:widowControl w:val="0"/>
              <w:spacing w:before="43" w:line="240" w:lineRule="auto"/>
              <w:ind w:left="107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TITOLARITA’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20" w:hRule="atLeast"/>
          <w:tblHeader w:val="0"/>
        </w:trPr>
        <w:tc>
          <w:tcPr/>
          <w:p w:rsidR="00000000" w:rsidDel="00000000" w:rsidP="00000000" w:rsidRDefault="00000000" w:rsidRPr="00000000" w14:paraId="0000001F">
            <w:pPr>
              <w:widowControl w:val="0"/>
              <w:spacing w:before="45" w:line="273" w:lineRule="auto"/>
              <w:ind w:left="107" w:right="632" w:firstLine="0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CLASSE DI CONCORSO</w:t>
            </w:r>
          </w:p>
        </w:tc>
        <w:tc>
          <w:tcPr/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0" w:val="nil"/>
              <w:right w:color="000000" w:space="0" w:sz="0" w:val="nil"/>
            </w:tcBorders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widowControl w:val="0"/>
        <w:spacing w:before="6" w:line="240" w:lineRule="auto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tabs>
          <w:tab w:val="left" w:pos="954"/>
        </w:tabs>
        <w:spacing w:line="271" w:lineRule="auto"/>
        <w:ind w:left="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Presa visione dell’avviso per la selezione di personale docente a tempo indeterminato della SMS per Ciechi di Via Vivaio, Milano, per l’a.s. 2022/23</w:t>
      </w:r>
    </w:p>
    <w:p w:rsidR="00000000" w:rsidDel="00000000" w:rsidP="00000000" w:rsidRDefault="00000000" w:rsidRPr="00000000" w14:paraId="00000025">
      <w:pPr>
        <w:widowControl w:val="0"/>
        <w:spacing w:before="5" w:line="278.00000000000006" w:lineRule="auto"/>
        <w:ind w:left="953" w:right="-40.8661417322827" w:firstLine="55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richiesta di trasferimento (aver svolto almeno 1 anno presso la scuola in utilizzo)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09855" cy="109855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3" name="Shape 3"/>
                      <wps:spPr>
                        <a:xfrm>
                          <a:off x="5867335" y="3729835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520700</wp:posOffset>
                </wp:positionH>
                <wp:positionV relativeFrom="paragraph">
                  <wp:posOffset>25400</wp:posOffset>
                </wp:positionV>
                <wp:extent cx="109855" cy="109855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6">
      <w:pPr>
        <w:widowControl w:val="0"/>
        <w:spacing w:line="276" w:lineRule="auto"/>
        <w:ind w:left="953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  richiesta di utilizzo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28984</wp:posOffset>
                </wp:positionV>
                <wp:extent cx="109855" cy="109855"/>
                <wp:effectExtent b="0" l="0" r="0" t="0"/>
                <wp:wrapNone/>
                <wp:docPr id="9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5867335" y="3729835"/>
                          <a:ext cx="100330" cy="1003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cap="flat" cmpd="sng" w="9525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523875</wp:posOffset>
                </wp:positionH>
                <wp:positionV relativeFrom="paragraph">
                  <wp:posOffset>28984</wp:posOffset>
                </wp:positionV>
                <wp:extent cx="109855" cy="109855"/>
                <wp:effectExtent b="0" l="0" r="0" t="0"/>
                <wp:wrapNone/>
                <wp:docPr id="9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9855" cy="10985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27">
      <w:pPr>
        <w:widowControl w:val="0"/>
        <w:spacing w:line="276" w:lineRule="auto"/>
        <w:ind w:left="953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widowControl w:val="0"/>
        <w:spacing w:line="276" w:lineRule="auto"/>
        <w:ind w:left="0" w:right="-40.8661417322827" w:firstLine="0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delle sanzioni penali richiamate dall’art. 76 DPR 445/2000 in caso di dichiarazioni mendaci e della decadenza dai benefici eventualmente conseguiti con false dichiarazioni;</w:t>
      </w:r>
    </w:p>
    <w:p w:rsidR="00000000" w:rsidDel="00000000" w:rsidP="00000000" w:rsidRDefault="00000000" w:rsidRPr="00000000" w14:paraId="00000029">
      <w:pPr>
        <w:widowControl w:val="0"/>
        <w:numPr>
          <w:ilvl w:val="0"/>
          <w:numId w:val="1"/>
        </w:numPr>
        <w:tabs>
          <w:tab w:val="left" w:pos="954"/>
        </w:tabs>
        <w:spacing w:line="240" w:lineRule="auto"/>
        <w:ind w:left="0" w:right="-40.8661417322827" w:firstLine="0"/>
        <w:jc w:val="both"/>
        <w:rPr>
          <w:rFonts w:ascii="Calibri" w:cs="Calibri" w:eastAsia="Calibri" w:hAnsi="Calibri"/>
        </w:rPr>
        <w:sectPr>
          <w:pgSz w:h="16834" w:w="11909" w:orient="portrait"/>
          <w:pgMar w:bottom="1116.3779527559075" w:top="708.6614173228347" w:left="1440" w:right="832.2047244094489" w:header="720" w:footer="720"/>
          <w:pgNumType w:start="1"/>
        </w:sect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Ai sensi e per gli effetti dell’art. 46 del citato DPR 445/2000; </w:t>
      </w:r>
    </w:p>
    <w:p w:rsidR="00000000" w:rsidDel="00000000" w:rsidP="00000000" w:rsidRDefault="00000000" w:rsidRPr="00000000" w14:paraId="0000002A">
      <w:pPr>
        <w:widowControl w:val="0"/>
        <w:numPr>
          <w:ilvl w:val="0"/>
          <w:numId w:val="1"/>
        </w:numPr>
        <w:tabs>
          <w:tab w:val="left" w:pos="954"/>
        </w:tabs>
        <w:spacing w:before="60" w:line="271" w:lineRule="auto"/>
        <w:ind w:left="953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Consapevole del fatto che possono essere valutati solo i titoli debitamente indicati e descritti nel presente allegato;</w:t>
      </w:r>
    </w:p>
    <w:p w:rsidR="00000000" w:rsidDel="00000000" w:rsidP="00000000" w:rsidRDefault="00000000" w:rsidRPr="00000000" w14:paraId="0000002B">
      <w:pPr>
        <w:widowControl w:val="0"/>
        <w:numPr>
          <w:ilvl w:val="0"/>
          <w:numId w:val="1"/>
        </w:numPr>
        <w:tabs>
          <w:tab w:val="left" w:pos="954"/>
        </w:tabs>
        <w:spacing w:before="4" w:line="240" w:lineRule="auto"/>
        <w:ind w:left="953" w:right="-40.8661417322827" w:hanging="360"/>
        <w:rPr>
          <w:rFonts w:ascii="Calibri" w:cs="Calibri" w:eastAsia="Calibri" w:hAnsi="Calibri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Sotto la propria responsabilità;</w:t>
      </w:r>
    </w:p>
    <w:p w:rsidR="00000000" w:rsidDel="00000000" w:rsidP="00000000" w:rsidRDefault="00000000" w:rsidRPr="00000000" w14:paraId="0000002C">
      <w:pPr>
        <w:widowControl w:val="0"/>
        <w:spacing w:before="5" w:line="240" w:lineRule="auto"/>
        <w:ind w:right="-40.8661417322827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widowControl w:val="0"/>
        <w:spacing w:line="240" w:lineRule="auto"/>
        <w:ind w:right="842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DICHIARA</w:t>
      </w:r>
    </w:p>
    <w:p w:rsidR="00000000" w:rsidDel="00000000" w:rsidP="00000000" w:rsidRDefault="00000000" w:rsidRPr="00000000" w14:paraId="0000002E">
      <w:pPr>
        <w:widowControl w:val="0"/>
        <w:spacing w:line="240" w:lineRule="auto"/>
        <w:ind w:right="842"/>
        <w:rPr/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Di possedere i seguenti titoli ai sensi dell’art. 4 del presente avviso così come riportato di seguito.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widowControl w:val="0"/>
        <w:tabs>
          <w:tab w:val="left" w:pos="880"/>
        </w:tabs>
        <w:spacing w:line="237" w:lineRule="auto"/>
        <w:ind w:hanging="2"/>
        <w:rPr>
          <w:rFonts w:ascii="Calibri" w:cs="Calibri" w:eastAsia="Calibri" w:hAnsi="Calibri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90.0" w:type="dxa"/>
        <w:jc w:val="left"/>
        <w:tblInd w:w="-1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3630"/>
        <w:gridCol w:w="2850"/>
        <w:gridCol w:w="1905"/>
        <w:gridCol w:w="1905"/>
        <w:tblGridChange w:id="0">
          <w:tblGrid>
            <w:gridCol w:w="3630"/>
            <w:gridCol w:w="2850"/>
            <w:gridCol w:w="1905"/>
            <w:gridCol w:w="1905"/>
          </w:tblGrid>
        </w:tblGridChange>
      </w:tblGrid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0">
            <w:pPr>
              <w:spacing w:line="259" w:lineRule="auto"/>
              <w:ind w:hanging="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Titoli e Requisiti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1">
            <w:pPr>
              <w:spacing w:line="259" w:lineRule="auto"/>
              <w:ind w:hanging="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 Dichiarazioni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2">
            <w:pPr>
              <w:spacing w:line="259" w:lineRule="auto"/>
              <w:ind w:hanging="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Punteggio assegnato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3">
            <w:pPr>
              <w:spacing w:line="259" w:lineRule="auto"/>
              <w:ind w:hanging="2"/>
              <w:jc w:val="center"/>
              <w:rPr>
                <w:rFonts w:ascii="Calibri" w:cs="Calibri" w:eastAsia="Calibri" w:hAnsi="Calibri"/>
                <w:i w:val="1"/>
              </w:rPr>
            </w:pPr>
            <w:r w:rsidDel="00000000" w:rsidR="00000000" w:rsidRPr="00000000">
              <w:rPr>
                <w:rFonts w:ascii="Calibri" w:cs="Calibri" w:eastAsia="Calibri" w:hAnsi="Calibri"/>
                <w:i w:val="1"/>
                <w:rtl w:val="0"/>
              </w:rPr>
              <w:t xml:space="preserve">Punteggio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4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di studio universitari inerenti alla specialità della scuola (in aggiunta al titolo valido per l’accesso alla classe di concorso) - Laurea -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5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6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7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8 punti (4 punti per titolo)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8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Titoli accademici coerenti con il PTOF della scuola (musica, teatro, area della disabilità, vista…) - Master - Dottorati - 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9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10 punti (da 0,5 a 2 punti per titolo)</w:t>
            </w:r>
          </w:p>
        </w:tc>
      </w:tr>
      <w:tr>
        <w:trPr>
          <w:cantSplit w:val="0"/>
          <w:tblHeader w:val="0"/>
        </w:trPr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03C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Esperienze lavorative extrascolastiche nell’area della disabilità (con contratto di lavoro)</w:t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D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E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Mar>
              <w:top w:w="100.0" w:type="dxa"/>
              <w:left w:w="100.0" w:type="dxa"/>
              <w:bottom w:w="100.0" w:type="dxa"/>
              <w:right w:w="100.0" w:type="dxa"/>
            </w:tcMar>
            <w:vAlign w:val="center"/>
          </w:tcPr>
          <w:p w:rsidR="00000000" w:rsidDel="00000000" w:rsidP="00000000" w:rsidRDefault="00000000" w:rsidRPr="00000000" w14:paraId="0000003F">
            <w:pPr>
              <w:spacing w:line="240" w:lineRule="auto"/>
              <w:ind w:hanging="2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Massimo 10 punti (2 per ogni anno lavorativo)</w:t>
            </w:r>
          </w:p>
        </w:tc>
      </w:tr>
    </w:tbl>
    <w:p w:rsidR="00000000" w:rsidDel="00000000" w:rsidP="00000000" w:rsidRDefault="00000000" w:rsidRPr="00000000" w14:paraId="00000040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widowControl w:val="0"/>
        <w:tabs>
          <w:tab w:val="left" w:pos="1135"/>
        </w:tabs>
        <w:spacing w:line="240" w:lineRule="auto"/>
        <w:ind w:hanging="2"/>
        <w:jc w:val="both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0"/>
        <w:tabs>
          <w:tab w:val="left" w:pos="3113"/>
        </w:tabs>
        <w:spacing w:before="1" w:line="240" w:lineRule="auto"/>
        <w:ind w:left="233" w:firstLine="0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Luogo e Data</w:t>
      </w:r>
      <w:r w:rsidDel="00000000" w:rsidR="00000000" w:rsidRPr="00000000">
        <w:rPr>
          <w:rFonts w:ascii="Calibri" w:cs="Calibri" w:eastAsia="Calibri" w:hAnsi="Calibri"/>
          <w:sz w:val="24"/>
          <w:szCs w:val="24"/>
          <w:u w:val="single"/>
          <w:rtl w:val="0"/>
        </w:rPr>
        <w:t xml:space="preserve"> </w:t>
        <w:tab/>
      </w: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8961563" y="2437633"/>
                          <a:ext cx="2429365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2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8961563" y="200913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0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"/>
                <a:graphic>
                  <a:graphicData uri="http://schemas.microsoft.com/office/word/2010/wordprocessingShape">
                    <wps:wsp>
                      <wps:cNvSpPr/>
                      <wps:cNvPr id="9" name="Shape 9"/>
                      <wps:spPr>
                        <a:xfrm>
                          <a:off x="8961563" y="2224019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"/>
                <a:graphic>
                  <a:graphicData uri="http://schemas.microsoft.com/office/word/2010/wordprocessingShape">
                    <wps:wsp>
                      <wps:cNvSpPr/>
                      <wps:cNvPr id="7" name="Shape 7"/>
                      <wps:spPr>
                        <a:xfrm>
                          <a:off x="8961563" y="2650993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/>
                      <wps:cNvPr id="4" name="Shape 4"/>
                      <wps:spPr>
                        <a:xfrm>
                          <a:off x="8961563" y="179577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/>
                      <wps:cNvPr id="5" name="Shape 5"/>
                      <wps:spPr>
                        <a:xfrm>
                          <a:off x="8961563" y="1582415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3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8961563" y="286587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1" name="image11.png"/>
                <a:graphic>
                  <a:graphicData uri="http://schemas.openxmlformats.org/drawingml/2006/picture">
                    <pic:pic>
                      <pic:nvPicPr>
                        <pic:cNvPr id="0" name="image11.png"/>
                        <pic:cNvPicPr preferRelativeResize="0"/>
                      </pic:nvPicPr>
                      <pic:blipFill>
                        <a:blip r:embed="rId14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8961563" y="3079237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5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/>
                      <wps:cNvPr id="8" name="Shape 8"/>
                      <wps:spPr>
                        <a:xfrm>
                          <a:off x="8961563" y="1367531"/>
                          <a:ext cx="2428653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1" distB="0" distT="0" distL="114300" distR="114300" hidden="0" layoutInCell="1" locked="0" relativeHeight="0" simplePos="0">
                <wp:simplePos x="0" y="0"/>
                <wp:positionH relativeFrom="column">
                  <wp:posOffset>-457199</wp:posOffset>
                </wp:positionH>
                <wp:positionV relativeFrom="paragraph">
                  <wp:posOffset>0</wp:posOffset>
                </wp:positionV>
                <wp:extent cx="12700" cy="12700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3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widowControl w:val="0"/>
        <w:spacing w:line="240" w:lineRule="auto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widowControl w:val="0"/>
        <w:spacing w:before="9" w:line="240" w:lineRule="auto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widowControl w:val="0"/>
        <w:spacing w:before="1" w:line="240" w:lineRule="auto"/>
        <w:ind w:right="2712"/>
        <w:jc w:val="right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Firma</w:t>
      </w:r>
    </w:p>
    <w:p w:rsidR="00000000" w:rsidDel="00000000" w:rsidP="00000000" w:rsidRDefault="00000000" w:rsidRPr="00000000" w14:paraId="00000047">
      <w:pPr>
        <w:widowControl w:val="0"/>
        <w:spacing w:before="5" w:line="240" w:lineRule="auto"/>
        <w:rPr>
          <w:rFonts w:ascii="Calibri" w:cs="Calibri" w:eastAsia="Calibri" w:hAnsi="Calibri"/>
          <w:sz w:val="21"/>
          <w:szCs w:val="21"/>
        </w:rPr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"/>
                <a:graphic>
                  <a:graphicData uri="http://schemas.microsoft.com/office/word/2010/wordprocessingShape">
                    <wps:wsp>
                      <wps:cNvSpPr/>
                      <wps:cNvPr id="6" name="Shape 6"/>
                      <wps:spPr>
                        <a:xfrm>
                          <a:off x="4551298" y="3779365"/>
                          <a:ext cx="2732405" cy="1270"/>
                        </a:xfrm>
                        <a:custGeom>
                          <a:rect b="b" l="l" r="r" t="t"/>
                          <a:pathLst>
                            <a:path extrusionOk="0" h="1270" w="2732405">
                              <a:moveTo>
                                <a:pt x="0" y="0"/>
                              </a:moveTo>
                              <a:lnTo>
                                <a:pt x="273177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cap="flat" cmpd="sng" w="9900">
                          <a:solidFill>
                            <a:srgbClr val="000000"/>
                          </a:solidFill>
                          <a:prstDash val="solid"/>
                          <a:round/>
                          <a:headEnd len="sm" w="sm" type="none"/>
                          <a:tailEnd len="sm" w="sm" type="none"/>
                        </a:ln>
                      </wps:spPr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177800</wp:posOffset>
                </wp:positionV>
                <wp:extent cx="2732405" cy="12700"/>
                <wp:effectExtent b="0" l="0" r="0" t="0"/>
                <wp:wrapTopAndBottom distB="0" distT="0"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732405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48">
      <w:pPr>
        <w:widowControl w:val="0"/>
        <w:spacing w:before="45" w:line="240" w:lineRule="auto"/>
        <w:ind w:left="0" w:right="890" w:firstLine="0"/>
        <w:jc w:val="center"/>
        <w:rPr/>
      </w:pPr>
      <w:r w:rsidDel="00000000" w:rsidR="00000000" w:rsidRPr="00000000">
        <w:rPr>
          <w:rtl w:val="0"/>
        </w:rPr>
      </w:r>
    </w:p>
    <w:sectPr>
      <w:type w:val="nextPage"/>
      <w:pgSz w:h="16834" w:w="11909" w:orient="portrait"/>
      <w:pgMar w:bottom="1180" w:top="1340" w:left="900" w:right="300" w:header="0" w:footer="987"/>
      <w:pgNumType w:start="2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libri"/>
  <w:font w:name="Courier New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0"/>
      <w:numFmt w:val="bullet"/>
      <w:lvlText w:val="-"/>
      <w:lvlJc w:val="left"/>
      <w:pPr>
        <w:ind w:left="953" w:hanging="360"/>
      </w:pPr>
      <w:rPr>
        <w:rFonts w:ascii="Courier New" w:cs="Courier New" w:eastAsia="Courier New" w:hAnsi="Courier New"/>
        <w:sz w:val="24"/>
        <w:szCs w:val="24"/>
      </w:rPr>
    </w:lvl>
    <w:lvl w:ilvl="1">
      <w:start w:val="1"/>
      <w:numFmt w:val="decimal"/>
      <w:lvlText w:val="%2."/>
      <w:lvlJc w:val="left"/>
      <w:pPr>
        <w:ind w:left="2665" w:hanging="360"/>
      </w:pPr>
      <w:rPr/>
    </w:lvl>
    <w:lvl w:ilvl="2">
      <w:start w:val="0"/>
      <w:numFmt w:val="bullet"/>
      <w:lvlText w:val="•"/>
      <w:lvlJc w:val="left"/>
      <w:pPr>
        <w:ind w:left="3553" w:hanging="360"/>
      </w:pPr>
      <w:rPr/>
    </w:lvl>
    <w:lvl w:ilvl="3">
      <w:start w:val="0"/>
      <w:numFmt w:val="bullet"/>
      <w:lvlText w:val="•"/>
      <w:lvlJc w:val="left"/>
      <w:pPr>
        <w:ind w:left="4447" w:hanging="360"/>
      </w:pPr>
      <w:rPr/>
    </w:lvl>
    <w:lvl w:ilvl="4">
      <w:start w:val="0"/>
      <w:numFmt w:val="bullet"/>
      <w:lvlText w:val="•"/>
      <w:lvlJc w:val="left"/>
      <w:pPr>
        <w:ind w:left="5341" w:hanging="360"/>
      </w:pPr>
      <w:rPr/>
    </w:lvl>
    <w:lvl w:ilvl="5">
      <w:start w:val="0"/>
      <w:numFmt w:val="bullet"/>
      <w:lvlText w:val="•"/>
      <w:lvlJc w:val="left"/>
      <w:pPr>
        <w:ind w:left="6235" w:hanging="360"/>
      </w:pPr>
      <w:rPr/>
    </w:lvl>
    <w:lvl w:ilvl="6">
      <w:start w:val="0"/>
      <w:numFmt w:val="bullet"/>
      <w:lvlText w:val="•"/>
      <w:lvlJc w:val="left"/>
      <w:pPr>
        <w:ind w:left="7128" w:hanging="360"/>
      </w:pPr>
      <w:rPr/>
    </w:lvl>
    <w:lvl w:ilvl="7">
      <w:start w:val="0"/>
      <w:numFmt w:val="bullet"/>
      <w:lvlText w:val="•"/>
      <w:lvlJc w:val="left"/>
      <w:pPr>
        <w:ind w:left="8022" w:hanging="360"/>
      </w:pPr>
      <w:rPr/>
    </w:lvl>
    <w:lvl w:ilvl="8">
      <w:start w:val="0"/>
      <w:numFmt w:val="bullet"/>
      <w:lvlText w:val="•"/>
      <w:lvlJc w:val="left"/>
      <w:pPr>
        <w:ind w:left="8916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image" Target="media/image6.png"/><Relationship Id="rId10" Type="http://schemas.openxmlformats.org/officeDocument/2006/relationships/image" Target="media/image8.png"/><Relationship Id="rId13" Type="http://schemas.openxmlformats.org/officeDocument/2006/relationships/image" Target="media/image4.png"/><Relationship Id="rId12" Type="http://schemas.openxmlformats.org/officeDocument/2006/relationships/image" Target="media/image3.png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10.png"/><Relationship Id="rId15" Type="http://schemas.openxmlformats.org/officeDocument/2006/relationships/image" Target="media/image1.png"/><Relationship Id="rId14" Type="http://schemas.openxmlformats.org/officeDocument/2006/relationships/image" Target="media/image11.png"/><Relationship Id="rId17" Type="http://schemas.openxmlformats.org/officeDocument/2006/relationships/image" Target="media/image5.png"/><Relationship Id="rId16" Type="http://schemas.openxmlformats.org/officeDocument/2006/relationships/image" Target="media/image7.png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image" Target="media/image9.png"/><Relationship Id="rId8" Type="http://schemas.openxmlformats.org/officeDocument/2006/relationships/image" Target="media/image1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