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40"/>
          <w:szCs w:val="40"/>
          <w:rtl w:val="0"/>
        </w:rPr>
        <w:t xml:space="preserve">CONCORSO DI POESIA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40"/>
          <w:szCs w:val="40"/>
          <w:rtl w:val="0"/>
        </w:rPr>
        <w:t xml:space="preserve">“Giancarlo Majorino”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33333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40"/>
          <w:szCs w:val="40"/>
          <w:rtl w:val="0"/>
        </w:rPr>
        <w:t xml:space="preserve">in lingua italiana, inglese e spagnola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Ambito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33333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Quinta edizione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Nell’ambito delle iniziative congiunte del Polo Manzoni per l’anno scolastico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il Liceo Linguistico e l’ITE Manzoni indicono il Concorso di Poesia “Giancarlo Majorino”, riservato alle studentesse e  agli studenti del Polo Manzoni.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Il concorso è così articolato: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50" w:line="240" w:lineRule="auto"/>
        <w:jc w:val="both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Art. 1 –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u w:val="single"/>
          <w:rtl w:val="0"/>
        </w:rPr>
        <w:t xml:space="preserve">Sezioni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SEZ. A: Poesia in Lingua Italiana,</w:t>
        <w:tab/>
        <w:t xml:space="preserve">di massimo 15 versi, a tema libero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SEZ. B: Poesia in Lingua Inglese,</w:t>
        <w:tab/>
        <w:t xml:space="preserve">di massimo 15 versi, a tema libero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SEZ. C: Poesia in Lingua Spagnola,</w:t>
        <w:tab/>
        <w:t xml:space="preserve">di massimo 15 versi, a tema libero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Art. 2 –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u w:val="single"/>
          <w:rtl w:val="0"/>
        </w:rPr>
        <w:t xml:space="preserve">Giuria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La Giuria sarà composta da docenti del Polo Manzoni e da un docente del CIA Manzoni.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Art. 3 –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u w:val="single"/>
          <w:rtl w:val="0"/>
        </w:rPr>
        <w:t xml:space="preserve">Selezione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Per ognuna delle 3 Sezioni verranno selezionati, a giudizio insindacabile e inappellabile della Giuria: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 primi tre classificati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eventuali assegnatari di Menzioni d’Onore, Menzioni di Merito e/o Premi Speciali.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Art. 4 –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u w:val="single"/>
          <w:rtl w:val="0"/>
        </w:rPr>
        <w:t xml:space="preserve">Premiazione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 vincitori saranno proclamati nel corso della Cerimonia di Premiazione, che si terrà in data 5 maggio 2026 presso l’Aula Magna del Polo Manzoni.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Art. 5 –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u w:val="single"/>
          <w:rtl w:val="0"/>
        </w:rPr>
        <w:t xml:space="preserve">Modalità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E’ possibile partecipare con una sola poesia per Sezione.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Ogni poesia deve essere opera di un unico autore. Nella scheda d’iscrizione al concorso viene espressamente richiesto di dichiarare che l’opera è di propria esclusiva creazione. Gli autori si assumono pertanto la responsabilità di quanto dichiarato e garantiscono l’autenticità delle loro opere.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Art. 6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u w:val="single"/>
          <w:rtl w:val="0"/>
        </w:rPr>
        <w:t xml:space="preserve">Invio materiali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Indirizzi e-mail a cui inviare testi e schede entro e non oltre i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 27 marzo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6"/>
            <w:szCs w:val="26"/>
            <w:u w:val="single"/>
            <w:rtl w:val="0"/>
          </w:rPr>
          <w:t xml:space="preserve">poesia.italiano@lamanzoni.it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(sezione 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6"/>
            <w:szCs w:val="26"/>
            <w:u w:val="single"/>
            <w:rtl w:val="0"/>
          </w:rPr>
          <w:t xml:space="preserve">poesia.inglese@lamanzoni.it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    (sezione B)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bzm51jgkskuw" w:id="0"/>
      <w:bookmarkEnd w:id="0"/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6"/>
            <w:szCs w:val="26"/>
            <w:u w:val="single"/>
            <w:rtl w:val="0"/>
          </w:rPr>
          <w:t xml:space="preserve">poesia.spagnolo@lamanzoni.it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 (sezione 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Art. 7 -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Scheda di iscrizione al concorso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presente bando è corredato da due allegati, una scheda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d’iscrizione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per gli studenti minorenni, che dovrà essere firmata da un genitore/tutore, e una scheda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d’iscrizione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per gli studenti maggiorenni.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scheda d’iscrizione, la cui compilazione è obbligatoria, dovrà essere inviata all’indirizzo e-mail della sezione prescelta contestualmente all’opera.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N.B: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La mancata o parziale compilazione della scheda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d’iscrizione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comporterà l’esclusione dal concorso.  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oesia.italiano@lamanzoni.it" TargetMode="External"/><Relationship Id="rId7" Type="http://schemas.openxmlformats.org/officeDocument/2006/relationships/hyperlink" Target="mailto:poesia.inglese@lamanzoni.it" TargetMode="External"/><Relationship Id="rId8" Type="http://schemas.openxmlformats.org/officeDocument/2006/relationships/hyperlink" Target="mailto:poesia.spagnolo@lamanzon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