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bookmarkStart w:id="0" w:name="_GoBack"/>
      <w:r w:rsidRPr="00B07A33">
        <w:t xml:space="preserve">CHE non </w:t>
      </w:r>
      <w:bookmarkEnd w:id="0"/>
      <w:r>
        <w:t xml:space="preserve">sussistono situazioni, anche potenziali, di conflitto di interesse con l’Istituto Comprensivo di Brembate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B1E8A"/>
    <w:rsid w:val="00231648"/>
    <w:rsid w:val="002337C3"/>
    <w:rsid w:val="007E48D4"/>
    <w:rsid w:val="00B07A33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2</cp:revision>
  <cp:lastPrinted>2023-09-26T14:19:00Z</cp:lastPrinted>
  <dcterms:created xsi:type="dcterms:W3CDTF">2024-01-25T13:51:00Z</dcterms:created>
  <dcterms:modified xsi:type="dcterms:W3CDTF">2024-01-25T13:51:00Z</dcterms:modified>
</cp:coreProperties>
</file>