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85B" w:rsidRDefault="00A8085B" w:rsidP="00A80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8085B">
        <w:rPr>
          <w:rFonts w:ascii="Times New Roman" w:hAnsi="Times New Roman" w:cs="Times New Roman"/>
          <w:sz w:val="20"/>
          <w:szCs w:val="20"/>
        </w:rPr>
        <w:t xml:space="preserve">Allegato 3 </w:t>
      </w:r>
    </w:p>
    <w:p w:rsidR="00A8085B" w:rsidRPr="00A8085B" w:rsidRDefault="00A8085B" w:rsidP="00A808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085B">
        <w:rPr>
          <w:rFonts w:ascii="Times New Roman" w:hAnsi="Times New Roman" w:cs="Times New Roman"/>
          <w:sz w:val="20"/>
          <w:szCs w:val="20"/>
        </w:rPr>
        <w:t xml:space="preserve">Al Dirigente Scolastico </w:t>
      </w:r>
    </w:p>
    <w:p w:rsidR="00A8085B" w:rsidRDefault="00A8085B" w:rsidP="00A808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085B">
        <w:rPr>
          <w:rFonts w:ascii="Times New Roman" w:hAnsi="Times New Roman" w:cs="Times New Roman"/>
          <w:sz w:val="20"/>
          <w:szCs w:val="20"/>
        </w:rPr>
        <w:t>Dell’I.C.</w:t>
      </w:r>
      <w:r>
        <w:rPr>
          <w:rFonts w:ascii="Times New Roman" w:hAnsi="Times New Roman" w:cs="Times New Roman"/>
          <w:sz w:val="20"/>
          <w:szCs w:val="20"/>
        </w:rPr>
        <w:t xml:space="preserve"> Ceresara (MN)</w:t>
      </w:r>
    </w:p>
    <w:p w:rsidR="007668DB" w:rsidRDefault="00A8085B" w:rsidP="00A8085B">
      <w:pPr>
        <w:widowControl w:val="0"/>
        <w:autoSpaceDE w:val="0"/>
        <w:autoSpaceDN w:val="0"/>
        <w:adjustRightInd w:val="0"/>
        <w:spacing w:after="0" w:line="276" w:lineRule="auto"/>
        <w:ind w:right="-20"/>
        <w:jc w:val="both"/>
        <w:rPr>
          <w:rFonts w:ascii="Times New Roman" w:hAnsi="Times New Roman" w:cs="Times New Roman"/>
          <w:sz w:val="20"/>
          <w:szCs w:val="20"/>
        </w:rPr>
      </w:pPr>
      <w:r w:rsidRPr="00A8085B">
        <w:rPr>
          <w:rFonts w:ascii="Times New Roman" w:hAnsi="Times New Roman" w:cs="Times New Roman"/>
          <w:sz w:val="20"/>
          <w:szCs w:val="20"/>
        </w:rPr>
        <w:t xml:space="preserve">OFFERTA TECNICA (Esperienze) Requisiti formativi/professionali– massimo 70 punti </w:t>
      </w:r>
    </w:p>
    <w:p w:rsidR="00A8085B" w:rsidRDefault="00A8085B" w:rsidP="00A8085B">
      <w:pPr>
        <w:widowControl w:val="0"/>
        <w:autoSpaceDE w:val="0"/>
        <w:autoSpaceDN w:val="0"/>
        <w:adjustRightInd w:val="0"/>
        <w:spacing w:after="0" w:line="276" w:lineRule="auto"/>
        <w:ind w:right="-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3969"/>
        <w:gridCol w:w="1134"/>
        <w:gridCol w:w="1177"/>
      </w:tblGrid>
      <w:tr w:rsidR="00A8085B" w:rsidTr="00775FA2">
        <w:tc>
          <w:tcPr>
            <w:tcW w:w="4248" w:type="dxa"/>
          </w:tcPr>
          <w:p w:rsidR="00A8085B" w:rsidRDefault="00775FA2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</w:p>
        </w:tc>
        <w:tc>
          <w:tcPr>
            <w:tcW w:w="3969" w:type="dxa"/>
          </w:tcPr>
          <w:p w:rsidR="00A8085B" w:rsidRDefault="00A8085B" w:rsidP="00775FA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  <w:r w:rsidR="00775FA2">
              <w:rPr>
                <w:rFonts w:ascii="Times New Roman" w:hAnsi="Times New Roman" w:cs="Times New Roman"/>
                <w:sz w:val="20"/>
                <w:szCs w:val="20"/>
              </w:rPr>
              <w:t xml:space="preserve"> a cura del candidato</w:t>
            </w:r>
          </w:p>
        </w:tc>
        <w:tc>
          <w:tcPr>
            <w:tcW w:w="1134" w:type="dxa"/>
          </w:tcPr>
          <w:p w:rsidR="00A8085B" w:rsidRPr="00775FA2" w:rsidRDefault="00A8085B" w:rsidP="00775FA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775FA2">
              <w:rPr>
                <w:rFonts w:ascii="Times New Roman" w:hAnsi="Times New Roman" w:cs="Times New Roman"/>
                <w:sz w:val="16"/>
                <w:szCs w:val="16"/>
              </w:rPr>
              <w:t>Autovalutazione</w:t>
            </w:r>
            <w:r w:rsidR="00775FA2" w:rsidRPr="00775FA2">
              <w:rPr>
                <w:rFonts w:ascii="Times New Roman" w:hAnsi="Times New Roman" w:cs="Times New Roman"/>
                <w:sz w:val="16"/>
                <w:szCs w:val="16"/>
              </w:rPr>
              <w:t xml:space="preserve"> a cura del candidato</w:t>
            </w:r>
          </w:p>
        </w:tc>
        <w:tc>
          <w:tcPr>
            <w:tcW w:w="1177" w:type="dxa"/>
          </w:tcPr>
          <w:p w:rsidR="00A8085B" w:rsidRPr="00775FA2" w:rsidRDefault="00A8085B" w:rsidP="00775FA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775FA2">
              <w:rPr>
                <w:rFonts w:ascii="Times New Roman" w:hAnsi="Times New Roman" w:cs="Times New Roman"/>
                <w:sz w:val="16"/>
                <w:szCs w:val="16"/>
              </w:rPr>
              <w:t>Valutazione a cura della commissione</w:t>
            </w:r>
          </w:p>
        </w:tc>
      </w:tr>
      <w:tr w:rsidR="00A8085B" w:rsidTr="00775FA2">
        <w:tc>
          <w:tcPr>
            <w:tcW w:w="42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2"/>
            </w:tblGrid>
            <w:tr w:rsidR="00A8085B" w:rsidRPr="00A8085B" w:rsidTr="00EC2A17">
              <w:trPr>
                <w:trHeight w:val="550"/>
              </w:trPr>
              <w:tc>
                <w:tcPr>
                  <w:tcW w:w="4032" w:type="dxa"/>
                </w:tcPr>
                <w:p w:rsidR="00A8085B" w:rsidRDefault="00A8085B" w:rsidP="00EC2A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 w:right="-216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808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Corsi di specializzazione ed aggiornamenti relativi alla medicina del lavoro o alle altre materie indicate dall’art.38, comma 1, del D. </w:t>
                  </w:r>
                  <w:proofErr w:type="spellStart"/>
                  <w:r w:rsidRPr="00A808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Lgs</w:t>
                  </w:r>
                  <w:proofErr w:type="spellEnd"/>
                  <w:r w:rsidRPr="00A808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81/2008, e </w:t>
                  </w:r>
                  <w:proofErr w:type="spellStart"/>
                  <w:r w:rsidRPr="00A808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s.m.i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con valutazione o esame finale;</w:t>
                  </w:r>
                </w:p>
                <w:p w:rsidR="00A8085B" w:rsidRPr="00A8085B" w:rsidRDefault="00A8085B" w:rsidP="00EC2A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808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punti</w:t>
                  </w:r>
                  <w:proofErr w:type="gramEnd"/>
                  <w:r w:rsidRPr="00A808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 per ogni corso fino ad un massimo di 5 punti </w:t>
                  </w:r>
                </w:p>
              </w:tc>
            </w:tr>
          </w:tbl>
          <w:p w:rsidR="00A8085B" w:rsidRDefault="00A8085B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8085B" w:rsidRDefault="00A8085B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085B" w:rsidRDefault="00A8085B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8085B" w:rsidRDefault="00A8085B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85B" w:rsidTr="00775FA2">
        <w:tc>
          <w:tcPr>
            <w:tcW w:w="42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2"/>
            </w:tblGrid>
            <w:tr w:rsidR="00A8085B" w:rsidRPr="00A8085B" w:rsidTr="00EC2A17">
              <w:trPr>
                <w:trHeight w:val="895"/>
              </w:trPr>
              <w:tc>
                <w:tcPr>
                  <w:tcW w:w="4032" w:type="dxa"/>
                </w:tcPr>
                <w:p w:rsidR="00A8085B" w:rsidRDefault="00A8085B" w:rsidP="00EC2A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808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Attività di docenza in corsi di formazione per lavoratori attinenti alla medicina del lavoro o alle altre materie indicate dall’art. 38, comma 1, del D. </w:t>
                  </w:r>
                  <w:proofErr w:type="spellStart"/>
                  <w:r w:rsidRPr="00A808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Lgs</w:t>
                  </w:r>
                  <w:proofErr w:type="spellEnd"/>
                  <w:r w:rsidRPr="00A808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81/2008, con esclusione di quelli relativi all’art. 25, comma 1, </w:t>
                  </w:r>
                  <w:proofErr w:type="spellStart"/>
                  <w:r w:rsidRPr="00A808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lett</w:t>
                  </w:r>
                  <w:proofErr w:type="spellEnd"/>
                  <w:r w:rsidRPr="00A808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a) del D. </w:t>
                  </w:r>
                  <w:proofErr w:type="spellStart"/>
                  <w:r w:rsidRPr="00A808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Lgs</w:t>
                  </w:r>
                  <w:proofErr w:type="spellEnd"/>
                  <w:r w:rsidRPr="00A808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81/2008 (attività formative per conto del datore di lavoro)</w:t>
                  </w:r>
                </w:p>
                <w:p w:rsidR="00A8085B" w:rsidRPr="00A8085B" w:rsidRDefault="00A8085B" w:rsidP="00EC2A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808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punti</w:t>
                  </w:r>
                  <w:proofErr w:type="gramEnd"/>
                  <w:r w:rsidRPr="00A808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 per ogni docenza fino ad un massimo di 5 punti; </w:t>
                  </w:r>
                </w:p>
              </w:tc>
            </w:tr>
          </w:tbl>
          <w:p w:rsidR="00A8085B" w:rsidRDefault="00A8085B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8085B" w:rsidRDefault="00A8085B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085B" w:rsidRDefault="00A8085B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8085B" w:rsidRDefault="00A8085B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85B" w:rsidTr="00775FA2">
        <w:tc>
          <w:tcPr>
            <w:tcW w:w="42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2"/>
            </w:tblGrid>
            <w:tr w:rsidR="00EC2A17" w:rsidRPr="00EC2A17" w:rsidTr="00EC2A17">
              <w:trPr>
                <w:trHeight w:val="1355"/>
              </w:trPr>
              <w:tc>
                <w:tcPr>
                  <w:tcW w:w="4032" w:type="dxa"/>
                </w:tcPr>
                <w:p w:rsidR="00EC2A17" w:rsidRDefault="00EC2A17" w:rsidP="00EC2A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2A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Esperienze lavorative ed incarichi eseguiti nel corso della propria attività professionale di medico di medicina del lavoro o delle altre specializzazioni indicate dall’art. 38, comma 1, del D. </w:t>
                  </w:r>
                  <w:proofErr w:type="spellStart"/>
                  <w:r w:rsidRPr="00EC2A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Lgs</w:t>
                  </w:r>
                  <w:proofErr w:type="spellEnd"/>
                  <w:r w:rsidRPr="00EC2A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81/2008, non rientranti nella figura di Medico Competente. Di ogni esperienza/incarico segnalata/o dovranno essere fornite le seguenti informazioni: committente, località, data di inizio e termine dell’incarico. </w:t>
                  </w:r>
                </w:p>
                <w:p w:rsidR="00EC2A17" w:rsidRPr="00EC2A17" w:rsidRDefault="00EC2A17" w:rsidP="00EC2A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2A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Valutazione: per ogni esperienza professionale/incarico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C2A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punti 1 per ogni anno o frazione di anno superiore a sei mesi fino ad un massimo di 10 punti; </w:t>
                  </w:r>
                </w:p>
              </w:tc>
            </w:tr>
          </w:tbl>
          <w:p w:rsidR="00A8085B" w:rsidRDefault="00A8085B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8085B" w:rsidRDefault="00A8085B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085B" w:rsidRDefault="00A8085B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8085B" w:rsidRDefault="00A8085B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85B" w:rsidTr="00775FA2">
        <w:tc>
          <w:tcPr>
            <w:tcW w:w="4248" w:type="dxa"/>
          </w:tcPr>
          <w:tbl>
            <w:tblPr>
              <w:tblW w:w="41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0"/>
            </w:tblGrid>
            <w:tr w:rsidR="00EC2A17" w:rsidRPr="00EC2A17" w:rsidTr="00EC2A17">
              <w:trPr>
                <w:trHeight w:val="319"/>
              </w:trPr>
              <w:tc>
                <w:tcPr>
                  <w:tcW w:w="4140" w:type="dxa"/>
                </w:tcPr>
                <w:p w:rsidR="00EC2A17" w:rsidRPr="00EC2A17" w:rsidRDefault="00EC2A17" w:rsidP="00EC2A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2A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Esperienze professionali in qualità di Medico competente presso istituzioni scolastiche: punti 3 per ogni incarico fino a un massimo di 30 punti. </w:t>
                  </w:r>
                </w:p>
              </w:tc>
            </w:tr>
          </w:tbl>
          <w:p w:rsidR="00A8085B" w:rsidRDefault="00A8085B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8085B" w:rsidRDefault="00A8085B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085B" w:rsidRDefault="00A8085B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A8085B" w:rsidRDefault="00A8085B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A17" w:rsidTr="00775FA2">
        <w:tc>
          <w:tcPr>
            <w:tcW w:w="4248" w:type="dxa"/>
          </w:tcPr>
          <w:p w:rsidR="00EC2A17" w:rsidRDefault="00EC2A17" w:rsidP="00EC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C2A17" w:rsidRPr="00EC2A17" w:rsidRDefault="00EC2A17" w:rsidP="00EC2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3969" w:type="dxa"/>
          </w:tcPr>
          <w:p w:rsidR="00EC2A17" w:rsidRDefault="00EC2A17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2A17" w:rsidRDefault="00EC2A17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EC2A17" w:rsidRDefault="00EC2A17" w:rsidP="00A808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085B" w:rsidRDefault="00A8085B" w:rsidP="00A8085B">
      <w:pPr>
        <w:widowControl w:val="0"/>
        <w:autoSpaceDE w:val="0"/>
        <w:autoSpaceDN w:val="0"/>
        <w:adjustRightInd w:val="0"/>
        <w:spacing w:after="0" w:line="276" w:lineRule="auto"/>
        <w:ind w:right="-20"/>
        <w:jc w:val="both"/>
        <w:rPr>
          <w:rFonts w:ascii="Times New Roman" w:hAnsi="Times New Roman" w:cs="Times New Roman"/>
          <w:sz w:val="20"/>
          <w:szCs w:val="20"/>
        </w:rPr>
      </w:pPr>
    </w:p>
    <w:sectPr w:rsidR="00A8085B" w:rsidSect="00E34058">
      <w:headerReference w:type="default" r:id="rId7"/>
      <w:pgSz w:w="12240" w:h="15840" w:code="1"/>
      <w:pgMar w:top="720" w:right="851" w:bottom="720" w:left="851" w:header="425" w:footer="11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C8" w:rsidRDefault="00ED41C8" w:rsidP="00ED41C8">
      <w:pPr>
        <w:spacing w:after="0" w:line="240" w:lineRule="auto"/>
      </w:pPr>
      <w:r>
        <w:separator/>
      </w:r>
    </w:p>
  </w:endnote>
  <w:endnote w:type="continuationSeparator" w:id="0">
    <w:p w:rsidR="00ED41C8" w:rsidRDefault="00ED41C8" w:rsidP="00ED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C8" w:rsidRDefault="00ED41C8" w:rsidP="00ED41C8">
      <w:pPr>
        <w:spacing w:after="0" w:line="240" w:lineRule="auto"/>
      </w:pPr>
      <w:r>
        <w:separator/>
      </w:r>
    </w:p>
  </w:footnote>
  <w:footnote w:type="continuationSeparator" w:id="0">
    <w:p w:rsidR="00ED41C8" w:rsidRDefault="00ED41C8" w:rsidP="00ED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C8" w:rsidRDefault="00ED41C8">
    <w:pPr>
      <w:pStyle w:val="Intestazione"/>
    </w:pPr>
    <w:r>
      <w:rPr>
        <w:noProof/>
        <w:lang w:eastAsia="it-IT"/>
      </w:rPr>
      <w:drawing>
        <wp:inline distT="0" distB="0" distL="0" distR="0" wp14:anchorId="1CAE6195" wp14:editId="684C7C65">
          <wp:extent cx="6691630" cy="2933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1630" cy="293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A6"/>
    <w:multiLevelType w:val="hybridMultilevel"/>
    <w:tmpl w:val="4BAC7C9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2D6593"/>
    <w:multiLevelType w:val="hybridMultilevel"/>
    <w:tmpl w:val="089A7F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171E9"/>
    <w:multiLevelType w:val="hybridMultilevel"/>
    <w:tmpl w:val="6DC0C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F3A9E"/>
    <w:multiLevelType w:val="multilevel"/>
    <w:tmpl w:val="EBEECCB6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000000"/>
        <w:spacing w:val="1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D44BC1"/>
    <w:multiLevelType w:val="hybridMultilevel"/>
    <w:tmpl w:val="E9864A8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0F4380"/>
    <w:multiLevelType w:val="multilevel"/>
    <w:tmpl w:val="B7468AE6"/>
    <w:lvl w:ilvl="0">
      <w:start w:val="1"/>
      <w:numFmt w:val="decimal"/>
      <w:lvlText w:val="%1."/>
      <w:lvlJc w:val="left"/>
      <w:pPr>
        <w:tabs>
          <w:tab w:val="left" w:pos="-218"/>
        </w:tabs>
        <w:ind w:left="142"/>
      </w:pPr>
      <w:rPr>
        <w:rFonts w:ascii="Calibri" w:eastAsia="Calibri" w:hAnsi="Calibri"/>
        <w:b/>
        <w:strike w:val="0"/>
        <w:color w:val="000000"/>
        <w:spacing w:val="-3"/>
        <w:w w:val="100"/>
        <w:sz w:val="16"/>
        <w:szCs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F4"/>
    <w:rsid w:val="00020D4A"/>
    <w:rsid w:val="00030617"/>
    <w:rsid w:val="000A78F5"/>
    <w:rsid w:val="000D4739"/>
    <w:rsid w:val="000E1A73"/>
    <w:rsid w:val="00214FD0"/>
    <w:rsid w:val="00226FA9"/>
    <w:rsid w:val="00240E67"/>
    <w:rsid w:val="0024648F"/>
    <w:rsid w:val="00267CE4"/>
    <w:rsid w:val="003B576F"/>
    <w:rsid w:val="003F7A50"/>
    <w:rsid w:val="004922D5"/>
    <w:rsid w:val="004B0249"/>
    <w:rsid w:val="004B4CE7"/>
    <w:rsid w:val="00500CF4"/>
    <w:rsid w:val="0052293D"/>
    <w:rsid w:val="00526227"/>
    <w:rsid w:val="00557BC6"/>
    <w:rsid w:val="005E056D"/>
    <w:rsid w:val="006A0556"/>
    <w:rsid w:val="006C205A"/>
    <w:rsid w:val="00704B3D"/>
    <w:rsid w:val="00754860"/>
    <w:rsid w:val="007668DB"/>
    <w:rsid w:val="00775FA2"/>
    <w:rsid w:val="00835BE2"/>
    <w:rsid w:val="00880728"/>
    <w:rsid w:val="00894AF2"/>
    <w:rsid w:val="009051A6"/>
    <w:rsid w:val="009245FF"/>
    <w:rsid w:val="009411E1"/>
    <w:rsid w:val="00997698"/>
    <w:rsid w:val="009B0B25"/>
    <w:rsid w:val="00A508E1"/>
    <w:rsid w:val="00A8085B"/>
    <w:rsid w:val="00AC177B"/>
    <w:rsid w:val="00B13D5B"/>
    <w:rsid w:val="00B22276"/>
    <w:rsid w:val="00B3025D"/>
    <w:rsid w:val="00C067DF"/>
    <w:rsid w:val="00C20BF7"/>
    <w:rsid w:val="00D638C5"/>
    <w:rsid w:val="00DF0F74"/>
    <w:rsid w:val="00E10A9B"/>
    <w:rsid w:val="00E34058"/>
    <w:rsid w:val="00EC2A17"/>
    <w:rsid w:val="00ED41C8"/>
    <w:rsid w:val="00F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88628-5B80-497F-A395-F5EDC0E2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4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1C8"/>
  </w:style>
  <w:style w:type="paragraph" w:styleId="Pidipagina">
    <w:name w:val="footer"/>
    <w:basedOn w:val="Normale"/>
    <w:link w:val="PidipaginaCarattere"/>
    <w:uiPriority w:val="99"/>
    <w:unhideWhenUsed/>
    <w:rsid w:val="00ED4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1C8"/>
  </w:style>
  <w:style w:type="character" w:styleId="Collegamentoipertestuale">
    <w:name w:val="Hyperlink"/>
    <w:basedOn w:val="Carpredefinitoparagrafo"/>
    <w:uiPriority w:val="99"/>
    <w:unhideWhenUsed/>
    <w:rsid w:val="00FC755F"/>
    <w:rPr>
      <w:color w:val="0563C1" w:themeColor="hyperlink"/>
      <w:u w:val="single"/>
    </w:rPr>
  </w:style>
  <w:style w:type="paragraph" w:customStyle="1" w:styleId="Default">
    <w:name w:val="Default"/>
    <w:rsid w:val="000E1A73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0B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A8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4</cp:revision>
  <cp:lastPrinted>2023-08-29T14:31:00Z</cp:lastPrinted>
  <dcterms:created xsi:type="dcterms:W3CDTF">2024-07-24T11:52:00Z</dcterms:created>
  <dcterms:modified xsi:type="dcterms:W3CDTF">2024-07-30T07:36:00Z</dcterms:modified>
</cp:coreProperties>
</file>