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71" w:rsidRDefault="006A4B71">
      <w:pPr>
        <w:widowControl w:val="0"/>
        <w:pBdr>
          <w:top w:val="nil"/>
          <w:left w:val="nil"/>
          <w:bottom w:val="nil"/>
          <w:right w:val="nil"/>
          <w:between w:val="nil"/>
        </w:pBdr>
        <w:spacing w:line="276" w:lineRule="auto"/>
      </w:pPr>
    </w:p>
    <w:p w:rsidR="006A4B71" w:rsidRDefault="006A4B71"/>
    <w:p w:rsidR="009E2B4B" w:rsidRDefault="00EB29CE">
      <w:pPr>
        <w:rPr>
          <w:rFonts w:ascii="Verdana" w:eastAsia="Verdana" w:hAnsi="Verdana" w:cs="Verdana"/>
          <w:b/>
        </w:rPr>
      </w:pP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p>
    <w:p w:rsidR="006A4B71" w:rsidRDefault="00EB29CE" w:rsidP="009E2B4B">
      <w:pPr>
        <w:jc w:val="right"/>
        <w:rPr>
          <w:rFonts w:ascii="Verdana" w:eastAsia="Verdana" w:hAnsi="Verdana" w:cs="Verdana"/>
          <w:b/>
        </w:rPr>
      </w:pPr>
      <w:r>
        <w:rPr>
          <w:rFonts w:ascii="Verdana" w:eastAsia="Verdana" w:hAnsi="Verdana" w:cs="Verdana"/>
          <w:b/>
        </w:rPr>
        <w:t>Sito web IC CURTATONE</w:t>
      </w:r>
    </w:p>
    <w:p w:rsidR="006A4B71" w:rsidRDefault="00EB29CE" w:rsidP="009E2B4B">
      <w:pPr>
        <w:jc w:val="right"/>
        <w:rPr>
          <w:rFonts w:ascii="Verdana" w:eastAsia="Verdana" w:hAnsi="Verdana" w:cs="Verdana"/>
          <w:b/>
        </w:rPr>
      </w:pP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r>
      <w:r>
        <w:rPr>
          <w:rFonts w:ascii="Verdana" w:eastAsia="Verdana" w:hAnsi="Verdana" w:cs="Verdana"/>
          <w:b/>
        </w:rPr>
        <w:tab/>
        <w:t>SEZIONE – BANDI E GARE</w:t>
      </w:r>
    </w:p>
    <w:p w:rsidR="006A4B71" w:rsidRDefault="006A4B71">
      <w:pPr>
        <w:tabs>
          <w:tab w:val="left" w:pos="6300"/>
        </w:tabs>
        <w:ind w:left="6300"/>
        <w:rPr>
          <w:rFonts w:ascii="Verdana" w:eastAsia="Verdana" w:hAnsi="Verdana" w:cs="Verdana"/>
          <w:b/>
        </w:rPr>
      </w:pPr>
    </w:p>
    <w:p w:rsidR="006A4B71" w:rsidRDefault="006A4B71">
      <w:pPr>
        <w:tabs>
          <w:tab w:val="left" w:pos="6300"/>
        </w:tabs>
        <w:ind w:left="6300"/>
        <w:rPr>
          <w:rFonts w:ascii="Verdana" w:eastAsia="Verdana" w:hAnsi="Verdana" w:cs="Verdana"/>
          <w:b/>
        </w:rPr>
      </w:pPr>
    </w:p>
    <w:p w:rsidR="00C8067F" w:rsidRDefault="00C8067F" w:rsidP="005658D0">
      <w:pPr>
        <w:jc w:val="both"/>
        <w:rPr>
          <w:rFonts w:ascii="Verdana" w:eastAsia="Verdana" w:hAnsi="Verdana" w:cs="Verdana"/>
          <w:b/>
        </w:rPr>
      </w:pPr>
    </w:p>
    <w:p w:rsidR="00C8067F" w:rsidRDefault="00C8067F" w:rsidP="005658D0">
      <w:pPr>
        <w:jc w:val="both"/>
        <w:rPr>
          <w:rFonts w:ascii="Verdana" w:eastAsia="Verdana" w:hAnsi="Verdana" w:cs="Verdana"/>
          <w:b/>
        </w:rPr>
      </w:pPr>
    </w:p>
    <w:p w:rsidR="006A4B71" w:rsidRDefault="00EB29CE" w:rsidP="005658D0">
      <w:pPr>
        <w:jc w:val="both"/>
        <w:rPr>
          <w:rFonts w:ascii="Verdana" w:eastAsia="Verdana" w:hAnsi="Verdana" w:cs="Verdana"/>
          <w:b/>
        </w:rPr>
      </w:pPr>
      <w:r>
        <w:rPr>
          <w:rFonts w:ascii="Verdana" w:eastAsia="Verdana" w:hAnsi="Verdana" w:cs="Verdana"/>
          <w:b/>
        </w:rPr>
        <w:t xml:space="preserve">Oggetto: </w:t>
      </w:r>
      <w:r w:rsidR="009E2B4B">
        <w:rPr>
          <w:rFonts w:ascii="Verdana" w:eastAsia="Verdana" w:hAnsi="Verdana" w:cs="Verdana"/>
          <w:b/>
        </w:rPr>
        <w:t xml:space="preserve">avviso per affidamento di incarichi ad </w:t>
      </w:r>
      <w:r>
        <w:rPr>
          <w:rFonts w:ascii="Verdana" w:eastAsia="Verdana" w:hAnsi="Verdana" w:cs="Verdana"/>
          <w:b/>
        </w:rPr>
        <w:t xml:space="preserve">ESPERTI ESTERNI </w:t>
      </w:r>
      <w:r w:rsidR="00AE660B">
        <w:rPr>
          <w:rFonts w:ascii="Verdana" w:eastAsia="Verdana" w:hAnsi="Verdana" w:cs="Verdana"/>
          <w:b/>
        </w:rPr>
        <w:t>per l’attivazione d</w:t>
      </w:r>
      <w:r w:rsidR="005658D0">
        <w:rPr>
          <w:rFonts w:ascii="Verdana" w:eastAsia="Verdana" w:hAnsi="Verdana" w:cs="Verdana"/>
          <w:b/>
        </w:rPr>
        <w:t xml:space="preserve">i un progetto rivolto agli alunni della scuola secondaria con esperto madrelingua inglese – francese – spagnolo </w:t>
      </w:r>
      <w:r w:rsidR="009E2B4B">
        <w:rPr>
          <w:rFonts w:ascii="Verdana" w:eastAsia="Verdana" w:hAnsi="Verdana" w:cs="Verdana"/>
          <w:b/>
        </w:rPr>
        <w:t>per l’</w:t>
      </w:r>
      <w:r>
        <w:rPr>
          <w:rFonts w:ascii="Verdana" w:eastAsia="Verdana" w:hAnsi="Verdana" w:cs="Verdana"/>
          <w:b/>
        </w:rPr>
        <w:t>A.S. 2021-2022</w:t>
      </w:r>
      <w:r w:rsidR="00AE660B">
        <w:rPr>
          <w:rFonts w:ascii="Verdana" w:eastAsia="Verdana" w:hAnsi="Verdana" w:cs="Verdana"/>
          <w:b/>
        </w:rPr>
        <w:t xml:space="preserve"> </w:t>
      </w:r>
    </w:p>
    <w:p w:rsidR="006A4B71" w:rsidRDefault="006A4B71" w:rsidP="005658D0">
      <w:pPr>
        <w:jc w:val="both"/>
        <w:rPr>
          <w:rFonts w:ascii="Verdana" w:eastAsia="Verdana" w:hAnsi="Verdana" w:cs="Verdana"/>
        </w:rPr>
      </w:pPr>
    </w:p>
    <w:p w:rsidR="006A4B71" w:rsidRDefault="006A4B71">
      <w:pPr>
        <w:rPr>
          <w:rFonts w:ascii="Verdana" w:eastAsia="Verdana" w:hAnsi="Verdana" w:cs="Verdana"/>
        </w:rPr>
      </w:pPr>
    </w:p>
    <w:p w:rsidR="009E2B4B" w:rsidRDefault="009E2B4B">
      <w:pPr>
        <w:jc w:val="center"/>
        <w:rPr>
          <w:rFonts w:ascii="Verdana" w:eastAsia="Verdana" w:hAnsi="Verdana" w:cs="Verdana"/>
          <w:b/>
        </w:rPr>
      </w:pPr>
    </w:p>
    <w:p w:rsidR="006A4B71" w:rsidRDefault="00EB29CE">
      <w:pPr>
        <w:jc w:val="center"/>
        <w:rPr>
          <w:rFonts w:ascii="Verdana" w:eastAsia="Verdana" w:hAnsi="Verdana" w:cs="Verdana"/>
          <w:b/>
        </w:rPr>
      </w:pPr>
      <w:r>
        <w:rPr>
          <w:rFonts w:ascii="Verdana" w:eastAsia="Verdana" w:hAnsi="Verdana" w:cs="Verdana"/>
          <w:b/>
        </w:rPr>
        <w:t>IL DIRIGENTE SCOLASTICO</w:t>
      </w:r>
    </w:p>
    <w:p w:rsidR="006A4B71" w:rsidRDefault="006A4B71">
      <w:pPr>
        <w:jc w:val="both"/>
        <w:rPr>
          <w:rFonts w:ascii="Verdana" w:eastAsia="Verdana" w:hAnsi="Verdana" w:cs="Verdana"/>
          <w:b/>
        </w:rPr>
      </w:pPr>
    </w:p>
    <w:p w:rsidR="00502ECC" w:rsidRDefault="00502ECC">
      <w:pPr>
        <w:jc w:val="both"/>
        <w:rPr>
          <w:rFonts w:ascii="Verdana" w:eastAsia="Verdana" w:hAnsi="Verdana" w:cs="Verdana"/>
          <w:b/>
        </w:rPr>
      </w:pPr>
    </w:p>
    <w:p w:rsidR="00502ECC" w:rsidRDefault="00502ECC">
      <w:pPr>
        <w:jc w:val="both"/>
        <w:rPr>
          <w:rFonts w:ascii="Verdana" w:eastAsia="Verdana" w:hAnsi="Verdana" w:cs="Verdana"/>
          <w:b/>
        </w:rPr>
      </w:pPr>
    </w:p>
    <w:p w:rsidR="006A4B71" w:rsidRDefault="006A4B71">
      <w:pPr>
        <w:jc w:val="both"/>
        <w:rPr>
          <w:rFonts w:ascii="Verdana" w:eastAsia="Verdana" w:hAnsi="Verdana" w:cs="Verdana"/>
          <w:b/>
        </w:rPr>
      </w:pPr>
    </w:p>
    <w:p w:rsidR="006A4B71" w:rsidRDefault="00EB29CE">
      <w:pPr>
        <w:jc w:val="both"/>
        <w:rPr>
          <w:rFonts w:ascii="Verdana" w:eastAsia="Verdana" w:hAnsi="Verdana" w:cs="Verdana"/>
        </w:rPr>
      </w:pPr>
      <w:r>
        <w:rPr>
          <w:rFonts w:ascii="Verdana" w:eastAsia="Verdana" w:hAnsi="Verdana" w:cs="Verdana"/>
          <w:b/>
        </w:rPr>
        <w:t>-</w:t>
      </w:r>
      <w:r>
        <w:rPr>
          <w:rFonts w:ascii="Verdana" w:eastAsia="Verdana" w:hAnsi="Verdana" w:cs="Verdana"/>
        </w:rPr>
        <w:t>VISTO il PTOF triennio 2019-2022 con delibera n. 4 del 18/12/2018 e delibera 38 del 30-10-2019 (modifiche apportate al PTOF 2019_2022);</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-VISTO l’art. 40 della L. 27 Dicembre 1997, n. 449 che permette di stipulare contratti con esperti per particolari attività ed insegnamenti per sperimentazioni didattiche ed ordinamentali per l’ampliamento dell’offerta formativa e per il potenziamento dell’autonomia scolastica;</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-VISTO il D.I. n.129/2018, in particolare gli artt. 43-44-45, che consente la stipulazione di contratti di prestazione d’opera intellettuale con esperti per particolari attività ed insegnamenti, per sperimentazioni didattiche e ordinamentali, per l’ampliamento dell’offerta formativa e per l’avvio dell’autonomia scolastica;</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-VISTO l’art.46 del Decreto Legge n.112/2008 convertito nella legge n. 133/2008 che apporta ulteriori modifiche alla disciplina delle collaborazioni esterne ed alle consulenze da parte della Pubblica Amministrazione;</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 VISTO il D. L.gs. n. 50/2016;</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 VISTO il Programma Annuale dell'esercizio finanziario in corso;</w:t>
      </w:r>
    </w:p>
    <w:p w:rsidR="006A4B71" w:rsidRDefault="006A4B71">
      <w:pPr>
        <w:jc w:val="both"/>
        <w:rPr>
          <w:rFonts w:ascii="Verdana" w:eastAsia="Verdana" w:hAnsi="Verdana" w:cs="Verdana"/>
        </w:rPr>
      </w:pPr>
    </w:p>
    <w:p w:rsidR="00502ECC" w:rsidRDefault="00502ECC">
      <w:pPr>
        <w:jc w:val="both"/>
        <w:rPr>
          <w:rFonts w:ascii="Verdana" w:eastAsia="Verdana" w:hAnsi="Verdana" w:cs="Verdana"/>
        </w:rPr>
      </w:pPr>
    </w:p>
    <w:p w:rsidR="00502ECC" w:rsidRDefault="00502ECC">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 VISTA la Circolare Funzione Pubblica n. 2 dell’11/03/2008 che specifica i requisiti minimi necessari per l’attribuzione di incarichi;</w:t>
      </w:r>
    </w:p>
    <w:p w:rsidR="00502ECC" w:rsidRDefault="00502ECC">
      <w:pPr>
        <w:jc w:val="both"/>
        <w:rPr>
          <w:rFonts w:ascii="Verdana" w:eastAsia="Verdana" w:hAnsi="Verdana" w:cs="Verdana"/>
        </w:rPr>
      </w:pPr>
    </w:p>
    <w:p w:rsidR="006A4B71" w:rsidRDefault="00EB29CE">
      <w:pPr>
        <w:ind w:right="-427"/>
        <w:jc w:val="both"/>
        <w:rPr>
          <w:rFonts w:ascii="Verdana" w:eastAsia="Verdana" w:hAnsi="Verdana" w:cs="Verdana"/>
        </w:rPr>
      </w:pPr>
      <w:r>
        <w:rPr>
          <w:rFonts w:ascii="Verdana" w:eastAsia="Verdana" w:hAnsi="Verdana" w:cs="Verdana"/>
        </w:rPr>
        <w:t>- VISTO il regolamento d’Istituto relativo allo svolgimento dell’attività negoziale da parte del Dirigente Scolastico delibera n. 16 del 12 marzo 2019;</w:t>
      </w:r>
    </w:p>
    <w:p w:rsidR="006A4B71" w:rsidRDefault="006A4B71">
      <w:pPr>
        <w:ind w:right="-427"/>
        <w:jc w:val="both"/>
        <w:rPr>
          <w:rFonts w:ascii="Verdana" w:eastAsia="Verdana" w:hAnsi="Verdana" w:cs="Verdana"/>
        </w:rPr>
      </w:pPr>
    </w:p>
    <w:p w:rsidR="006A4B71" w:rsidRDefault="00EB29CE">
      <w:pPr>
        <w:ind w:right="-427"/>
        <w:jc w:val="both"/>
        <w:rPr>
          <w:rFonts w:ascii="Verdana" w:eastAsia="Verdana" w:hAnsi="Verdana" w:cs="Verdana"/>
        </w:rPr>
      </w:pPr>
      <w:r>
        <w:rPr>
          <w:rFonts w:ascii="Verdana" w:eastAsia="Verdana" w:hAnsi="Verdana" w:cs="Verdana"/>
        </w:rPr>
        <w:t>- VISTO l’art. 7, comma 6, del D. L.gs n. 165 del 30/03/2001 secondo il quale per esigenze cui non possono far fronte con personale in servizio, le amministrazioni pubbliche possono conferire incarichi individuali ad esperti di provata competenza, determinando preventivamente durata, luogo, oggetto e compenso della collaborazione;</w:t>
      </w:r>
    </w:p>
    <w:p w:rsidR="006A4B71" w:rsidRDefault="006A4B71">
      <w:pPr>
        <w:ind w:right="-427"/>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-TENUTO CONTO che</w:t>
      </w:r>
      <w:r w:rsidR="00AE660B">
        <w:rPr>
          <w:rFonts w:ascii="Verdana" w:eastAsia="Verdana" w:hAnsi="Verdana" w:cs="Verdana"/>
        </w:rPr>
        <w:t xml:space="preserve"> non è possibile utilizzare risorse interne all’Istituto per l’attiv</w:t>
      </w:r>
      <w:r w:rsidR="005658D0">
        <w:rPr>
          <w:rFonts w:ascii="Verdana" w:eastAsia="Verdana" w:hAnsi="Verdana" w:cs="Verdana"/>
        </w:rPr>
        <w:t>ità specifica richiesta</w:t>
      </w:r>
      <w:r>
        <w:rPr>
          <w:rFonts w:ascii="Verdana" w:eastAsia="Verdana" w:hAnsi="Verdana" w:cs="Verdana"/>
        </w:rPr>
        <w:t>;</w:t>
      </w:r>
    </w:p>
    <w:p w:rsidR="009E2B4B" w:rsidRDefault="009E2B4B">
      <w:pPr>
        <w:jc w:val="both"/>
        <w:rPr>
          <w:rFonts w:ascii="Verdana" w:eastAsia="Verdana" w:hAnsi="Verdana" w:cs="Verdana"/>
        </w:rPr>
      </w:pPr>
    </w:p>
    <w:p w:rsidR="005A7776" w:rsidRDefault="005A7776">
      <w:pPr>
        <w:jc w:val="both"/>
        <w:rPr>
          <w:rFonts w:ascii="Verdana" w:eastAsia="Verdana" w:hAnsi="Verdana" w:cs="Verdana"/>
        </w:rPr>
      </w:pPr>
    </w:p>
    <w:p w:rsidR="005A7776" w:rsidRDefault="005A7776" w:rsidP="005A7776">
      <w:pPr>
        <w:ind w:right="678"/>
        <w:jc w:val="both"/>
        <w:rPr>
          <w:rFonts w:ascii="Verdana" w:eastAsia="Verdana" w:hAnsi="Verdana" w:cs="Verdana"/>
        </w:rPr>
      </w:pPr>
    </w:p>
    <w:p w:rsidR="006A4B71" w:rsidRDefault="006A4B71">
      <w:pPr>
        <w:jc w:val="center"/>
        <w:rPr>
          <w:rFonts w:ascii="Verdana" w:eastAsia="Verdana" w:hAnsi="Verdana" w:cs="Verdana"/>
          <w:b/>
        </w:rPr>
      </w:pPr>
    </w:p>
    <w:p w:rsidR="006A4B71" w:rsidRDefault="00EB29CE">
      <w:pPr>
        <w:jc w:val="center"/>
        <w:rPr>
          <w:rFonts w:ascii="Verdana" w:eastAsia="Verdana" w:hAnsi="Verdana" w:cs="Verdana"/>
          <w:b/>
        </w:rPr>
      </w:pPr>
      <w:r>
        <w:rPr>
          <w:rFonts w:ascii="Verdana" w:eastAsia="Verdana" w:hAnsi="Verdana" w:cs="Verdana"/>
          <w:b/>
        </w:rPr>
        <w:t>INDICE</w:t>
      </w:r>
    </w:p>
    <w:p w:rsidR="006A4B71" w:rsidRDefault="006A4B71">
      <w:pPr>
        <w:jc w:val="both"/>
        <w:rPr>
          <w:rFonts w:ascii="Verdana" w:eastAsia="Verdana" w:hAnsi="Verdana" w:cs="Verdana"/>
        </w:rPr>
      </w:pPr>
    </w:p>
    <w:p w:rsidR="006A4B71" w:rsidRDefault="006A4B71">
      <w:pPr>
        <w:jc w:val="both"/>
        <w:rPr>
          <w:rFonts w:ascii="Verdana" w:eastAsia="Verdana" w:hAnsi="Verdana" w:cs="Verdana"/>
        </w:rPr>
      </w:pPr>
    </w:p>
    <w:p w:rsidR="005658D0" w:rsidRDefault="005658D0">
      <w:pPr>
        <w:jc w:val="both"/>
        <w:rPr>
          <w:rFonts w:ascii="Verdana" w:eastAsia="Verdana" w:hAnsi="Verdana" w:cs="Verdana"/>
        </w:rPr>
      </w:pPr>
    </w:p>
    <w:p w:rsidR="005658D0" w:rsidRDefault="005658D0">
      <w:pPr>
        <w:jc w:val="both"/>
        <w:rPr>
          <w:rFonts w:ascii="Verdana" w:eastAsia="Verdana" w:hAnsi="Verdana" w:cs="Verdana"/>
        </w:rPr>
      </w:pPr>
    </w:p>
    <w:p w:rsidR="005658D0" w:rsidRDefault="005658D0">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Il seguente bando di gara p</w:t>
      </w:r>
      <w:r w:rsidR="005658D0">
        <w:rPr>
          <w:rFonts w:ascii="Verdana" w:eastAsia="Verdana" w:hAnsi="Verdana" w:cs="Verdana"/>
        </w:rPr>
        <w:t>er l’individuazione di</w:t>
      </w:r>
      <w:r>
        <w:rPr>
          <w:rFonts w:ascii="Verdana" w:eastAsia="Verdana" w:hAnsi="Verdana" w:cs="Verdana"/>
        </w:rPr>
        <w:t xml:space="preserve"> </w:t>
      </w:r>
      <w:proofErr w:type="gramStart"/>
      <w:r>
        <w:rPr>
          <w:rFonts w:ascii="Verdana" w:eastAsia="Verdana" w:hAnsi="Verdana" w:cs="Verdana"/>
        </w:rPr>
        <w:t xml:space="preserve">esperti </w:t>
      </w:r>
      <w:r w:rsidR="005658D0">
        <w:rPr>
          <w:rFonts w:ascii="Verdana" w:eastAsia="Verdana" w:hAnsi="Verdana" w:cs="Verdana"/>
        </w:rPr>
        <w:t xml:space="preserve"> madrelingua</w:t>
      </w:r>
      <w:proofErr w:type="gramEnd"/>
      <w:r w:rsidR="005658D0">
        <w:rPr>
          <w:rFonts w:ascii="Verdana" w:eastAsia="Verdana" w:hAnsi="Verdana" w:cs="Verdana"/>
        </w:rPr>
        <w:t xml:space="preserve"> francese – inglese – spagnolo </w:t>
      </w:r>
      <w:r>
        <w:rPr>
          <w:rFonts w:ascii="Verdana" w:eastAsia="Verdana" w:hAnsi="Verdana" w:cs="Verdana"/>
        </w:rPr>
        <w:t xml:space="preserve">ai quali conferire l’incarico per la realizzazione del </w:t>
      </w:r>
      <w:r>
        <w:rPr>
          <w:rFonts w:ascii="Verdana" w:eastAsia="Verdana" w:hAnsi="Verdana" w:cs="Verdana"/>
          <w:b/>
        </w:rPr>
        <w:t>proge</w:t>
      </w:r>
      <w:r w:rsidR="005658D0">
        <w:rPr>
          <w:rFonts w:ascii="Verdana" w:eastAsia="Verdana" w:hAnsi="Verdana" w:cs="Verdana"/>
          <w:b/>
        </w:rPr>
        <w:t xml:space="preserve">tto denominato “ Esperto madrelingua inglese – spagnolo – francese </w:t>
      </w:r>
      <w:r>
        <w:rPr>
          <w:rFonts w:ascii="Verdana" w:eastAsia="Verdana" w:hAnsi="Verdana" w:cs="Verdana"/>
          <w:b/>
        </w:rPr>
        <w:t>”</w:t>
      </w:r>
      <w:r>
        <w:rPr>
          <w:rFonts w:ascii="Verdana" w:eastAsia="Verdana" w:hAnsi="Verdana" w:cs="Verdana"/>
        </w:rPr>
        <w:t xml:space="preserve"> definito di seguito nella seguente tabella:</w:t>
      </w:r>
    </w:p>
    <w:p w:rsidR="006A4B71" w:rsidRDefault="006A4B71">
      <w:pPr>
        <w:jc w:val="both"/>
        <w:rPr>
          <w:rFonts w:ascii="Verdana" w:eastAsia="Verdana" w:hAnsi="Verdana" w:cs="Verdana"/>
        </w:rPr>
      </w:pPr>
    </w:p>
    <w:p w:rsidR="005658D0" w:rsidRDefault="005658D0">
      <w:pPr>
        <w:jc w:val="both"/>
        <w:rPr>
          <w:rFonts w:ascii="Verdana" w:eastAsia="Verdana" w:hAnsi="Verdana" w:cs="Verdana"/>
        </w:rPr>
      </w:pPr>
    </w:p>
    <w:p w:rsidR="003C0F35" w:rsidRDefault="007C7DA4" w:rsidP="000E4066">
      <w:pPr>
        <w:ind w:hanging="709"/>
        <w:jc w:val="both"/>
        <w:rPr>
          <w:rFonts w:ascii="Verdana" w:eastAsia="Verdana" w:hAnsi="Verdana" w:cs="Verdana"/>
        </w:rPr>
      </w:pPr>
      <w:r>
        <w:rPr>
          <w:rFonts w:ascii="Verdana" w:eastAsia="Verdana" w:hAnsi="Verdana" w:cs="Verdana"/>
        </w:rPr>
        <w:object w:dxaOrig="21623" w:dyaOrig="13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5pt;height:471.75pt" o:ole="">
            <v:imagedata r:id="rId8" o:title=""/>
          </v:shape>
          <o:OLEObject Type="Embed" ProgID="Excel.Sheet.12" ShapeID="_x0000_i1025" DrawAspect="Content" ObjectID="_1700127945" r:id="rId9"/>
        </w:object>
      </w:r>
    </w:p>
    <w:p w:rsidR="005658D0" w:rsidRDefault="005658D0">
      <w:pPr>
        <w:jc w:val="both"/>
        <w:rPr>
          <w:rFonts w:ascii="Verdana" w:eastAsia="Verdana" w:hAnsi="Verdana" w:cs="Verdana"/>
        </w:rPr>
      </w:pPr>
    </w:p>
    <w:p w:rsidR="006A4B71" w:rsidRDefault="00EB29CE">
      <w:pPr>
        <w:numPr>
          <w:ilvl w:val="0"/>
          <w:numId w:val="1"/>
        </w:num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MODALITA’ DI PRESENTAZIONE DELLA DOMANDA</w:t>
      </w:r>
    </w:p>
    <w:p w:rsidR="006A4B71" w:rsidRDefault="006A4B71">
      <w:pPr>
        <w:rPr>
          <w:rFonts w:ascii="Verdana" w:eastAsia="Verdana" w:hAnsi="Verdana" w:cs="Verdana"/>
          <w:b/>
        </w:rPr>
      </w:pPr>
    </w:p>
    <w:p w:rsidR="006A4B71" w:rsidRDefault="00EB29CE">
      <w:pPr>
        <w:jc w:val="both"/>
        <w:rPr>
          <w:rFonts w:ascii="Verdana" w:eastAsia="Verdana" w:hAnsi="Verdana" w:cs="Verdana"/>
        </w:rPr>
      </w:pPr>
      <w:r>
        <w:rPr>
          <w:rFonts w:ascii="Verdana" w:eastAsia="Verdana" w:hAnsi="Verdana" w:cs="Verdana"/>
        </w:rPr>
        <w:t>Possono presentare domanda di partecipazione alla selezione gli esperti di particolare e comprovata qualificazione professionale mediante:</w:t>
      </w:r>
    </w:p>
    <w:p w:rsidR="006A4B71" w:rsidRDefault="006A4B71">
      <w:pPr>
        <w:jc w:val="both"/>
        <w:rPr>
          <w:rFonts w:ascii="Verdana" w:eastAsia="Verdana" w:hAnsi="Verdana" w:cs="Verdana"/>
        </w:rPr>
      </w:pPr>
    </w:p>
    <w:p w:rsidR="006A4B71" w:rsidRDefault="00EB29CE">
      <w:pPr>
        <w:numPr>
          <w:ilvl w:val="0"/>
          <w:numId w:val="2"/>
        </w:numPr>
        <w:pBdr>
          <w:top w:val="nil"/>
          <w:left w:val="nil"/>
          <w:bottom w:val="nil"/>
          <w:right w:val="nil"/>
          <w:between w:val="nil"/>
        </w:pBdr>
        <w:jc w:val="both"/>
        <w:rPr>
          <w:rFonts w:ascii="Verdana" w:eastAsia="Verdana" w:hAnsi="Verdana" w:cs="Verdana"/>
          <w:color w:val="000000"/>
        </w:rPr>
      </w:pPr>
      <w:proofErr w:type="gramStart"/>
      <w:r>
        <w:rPr>
          <w:rFonts w:ascii="Verdana" w:eastAsia="Verdana" w:hAnsi="Verdana" w:cs="Verdana"/>
          <w:color w:val="000000"/>
        </w:rPr>
        <w:t>dichiarazione</w:t>
      </w:r>
      <w:proofErr w:type="gramEnd"/>
      <w:r>
        <w:rPr>
          <w:rFonts w:ascii="Verdana" w:eastAsia="Verdana" w:hAnsi="Verdana" w:cs="Verdana"/>
          <w:color w:val="000000"/>
        </w:rPr>
        <w:t xml:space="preserve"> dei titoli e/o delle esperienze lavorative attinenti le attività cui è destinato il contratto resa allegando il proprio curriculum vitae  sia integrale sia in formato europeo;</w:t>
      </w:r>
    </w:p>
    <w:p w:rsidR="006A4B71" w:rsidRDefault="006A4B71">
      <w:pPr>
        <w:pBdr>
          <w:top w:val="nil"/>
          <w:left w:val="nil"/>
          <w:bottom w:val="nil"/>
          <w:right w:val="nil"/>
          <w:between w:val="nil"/>
        </w:pBdr>
        <w:ind w:left="720"/>
        <w:jc w:val="both"/>
        <w:rPr>
          <w:rFonts w:ascii="Verdana" w:eastAsia="Verdana" w:hAnsi="Verdana" w:cs="Verdana"/>
          <w:color w:val="000000"/>
        </w:rPr>
      </w:pPr>
    </w:p>
    <w:p w:rsidR="006A4B71" w:rsidRDefault="00EB29CE">
      <w:pPr>
        <w:numPr>
          <w:ilvl w:val="0"/>
          <w:numId w:val="2"/>
        </w:numPr>
        <w:pBdr>
          <w:top w:val="nil"/>
          <w:left w:val="nil"/>
          <w:bottom w:val="nil"/>
          <w:right w:val="nil"/>
          <w:between w:val="nil"/>
        </w:pBdr>
        <w:jc w:val="both"/>
        <w:rPr>
          <w:rFonts w:ascii="Verdana" w:eastAsia="Verdana" w:hAnsi="Verdana" w:cs="Verdana"/>
          <w:color w:val="000000"/>
        </w:rPr>
      </w:pPr>
      <w:proofErr w:type="gramStart"/>
      <w:r>
        <w:rPr>
          <w:rFonts w:ascii="Verdana" w:eastAsia="Verdana" w:hAnsi="Verdana" w:cs="Verdana"/>
          <w:color w:val="000000"/>
        </w:rPr>
        <w:t>proposta</w:t>
      </w:r>
      <w:proofErr w:type="gramEnd"/>
      <w:r>
        <w:rPr>
          <w:rFonts w:ascii="Verdana" w:eastAsia="Verdana" w:hAnsi="Verdana" w:cs="Verdana"/>
          <w:color w:val="000000"/>
        </w:rPr>
        <w:t xml:space="preserve"> progettuale coerente con le attività previste;</w:t>
      </w:r>
    </w:p>
    <w:p w:rsidR="006A4B71" w:rsidRDefault="006A4B71">
      <w:pPr>
        <w:pBdr>
          <w:top w:val="nil"/>
          <w:left w:val="nil"/>
          <w:bottom w:val="nil"/>
          <w:right w:val="nil"/>
          <w:between w:val="nil"/>
        </w:pBdr>
        <w:ind w:left="720"/>
        <w:jc w:val="both"/>
        <w:rPr>
          <w:rFonts w:ascii="Verdana" w:eastAsia="Verdana" w:hAnsi="Verdana" w:cs="Verdana"/>
          <w:color w:val="000000"/>
        </w:rPr>
      </w:pPr>
    </w:p>
    <w:p w:rsidR="006A4B71" w:rsidRDefault="00EB29CE">
      <w:pPr>
        <w:numPr>
          <w:ilvl w:val="0"/>
          <w:numId w:val="2"/>
        </w:numPr>
        <w:pBdr>
          <w:top w:val="nil"/>
          <w:left w:val="nil"/>
          <w:bottom w:val="nil"/>
          <w:right w:val="nil"/>
          <w:between w:val="nil"/>
        </w:pBdr>
        <w:jc w:val="both"/>
        <w:rPr>
          <w:rFonts w:ascii="Verdana" w:eastAsia="Verdana" w:hAnsi="Verdana" w:cs="Verdana"/>
          <w:color w:val="000000"/>
        </w:rPr>
      </w:pPr>
      <w:proofErr w:type="gramStart"/>
      <w:r>
        <w:rPr>
          <w:rFonts w:ascii="Verdana" w:eastAsia="Verdana" w:hAnsi="Verdana" w:cs="Verdana"/>
          <w:color w:val="000000"/>
        </w:rPr>
        <w:t>preventivo</w:t>
      </w:r>
      <w:proofErr w:type="gramEnd"/>
      <w:r>
        <w:rPr>
          <w:rFonts w:ascii="Verdana" w:eastAsia="Verdana" w:hAnsi="Verdana" w:cs="Verdana"/>
          <w:color w:val="000000"/>
        </w:rPr>
        <w:t xml:space="preserve"> di spesa;</w:t>
      </w:r>
    </w:p>
    <w:p w:rsidR="006A4B71" w:rsidRDefault="006A4B71">
      <w:pPr>
        <w:pBdr>
          <w:top w:val="nil"/>
          <w:left w:val="nil"/>
          <w:bottom w:val="nil"/>
          <w:right w:val="nil"/>
          <w:between w:val="nil"/>
        </w:pBdr>
        <w:ind w:left="720"/>
        <w:jc w:val="both"/>
        <w:rPr>
          <w:rFonts w:ascii="Verdana" w:eastAsia="Verdana" w:hAnsi="Verdana" w:cs="Verdana"/>
          <w:color w:val="000000"/>
        </w:rPr>
      </w:pPr>
    </w:p>
    <w:p w:rsidR="006A4B71" w:rsidRDefault="00EB29CE">
      <w:pPr>
        <w:numPr>
          <w:ilvl w:val="0"/>
          <w:numId w:val="2"/>
        </w:numPr>
        <w:pBdr>
          <w:top w:val="nil"/>
          <w:left w:val="nil"/>
          <w:bottom w:val="nil"/>
          <w:right w:val="nil"/>
          <w:between w:val="nil"/>
        </w:pBdr>
        <w:ind w:left="714" w:hanging="357"/>
        <w:jc w:val="both"/>
        <w:rPr>
          <w:rFonts w:ascii="Verdana" w:eastAsia="Verdana" w:hAnsi="Verdana" w:cs="Verdana"/>
          <w:color w:val="000000"/>
        </w:rPr>
      </w:pPr>
      <w:proofErr w:type="gramStart"/>
      <w:r>
        <w:rPr>
          <w:rFonts w:ascii="Verdana" w:eastAsia="Verdana" w:hAnsi="Verdana" w:cs="Verdana"/>
          <w:color w:val="000000"/>
        </w:rPr>
        <w:t>patto</w:t>
      </w:r>
      <w:proofErr w:type="gramEnd"/>
      <w:r>
        <w:rPr>
          <w:rFonts w:ascii="Verdana" w:eastAsia="Verdana" w:hAnsi="Verdana" w:cs="Verdana"/>
          <w:color w:val="000000"/>
        </w:rPr>
        <w:t xml:space="preserve"> di integrità o dichiarazione sull’insussistenza di situazioni di conflitto di interessi cause di incompatibilità e assenza di condanne penali;</w:t>
      </w:r>
    </w:p>
    <w:p w:rsidR="006A4B71" w:rsidRDefault="006A4B71">
      <w:pPr>
        <w:pBdr>
          <w:top w:val="nil"/>
          <w:left w:val="nil"/>
          <w:bottom w:val="nil"/>
          <w:right w:val="nil"/>
          <w:between w:val="nil"/>
        </w:pBdr>
        <w:ind w:left="720"/>
        <w:jc w:val="both"/>
        <w:rPr>
          <w:rFonts w:ascii="Verdana" w:eastAsia="Verdana" w:hAnsi="Verdana" w:cs="Verdana"/>
          <w:color w:val="000000"/>
        </w:rPr>
      </w:pPr>
    </w:p>
    <w:p w:rsidR="006A4B71" w:rsidRDefault="00EB29CE">
      <w:pPr>
        <w:ind w:left="714" w:hanging="357"/>
        <w:jc w:val="both"/>
        <w:rPr>
          <w:rFonts w:ascii="Verdana" w:eastAsia="Verdana" w:hAnsi="Verdana" w:cs="Verdana"/>
        </w:rPr>
      </w:pPr>
      <w:r>
        <w:rPr>
          <w:rFonts w:ascii="Verdana" w:eastAsia="Verdana" w:hAnsi="Verdana" w:cs="Verdana"/>
        </w:rPr>
        <w:t xml:space="preserve">e) </w:t>
      </w:r>
      <w:r w:rsidR="005A7776">
        <w:rPr>
          <w:rFonts w:ascii="Verdana" w:eastAsia="Verdana" w:hAnsi="Verdana" w:cs="Verdana"/>
        </w:rPr>
        <w:t xml:space="preserve"> </w:t>
      </w:r>
      <w:r>
        <w:rPr>
          <w:rFonts w:ascii="Verdana" w:eastAsia="Verdana" w:hAnsi="Verdana" w:cs="Verdana"/>
        </w:rPr>
        <w:t>dichiarazione della propria disponibilità ad adattarsi al calendario delle richieste che saranno formulate dalle varie sedi scolastiche.</w:t>
      </w:r>
    </w:p>
    <w:p w:rsidR="006A4B71" w:rsidRDefault="006A4B71">
      <w:pPr>
        <w:ind w:left="714" w:hanging="357"/>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In caso di partecipazione al presente Bando da parte di Ditte/Associazioni sarà richiesta, sia al momento dell’aggiudicazione sia al momento del pagamento del compenso, idonea Certificazione DURC (documento Unico di Regolarità Contributiva). I compensi verranno pagati a mezzo bonifico bancario previa presentazione della fattura elettronica.</w:t>
      </w:r>
    </w:p>
    <w:p w:rsidR="006A4B71" w:rsidRDefault="006A4B71">
      <w:pPr>
        <w:jc w:val="both"/>
        <w:rPr>
          <w:rFonts w:ascii="Verdana" w:eastAsia="Verdana" w:hAnsi="Verdana" w:cs="Verdana"/>
        </w:rPr>
      </w:pPr>
    </w:p>
    <w:p w:rsidR="006A4B71" w:rsidRDefault="00EB29CE">
      <w:pPr>
        <w:numPr>
          <w:ilvl w:val="0"/>
          <w:numId w:val="1"/>
        </w:num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SCADENZA PRESENTAZIONE DOMANDE</w:t>
      </w:r>
    </w:p>
    <w:p w:rsidR="006A4B71" w:rsidRDefault="006A4B71">
      <w:pPr>
        <w:jc w:val="both"/>
        <w:rPr>
          <w:rFonts w:ascii="Verdana" w:eastAsia="Verdana" w:hAnsi="Verdana" w:cs="Verdana"/>
        </w:rPr>
      </w:pPr>
    </w:p>
    <w:p w:rsidR="005A7776" w:rsidRDefault="00EB29CE">
      <w:pPr>
        <w:jc w:val="both"/>
        <w:rPr>
          <w:rFonts w:ascii="Verdana" w:eastAsia="Verdana" w:hAnsi="Verdana" w:cs="Verdana"/>
          <w:b/>
        </w:rPr>
      </w:pPr>
      <w:r>
        <w:rPr>
          <w:rFonts w:ascii="Verdana" w:eastAsia="Verdana" w:hAnsi="Verdana" w:cs="Verdana"/>
        </w:rPr>
        <w:t xml:space="preserve">La domanda di partecipazione alla selezione, redatta in carta semplice su modulo, </w:t>
      </w:r>
      <w:r>
        <w:rPr>
          <w:rFonts w:ascii="Verdana" w:eastAsia="Verdana" w:hAnsi="Verdana" w:cs="Verdana"/>
          <w:b/>
        </w:rPr>
        <w:t xml:space="preserve">(vedi allegati) </w:t>
      </w:r>
      <w:r>
        <w:rPr>
          <w:rFonts w:ascii="Verdana" w:eastAsia="Verdana" w:hAnsi="Verdana" w:cs="Verdana"/>
        </w:rPr>
        <w:t xml:space="preserve">compilato in ogni punto, indirizzata al: Dirigente Scolastico dell’Istituto Comprensivo di Curtatone (MN), </w:t>
      </w:r>
      <w:r>
        <w:rPr>
          <w:rFonts w:ascii="Verdana" w:eastAsia="Verdana" w:hAnsi="Verdana" w:cs="Verdana"/>
          <w:b/>
          <w:u w:val="single"/>
        </w:rPr>
        <w:t>dovrà pervenire entro le ore 1</w:t>
      </w:r>
      <w:r w:rsidR="005A7776">
        <w:rPr>
          <w:rFonts w:ascii="Verdana" w:eastAsia="Verdana" w:hAnsi="Verdana" w:cs="Verdana"/>
          <w:b/>
          <w:u w:val="single"/>
        </w:rPr>
        <w:t>0</w:t>
      </w:r>
      <w:r>
        <w:rPr>
          <w:rFonts w:ascii="Verdana" w:eastAsia="Verdana" w:hAnsi="Verdana" w:cs="Verdana"/>
          <w:b/>
          <w:u w:val="single"/>
        </w:rPr>
        <w:t>.00 del giorno</w:t>
      </w:r>
      <w:r>
        <w:rPr>
          <w:rFonts w:ascii="Verdana" w:eastAsia="Verdana" w:hAnsi="Verdana" w:cs="Verdana"/>
          <w:b/>
        </w:rPr>
        <w:t xml:space="preserve"> </w:t>
      </w:r>
      <w:r w:rsidR="00293BC5">
        <w:rPr>
          <w:rFonts w:ascii="Verdana" w:eastAsia="Verdana" w:hAnsi="Verdana" w:cs="Verdana"/>
          <w:b/>
          <w:u w:val="single"/>
        </w:rPr>
        <w:t>15</w:t>
      </w:r>
      <w:bookmarkStart w:id="0" w:name="_GoBack"/>
      <w:bookmarkEnd w:id="0"/>
      <w:r w:rsidR="005A7776">
        <w:rPr>
          <w:rFonts w:ascii="Verdana" w:eastAsia="Verdana" w:hAnsi="Verdana" w:cs="Verdana"/>
          <w:b/>
          <w:u w:val="single"/>
        </w:rPr>
        <w:t>/01/2022</w:t>
      </w:r>
      <w:r>
        <w:rPr>
          <w:rFonts w:ascii="Verdana" w:eastAsia="Verdana" w:hAnsi="Verdana" w:cs="Verdana"/>
        </w:rPr>
        <w:t xml:space="preserve"> presso la segreteria dell’Istituto via Maggiolini 6 Buscoldo – 46010 –Curtatone </w:t>
      </w:r>
      <w:r w:rsidR="00CA2B27">
        <w:rPr>
          <w:rFonts w:ascii="Verdana" w:eastAsia="Verdana" w:hAnsi="Verdana" w:cs="Verdana"/>
        </w:rPr>
        <w:t xml:space="preserve">  </w:t>
      </w:r>
      <w:r>
        <w:rPr>
          <w:rFonts w:ascii="Verdana" w:eastAsia="Verdana" w:hAnsi="Verdana" w:cs="Verdana"/>
          <w:b/>
        </w:rPr>
        <w:t>a mezzo posta</w:t>
      </w:r>
      <w:r w:rsidR="00AD38FA">
        <w:rPr>
          <w:rFonts w:ascii="Verdana" w:eastAsia="Verdana" w:hAnsi="Verdana" w:cs="Verdana"/>
          <w:b/>
        </w:rPr>
        <w:t xml:space="preserve"> certificata, raccomandata</w:t>
      </w:r>
      <w:r>
        <w:rPr>
          <w:rFonts w:ascii="Verdana" w:eastAsia="Verdana" w:hAnsi="Verdana" w:cs="Verdana"/>
          <w:b/>
        </w:rPr>
        <w:t xml:space="preserve"> o mediante consegna a mano. </w:t>
      </w:r>
    </w:p>
    <w:p w:rsidR="006A4B71" w:rsidRDefault="00EB29CE">
      <w:pPr>
        <w:jc w:val="both"/>
        <w:rPr>
          <w:rFonts w:ascii="Verdana" w:eastAsia="Verdana" w:hAnsi="Verdana" w:cs="Verdana"/>
          <w:b/>
        </w:rPr>
      </w:pPr>
      <w:r>
        <w:rPr>
          <w:rFonts w:ascii="Verdana" w:eastAsia="Verdana" w:hAnsi="Verdana" w:cs="Verdana"/>
          <w:b/>
        </w:rPr>
        <w:t>Non farà fede la data del timbro postale.</w:t>
      </w:r>
    </w:p>
    <w:p w:rsidR="006A4B71" w:rsidRDefault="006A4B71">
      <w:pPr>
        <w:jc w:val="both"/>
        <w:rPr>
          <w:rFonts w:ascii="Verdana" w:eastAsia="Verdana" w:hAnsi="Verdana" w:cs="Verdana"/>
        </w:rPr>
      </w:pPr>
    </w:p>
    <w:p w:rsidR="006A4B71" w:rsidRDefault="006A4B71">
      <w:pPr>
        <w:jc w:val="both"/>
        <w:rPr>
          <w:rFonts w:ascii="Verdana" w:eastAsia="Verdana" w:hAnsi="Verdana" w:cs="Verdana"/>
        </w:rPr>
      </w:pPr>
    </w:p>
    <w:p w:rsidR="00CA2B27" w:rsidRDefault="00CA2B27">
      <w:pPr>
        <w:jc w:val="both"/>
        <w:rPr>
          <w:rFonts w:ascii="Verdana" w:eastAsia="Verdana" w:hAnsi="Verdana" w:cs="Verdana"/>
          <w:b/>
        </w:rPr>
      </w:pPr>
      <w:r>
        <w:rPr>
          <w:rFonts w:ascii="Verdana" w:eastAsia="Verdana" w:hAnsi="Verdana" w:cs="Verdana"/>
          <w:b/>
        </w:rPr>
        <w:t>Le offerte pervenut</w:t>
      </w:r>
      <w:r w:rsidR="00293BC5">
        <w:rPr>
          <w:rFonts w:ascii="Verdana" w:eastAsia="Verdana" w:hAnsi="Verdana" w:cs="Verdana"/>
          <w:b/>
        </w:rPr>
        <w:t>e saranno rese note il giorno 15</w:t>
      </w:r>
      <w:r>
        <w:rPr>
          <w:rFonts w:ascii="Verdana" w:eastAsia="Verdana" w:hAnsi="Verdana" w:cs="Verdana"/>
          <w:b/>
        </w:rPr>
        <w:t>/01/2022</w:t>
      </w:r>
      <w:r w:rsidR="00EB29CE">
        <w:rPr>
          <w:rFonts w:ascii="Verdana" w:eastAsia="Verdana" w:hAnsi="Verdana" w:cs="Verdana"/>
          <w:b/>
        </w:rPr>
        <w:t xml:space="preserve"> alle ore 12:30, in seduta pubblica. </w:t>
      </w:r>
    </w:p>
    <w:p w:rsidR="00CA2B27" w:rsidRDefault="00CA2B27">
      <w:pPr>
        <w:jc w:val="both"/>
        <w:rPr>
          <w:rFonts w:ascii="Verdana" w:eastAsia="Verdana" w:hAnsi="Verdana" w:cs="Verdana"/>
          <w:b/>
        </w:rPr>
      </w:pPr>
    </w:p>
    <w:p w:rsidR="006A4B71" w:rsidRDefault="00EB29CE">
      <w:pPr>
        <w:jc w:val="both"/>
        <w:rPr>
          <w:rFonts w:ascii="Verdana" w:eastAsia="Verdana" w:hAnsi="Verdana" w:cs="Verdana"/>
          <w:b/>
        </w:rPr>
      </w:pPr>
      <w:r>
        <w:rPr>
          <w:rFonts w:ascii="Verdana" w:eastAsia="Verdana" w:hAnsi="Verdana" w:cs="Verdana"/>
          <w:b/>
        </w:rPr>
        <w:t>Successivamente, la Commissione aggiudicatrice appositamente costituita valuterà le offerte in seduta riservata.</w:t>
      </w:r>
    </w:p>
    <w:p w:rsidR="006A4B71" w:rsidRDefault="006A4B71">
      <w:pPr>
        <w:jc w:val="both"/>
        <w:rPr>
          <w:rFonts w:ascii="Verdana" w:eastAsia="Verdana" w:hAnsi="Verdana" w:cs="Verdana"/>
        </w:rPr>
      </w:pPr>
    </w:p>
    <w:p w:rsidR="006A4B71" w:rsidRDefault="006A4B71">
      <w:pPr>
        <w:jc w:val="both"/>
        <w:rPr>
          <w:rFonts w:ascii="Verdana" w:eastAsia="Verdana" w:hAnsi="Verdana" w:cs="Verdana"/>
          <w:b/>
        </w:rPr>
      </w:pPr>
    </w:p>
    <w:p w:rsidR="005A7776" w:rsidRDefault="005A7776">
      <w:pPr>
        <w:jc w:val="both"/>
        <w:rPr>
          <w:rFonts w:ascii="Verdana" w:eastAsia="Verdana" w:hAnsi="Verdana" w:cs="Verdana"/>
          <w:b/>
        </w:rPr>
      </w:pPr>
    </w:p>
    <w:p w:rsidR="005A7776" w:rsidRDefault="005A7776">
      <w:pPr>
        <w:jc w:val="both"/>
        <w:rPr>
          <w:rFonts w:ascii="Verdana" w:eastAsia="Verdana" w:hAnsi="Verdana" w:cs="Verdana"/>
          <w:b/>
        </w:rPr>
      </w:pPr>
    </w:p>
    <w:p w:rsidR="005A7776" w:rsidRDefault="005A7776">
      <w:pPr>
        <w:jc w:val="both"/>
        <w:rPr>
          <w:rFonts w:ascii="Verdana" w:eastAsia="Verdana" w:hAnsi="Verdana" w:cs="Verdana"/>
          <w:b/>
        </w:rPr>
      </w:pPr>
    </w:p>
    <w:p w:rsidR="005A7776" w:rsidRDefault="005A7776">
      <w:pPr>
        <w:jc w:val="both"/>
        <w:rPr>
          <w:rFonts w:ascii="Verdana" w:eastAsia="Verdana" w:hAnsi="Verdana" w:cs="Verdana"/>
          <w:b/>
        </w:rPr>
      </w:pPr>
    </w:p>
    <w:p w:rsidR="006A4B71" w:rsidRDefault="00EB29CE">
      <w:pPr>
        <w:jc w:val="both"/>
        <w:rPr>
          <w:rFonts w:ascii="Verdana" w:eastAsia="Verdana" w:hAnsi="Verdana" w:cs="Verdana"/>
          <w:b/>
        </w:rPr>
      </w:pPr>
      <w:r>
        <w:rPr>
          <w:rFonts w:ascii="Verdana" w:eastAsia="Verdana" w:hAnsi="Verdana" w:cs="Verdana"/>
          <w:b/>
        </w:rPr>
        <w:t>Tutte le domande andranno corredate da progetto attuativo.</w:t>
      </w:r>
    </w:p>
    <w:p w:rsidR="006A4B71" w:rsidRDefault="006A4B71">
      <w:pPr>
        <w:jc w:val="both"/>
        <w:rPr>
          <w:rFonts w:ascii="Verdana" w:eastAsia="Verdana" w:hAnsi="Verdana" w:cs="Verdana"/>
        </w:rPr>
      </w:pPr>
    </w:p>
    <w:p w:rsidR="006A4B71" w:rsidRDefault="00EB29CE">
      <w:pPr>
        <w:jc w:val="both"/>
        <w:rPr>
          <w:rFonts w:ascii="Verdana" w:eastAsia="Verdana" w:hAnsi="Verdana" w:cs="Verdana"/>
          <w:b/>
        </w:rPr>
      </w:pPr>
      <w:r>
        <w:rPr>
          <w:rFonts w:ascii="Verdana" w:eastAsia="Verdana" w:hAnsi="Verdana" w:cs="Verdana"/>
        </w:rPr>
        <w:t xml:space="preserve">Sul plico contenente la domanda dovrà essere indicato il mittente e la dicitura: </w:t>
      </w:r>
      <w:r>
        <w:rPr>
          <w:rFonts w:ascii="Verdana" w:eastAsia="Verdana" w:hAnsi="Verdana" w:cs="Verdana"/>
          <w:b/>
        </w:rPr>
        <w:t>Progetto e</w:t>
      </w:r>
      <w:r w:rsidR="005A7776">
        <w:rPr>
          <w:rFonts w:ascii="Verdana" w:eastAsia="Verdana" w:hAnsi="Verdana" w:cs="Verdana"/>
          <w:b/>
        </w:rPr>
        <w:t xml:space="preserve">sperto </w:t>
      </w:r>
      <w:proofErr w:type="gramStart"/>
      <w:r w:rsidR="005A7776">
        <w:rPr>
          <w:rFonts w:ascii="Verdana" w:eastAsia="Verdana" w:hAnsi="Verdana" w:cs="Verdana"/>
          <w:b/>
        </w:rPr>
        <w:t xml:space="preserve">esterno  </w:t>
      </w:r>
      <w:r>
        <w:rPr>
          <w:rFonts w:ascii="Verdana" w:eastAsia="Verdana" w:hAnsi="Verdana" w:cs="Verdana"/>
          <w:b/>
        </w:rPr>
        <w:t>”</w:t>
      </w:r>
      <w:proofErr w:type="gramEnd"/>
      <w:r w:rsidR="00CA2B27">
        <w:rPr>
          <w:rFonts w:ascii="Verdana" w:eastAsia="Verdana" w:hAnsi="Verdana" w:cs="Verdana"/>
          <w:b/>
        </w:rPr>
        <w:t>M</w:t>
      </w:r>
      <w:r w:rsidR="005A7776">
        <w:rPr>
          <w:rFonts w:ascii="Verdana" w:eastAsia="Verdana" w:hAnsi="Verdana" w:cs="Verdana"/>
          <w:b/>
        </w:rPr>
        <w:t>adrelingua Inglese – Francese –Spagnolo”</w:t>
      </w:r>
      <w:r>
        <w:rPr>
          <w:rFonts w:ascii="Verdana" w:eastAsia="Verdana" w:hAnsi="Verdana" w:cs="Verdana"/>
          <w:b/>
        </w:rPr>
        <w:t>.</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L’ Istituto Comprensivo di Curtatone non si assume nessuna responsabilità per la dispersione di comunicazione dipendente da inesattezze nell’indicazione del recapito da parte del concorrente.</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 xml:space="preserve">Nessun compenso verrà riconosciuto ai concorrenti per le spese sostenute per la compilazione dell’offerta.  </w:t>
      </w:r>
    </w:p>
    <w:p w:rsidR="006A4B71" w:rsidRDefault="006A4B71">
      <w:pPr>
        <w:jc w:val="both"/>
        <w:rPr>
          <w:rFonts w:ascii="Verdana" w:eastAsia="Verdana" w:hAnsi="Verdana" w:cs="Verdana"/>
        </w:rPr>
      </w:pPr>
    </w:p>
    <w:p w:rsidR="006A4B71" w:rsidRDefault="00EB29CE">
      <w:pPr>
        <w:numPr>
          <w:ilvl w:val="0"/>
          <w:numId w:val="1"/>
        </w:numPr>
        <w:pBdr>
          <w:top w:val="nil"/>
          <w:left w:val="nil"/>
          <w:bottom w:val="nil"/>
          <w:right w:val="nil"/>
          <w:between w:val="nil"/>
        </w:pBdr>
        <w:jc w:val="both"/>
        <w:rPr>
          <w:rFonts w:ascii="Verdana" w:eastAsia="Verdana" w:hAnsi="Verdana" w:cs="Verdana"/>
          <w:b/>
          <w:color w:val="000000"/>
          <w:u w:val="single"/>
        </w:rPr>
      </w:pPr>
      <w:r>
        <w:rPr>
          <w:rFonts w:ascii="Verdana" w:eastAsia="Verdana" w:hAnsi="Verdana" w:cs="Verdana"/>
          <w:b/>
          <w:color w:val="000000"/>
          <w:u w:val="single"/>
        </w:rPr>
        <w:t>CRITERI DI SELEZIONE</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 xml:space="preserve">La selezione delle domande sarà effettuata da apposita commissione di cui il Dirigente fa parte. </w:t>
      </w:r>
    </w:p>
    <w:p w:rsidR="006A4B71" w:rsidRDefault="00EB29CE">
      <w:pPr>
        <w:jc w:val="both"/>
        <w:rPr>
          <w:rFonts w:ascii="Verdana" w:eastAsia="Verdana" w:hAnsi="Verdana" w:cs="Verdana"/>
        </w:rPr>
      </w:pPr>
      <w:r>
        <w:rPr>
          <w:rFonts w:ascii="Verdana" w:eastAsia="Verdana" w:hAnsi="Verdana" w:cs="Verdana"/>
        </w:rPr>
        <w:t>Verrà effettuata una comparazione e selezione dei curricula presentati nel rispetto dei seguenti parametri di calcolo (punteggio massimo 60 punti) illustrati nella seguente tabella:</w:t>
      </w:r>
    </w:p>
    <w:p w:rsidR="006A4B71" w:rsidRDefault="006A4B71">
      <w:pPr>
        <w:jc w:val="both"/>
        <w:rPr>
          <w:rFonts w:ascii="Verdana" w:eastAsia="Verdana" w:hAnsi="Verdana" w:cs="Verdana"/>
        </w:rPr>
      </w:pPr>
    </w:p>
    <w:tbl>
      <w:tblPr>
        <w:tblStyle w:val="a0"/>
        <w:tblW w:w="13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4961"/>
      </w:tblGrid>
      <w:tr w:rsidR="006A4B71" w:rsidTr="005A7776">
        <w:tc>
          <w:tcPr>
            <w:tcW w:w="8217" w:type="dxa"/>
          </w:tcPr>
          <w:p w:rsidR="006A4B71" w:rsidRDefault="00EB29CE">
            <w:pPr>
              <w:spacing w:after="180"/>
              <w:jc w:val="center"/>
              <w:rPr>
                <w:rFonts w:ascii="Calibri" w:eastAsia="Calibri" w:hAnsi="Calibri" w:cs="Calibri"/>
                <w:b/>
                <w:sz w:val="22"/>
                <w:szCs w:val="22"/>
              </w:rPr>
            </w:pPr>
            <w:r>
              <w:rPr>
                <w:rFonts w:ascii="Calibri" w:eastAsia="Calibri" w:hAnsi="Calibri" w:cs="Calibri"/>
                <w:b/>
                <w:sz w:val="22"/>
                <w:szCs w:val="22"/>
              </w:rPr>
              <w:t>TITOLI CULTURALI (MAX 15 PUNTI)</w:t>
            </w:r>
          </w:p>
        </w:tc>
        <w:tc>
          <w:tcPr>
            <w:tcW w:w="4961" w:type="dxa"/>
          </w:tcPr>
          <w:p w:rsidR="006A4B71" w:rsidRDefault="00EB29CE">
            <w:pPr>
              <w:spacing w:after="180"/>
              <w:jc w:val="center"/>
              <w:rPr>
                <w:rFonts w:ascii="Calibri" w:eastAsia="Calibri" w:hAnsi="Calibri" w:cs="Calibri"/>
                <w:b/>
                <w:sz w:val="22"/>
                <w:szCs w:val="22"/>
              </w:rPr>
            </w:pPr>
            <w:r>
              <w:rPr>
                <w:rFonts w:ascii="Calibri" w:eastAsia="Calibri" w:hAnsi="Calibri" w:cs="Calibri"/>
                <w:b/>
                <w:sz w:val="22"/>
                <w:szCs w:val="22"/>
              </w:rPr>
              <w:t xml:space="preserve">PUNTEGGIO ATTRIBUITO </w:t>
            </w:r>
          </w:p>
        </w:tc>
      </w:tr>
      <w:tr w:rsidR="006A4B71" w:rsidTr="005A7776">
        <w:trPr>
          <w:trHeight w:val="1413"/>
        </w:trPr>
        <w:tc>
          <w:tcPr>
            <w:tcW w:w="8217" w:type="dxa"/>
            <w:vAlign w:val="center"/>
          </w:tcPr>
          <w:p w:rsidR="006A4B71" w:rsidRDefault="00EB29CE">
            <w:pPr>
              <w:jc w:val="both"/>
              <w:rPr>
                <w:rFonts w:ascii="Calibri" w:eastAsia="Calibri" w:hAnsi="Calibri" w:cs="Calibri"/>
                <w:sz w:val="24"/>
                <w:szCs w:val="24"/>
              </w:rPr>
            </w:pPr>
            <w:r>
              <w:rPr>
                <w:rFonts w:ascii="Calibri" w:eastAsia="Calibri" w:hAnsi="Calibri" w:cs="Calibri"/>
                <w:sz w:val="24"/>
                <w:szCs w:val="24"/>
              </w:rPr>
              <w:t xml:space="preserve">LAUREA MAGISTRALE (laurea in psicologia, pedagogia, scienze dell’educazione, scienze della formazione primaria), conseguita in Italia o all’estero </w:t>
            </w:r>
          </w:p>
        </w:tc>
        <w:tc>
          <w:tcPr>
            <w:tcW w:w="4961" w:type="dxa"/>
            <w:vAlign w:val="center"/>
          </w:tcPr>
          <w:p w:rsidR="006A4B71" w:rsidRDefault="00EB29CE">
            <w:pPr>
              <w:spacing w:after="180"/>
              <w:jc w:val="center"/>
              <w:rPr>
                <w:rFonts w:ascii="Calibri" w:eastAsia="Calibri" w:hAnsi="Calibri" w:cs="Calibri"/>
                <w:sz w:val="24"/>
                <w:szCs w:val="24"/>
              </w:rPr>
            </w:pPr>
            <w:r>
              <w:rPr>
                <w:rFonts w:ascii="Calibri" w:eastAsia="Calibri" w:hAnsi="Calibri" w:cs="Calibri"/>
                <w:sz w:val="24"/>
                <w:szCs w:val="24"/>
              </w:rPr>
              <w:t>5 punti</w:t>
            </w:r>
          </w:p>
        </w:tc>
      </w:tr>
      <w:tr w:rsidR="006A4B71" w:rsidTr="005A7776">
        <w:trPr>
          <w:trHeight w:val="1136"/>
        </w:trPr>
        <w:tc>
          <w:tcPr>
            <w:tcW w:w="8217" w:type="dxa"/>
            <w:vAlign w:val="center"/>
          </w:tcPr>
          <w:p w:rsidR="006A4B71" w:rsidRDefault="00AD38FA">
            <w:pPr>
              <w:rPr>
                <w:rFonts w:ascii="Calibri" w:eastAsia="Calibri" w:hAnsi="Calibri" w:cs="Calibri"/>
                <w:sz w:val="24"/>
                <w:szCs w:val="24"/>
              </w:rPr>
            </w:pPr>
            <w:r>
              <w:rPr>
                <w:rFonts w:ascii="Calibri" w:eastAsia="Calibri" w:hAnsi="Calibri" w:cs="Calibri"/>
                <w:sz w:val="24"/>
                <w:szCs w:val="24"/>
              </w:rPr>
              <w:t xml:space="preserve">LAUREA TRIENNALE </w:t>
            </w:r>
            <w:proofErr w:type="gramStart"/>
            <w:r>
              <w:rPr>
                <w:rFonts w:ascii="Calibri" w:eastAsia="Calibri" w:hAnsi="Calibri" w:cs="Calibri"/>
                <w:sz w:val="24"/>
                <w:szCs w:val="24"/>
              </w:rPr>
              <w:t>(</w:t>
            </w:r>
            <w:r w:rsidR="00EB29CE">
              <w:rPr>
                <w:rFonts w:ascii="Calibri" w:eastAsia="Calibri" w:hAnsi="Calibri" w:cs="Calibri"/>
                <w:sz w:val="24"/>
                <w:szCs w:val="24"/>
              </w:rPr>
              <w:t xml:space="preserve"> laurea</w:t>
            </w:r>
            <w:proofErr w:type="gramEnd"/>
            <w:r w:rsidR="00EB29CE">
              <w:rPr>
                <w:rFonts w:ascii="Calibri" w:eastAsia="Calibri" w:hAnsi="Calibri" w:cs="Calibri"/>
                <w:sz w:val="24"/>
                <w:szCs w:val="24"/>
              </w:rPr>
              <w:t xml:space="preserve"> in psicologia, pedagogia, scienze dell’educazione, scienze della formazione primaria), conseguita in Italia o all’estero</w:t>
            </w:r>
          </w:p>
        </w:tc>
        <w:tc>
          <w:tcPr>
            <w:tcW w:w="4961" w:type="dxa"/>
            <w:vAlign w:val="center"/>
          </w:tcPr>
          <w:p w:rsidR="006A4B71" w:rsidRDefault="00EB29CE">
            <w:pPr>
              <w:spacing w:after="180"/>
              <w:jc w:val="center"/>
              <w:rPr>
                <w:rFonts w:ascii="Calibri" w:eastAsia="Calibri" w:hAnsi="Calibri" w:cs="Calibri"/>
                <w:sz w:val="24"/>
                <w:szCs w:val="24"/>
              </w:rPr>
            </w:pPr>
            <w:r>
              <w:rPr>
                <w:rFonts w:ascii="Calibri" w:eastAsia="Calibri" w:hAnsi="Calibri" w:cs="Calibri"/>
                <w:sz w:val="24"/>
                <w:szCs w:val="24"/>
              </w:rPr>
              <w:t>3 punti</w:t>
            </w:r>
          </w:p>
        </w:tc>
      </w:tr>
      <w:tr w:rsidR="006A4B71" w:rsidTr="005A7776">
        <w:tc>
          <w:tcPr>
            <w:tcW w:w="8217" w:type="dxa"/>
            <w:vAlign w:val="center"/>
          </w:tcPr>
          <w:p w:rsidR="006A4B71" w:rsidRDefault="00EB29CE">
            <w:pPr>
              <w:jc w:val="both"/>
              <w:rPr>
                <w:rFonts w:ascii="Calibri" w:eastAsia="Calibri" w:hAnsi="Calibri" w:cs="Calibri"/>
                <w:sz w:val="24"/>
                <w:szCs w:val="24"/>
              </w:rPr>
            </w:pPr>
            <w:r>
              <w:rPr>
                <w:rFonts w:ascii="Calibri" w:eastAsia="Calibri" w:hAnsi="Calibri" w:cs="Calibri"/>
                <w:sz w:val="24"/>
                <w:szCs w:val="24"/>
              </w:rPr>
              <w:t xml:space="preserve">Diploma conseguito in Italia o all’estero </w:t>
            </w:r>
          </w:p>
          <w:p w:rsidR="006A4B71" w:rsidRDefault="006A4B71">
            <w:pPr>
              <w:shd w:val="clear" w:color="auto" w:fill="FFFFFF"/>
              <w:ind w:left="708"/>
              <w:rPr>
                <w:rFonts w:ascii="Calibri" w:eastAsia="Calibri" w:hAnsi="Calibri" w:cs="Calibri"/>
                <w:sz w:val="24"/>
                <w:szCs w:val="24"/>
              </w:rPr>
            </w:pPr>
          </w:p>
        </w:tc>
        <w:tc>
          <w:tcPr>
            <w:tcW w:w="4961" w:type="dxa"/>
            <w:vAlign w:val="center"/>
          </w:tcPr>
          <w:p w:rsidR="006A4B71" w:rsidRDefault="00EB29CE">
            <w:pPr>
              <w:spacing w:after="180"/>
              <w:jc w:val="center"/>
              <w:rPr>
                <w:rFonts w:ascii="Calibri" w:eastAsia="Calibri" w:hAnsi="Calibri" w:cs="Calibri"/>
                <w:sz w:val="24"/>
                <w:szCs w:val="24"/>
              </w:rPr>
            </w:pPr>
            <w:r>
              <w:rPr>
                <w:rFonts w:ascii="Calibri" w:eastAsia="Calibri" w:hAnsi="Calibri" w:cs="Calibri"/>
                <w:sz w:val="24"/>
                <w:szCs w:val="24"/>
              </w:rPr>
              <w:t xml:space="preserve">2 punti </w:t>
            </w:r>
          </w:p>
        </w:tc>
      </w:tr>
      <w:tr w:rsidR="006A4B71" w:rsidTr="005A7776">
        <w:tc>
          <w:tcPr>
            <w:tcW w:w="8217" w:type="dxa"/>
            <w:vAlign w:val="center"/>
          </w:tcPr>
          <w:p w:rsidR="006A4B71" w:rsidRDefault="00EB29CE">
            <w:pPr>
              <w:jc w:val="both"/>
              <w:rPr>
                <w:rFonts w:ascii="Calibri" w:eastAsia="Calibri" w:hAnsi="Calibri" w:cs="Calibri"/>
                <w:sz w:val="24"/>
                <w:szCs w:val="24"/>
              </w:rPr>
            </w:pPr>
            <w:r>
              <w:rPr>
                <w:rFonts w:ascii="Calibri" w:eastAsia="Calibri" w:hAnsi="Calibri" w:cs="Calibri"/>
                <w:sz w:val="24"/>
                <w:szCs w:val="24"/>
              </w:rPr>
              <w:lastRenderedPageBreak/>
              <w:t xml:space="preserve">Seconda laurea, abilitazione all’insegnamento, abilitazione all’esercizio della professione, dottorato, pubblicazioni coerenti con il profilo richiesto </w:t>
            </w:r>
          </w:p>
          <w:p w:rsidR="006A4B71" w:rsidRDefault="006A4B71">
            <w:pPr>
              <w:jc w:val="both"/>
              <w:rPr>
                <w:rFonts w:ascii="Calibri" w:eastAsia="Calibri" w:hAnsi="Calibri" w:cs="Calibri"/>
                <w:sz w:val="24"/>
                <w:szCs w:val="24"/>
              </w:rPr>
            </w:pPr>
          </w:p>
        </w:tc>
        <w:tc>
          <w:tcPr>
            <w:tcW w:w="4961" w:type="dxa"/>
            <w:vAlign w:val="center"/>
          </w:tcPr>
          <w:p w:rsidR="006A4B71" w:rsidRDefault="00EB29CE">
            <w:pPr>
              <w:spacing w:after="180"/>
              <w:jc w:val="center"/>
              <w:rPr>
                <w:rFonts w:ascii="Calibri" w:eastAsia="Calibri" w:hAnsi="Calibri" w:cs="Calibri"/>
                <w:sz w:val="24"/>
                <w:szCs w:val="24"/>
              </w:rPr>
            </w:pPr>
            <w:r>
              <w:rPr>
                <w:rFonts w:ascii="Calibri" w:eastAsia="Calibri" w:hAnsi="Calibri" w:cs="Calibri"/>
                <w:sz w:val="24"/>
                <w:szCs w:val="24"/>
              </w:rPr>
              <w:t xml:space="preserve">1 punto per ogni titolo, </w:t>
            </w:r>
            <w:proofErr w:type="spellStart"/>
            <w:proofErr w:type="gramStart"/>
            <w:r>
              <w:rPr>
                <w:rFonts w:ascii="Calibri" w:eastAsia="Calibri" w:hAnsi="Calibri" w:cs="Calibri"/>
                <w:sz w:val="24"/>
                <w:szCs w:val="24"/>
              </w:rPr>
              <w:t>max</w:t>
            </w:r>
            <w:proofErr w:type="spellEnd"/>
            <w:r>
              <w:rPr>
                <w:rFonts w:ascii="Calibri" w:eastAsia="Calibri" w:hAnsi="Calibri" w:cs="Calibri"/>
                <w:sz w:val="24"/>
                <w:szCs w:val="24"/>
              </w:rPr>
              <w:t xml:space="preserve">  5</w:t>
            </w:r>
            <w:proofErr w:type="gramEnd"/>
            <w:r>
              <w:rPr>
                <w:rFonts w:ascii="Calibri" w:eastAsia="Calibri" w:hAnsi="Calibri" w:cs="Calibri"/>
                <w:sz w:val="24"/>
                <w:szCs w:val="24"/>
              </w:rPr>
              <w:t xml:space="preserve"> punti</w:t>
            </w:r>
          </w:p>
        </w:tc>
      </w:tr>
      <w:tr w:rsidR="006A4B71" w:rsidTr="005A7776">
        <w:tc>
          <w:tcPr>
            <w:tcW w:w="8217" w:type="dxa"/>
            <w:vAlign w:val="center"/>
          </w:tcPr>
          <w:p w:rsidR="006A4B71" w:rsidRDefault="006A4B71">
            <w:pPr>
              <w:jc w:val="both"/>
              <w:rPr>
                <w:rFonts w:ascii="Calibri" w:eastAsia="Calibri" w:hAnsi="Calibri" w:cs="Calibri"/>
                <w:b/>
                <w:sz w:val="24"/>
                <w:szCs w:val="24"/>
              </w:rPr>
            </w:pPr>
          </w:p>
          <w:p w:rsidR="006A4B71" w:rsidRDefault="00EB29CE">
            <w:pPr>
              <w:jc w:val="both"/>
              <w:rPr>
                <w:rFonts w:ascii="Calibri" w:eastAsia="Calibri" w:hAnsi="Calibri" w:cs="Calibri"/>
                <w:b/>
                <w:sz w:val="24"/>
                <w:szCs w:val="24"/>
              </w:rPr>
            </w:pPr>
            <w:r>
              <w:rPr>
                <w:rFonts w:ascii="Calibri" w:eastAsia="Calibri" w:hAnsi="Calibri" w:cs="Calibri"/>
                <w:b/>
                <w:sz w:val="24"/>
                <w:szCs w:val="24"/>
              </w:rPr>
              <w:t>ESPERIENZE LAVORATIVE (MAX 30 PUNTI)</w:t>
            </w:r>
          </w:p>
          <w:p w:rsidR="006A4B71" w:rsidRDefault="006A4B71">
            <w:pPr>
              <w:jc w:val="both"/>
              <w:rPr>
                <w:rFonts w:ascii="Calibri" w:eastAsia="Calibri" w:hAnsi="Calibri" w:cs="Calibri"/>
                <w:sz w:val="24"/>
                <w:szCs w:val="24"/>
              </w:rPr>
            </w:pPr>
          </w:p>
        </w:tc>
        <w:tc>
          <w:tcPr>
            <w:tcW w:w="4961" w:type="dxa"/>
            <w:vAlign w:val="center"/>
          </w:tcPr>
          <w:p w:rsidR="006A4B71" w:rsidRDefault="006A4B71">
            <w:pPr>
              <w:spacing w:after="180"/>
              <w:jc w:val="center"/>
              <w:rPr>
                <w:rFonts w:ascii="Calibri" w:eastAsia="Calibri" w:hAnsi="Calibri" w:cs="Calibri"/>
                <w:sz w:val="24"/>
                <w:szCs w:val="24"/>
              </w:rPr>
            </w:pPr>
          </w:p>
        </w:tc>
      </w:tr>
      <w:tr w:rsidR="006A4B71" w:rsidTr="005A7776">
        <w:tc>
          <w:tcPr>
            <w:tcW w:w="8217" w:type="dxa"/>
            <w:vAlign w:val="center"/>
          </w:tcPr>
          <w:p w:rsidR="006A4B71" w:rsidRDefault="00EB29CE">
            <w:pPr>
              <w:jc w:val="both"/>
              <w:rPr>
                <w:rFonts w:ascii="Calibri" w:eastAsia="Calibri" w:hAnsi="Calibri" w:cs="Calibri"/>
                <w:b/>
                <w:sz w:val="24"/>
                <w:szCs w:val="24"/>
              </w:rPr>
            </w:pPr>
            <w:proofErr w:type="gramStart"/>
            <w:r>
              <w:rPr>
                <w:rFonts w:ascii="Calibri" w:eastAsia="Calibri" w:hAnsi="Calibri" w:cs="Calibri"/>
                <w:sz w:val="24"/>
                <w:szCs w:val="24"/>
              </w:rPr>
              <w:t>progetti</w:t>
            </w:r>
            <w:proofErr w:type="gramEnd"/>
            <w:r>
              <w:rPr>
                <w:rFonts w:ascii="Calibri" w:eastAsia="Calibri" w:hAnsi="Calibri" w:cs="Calibri"/>
                <w:sz w:val="24"/>
                <w:szCs w:val="24"/>
              </w:rPr>
              <w:t xml:space="preserve"> affini realizzati presso il nostro istituto con giudizio positivo  (</w:t>
            </w:r>
            <w:proofErr w:type="spellStart"/>
            <w:r>
              <w:rPr>
                <w:rFonts w:ascii="Calibri" w:eastAsia="Calibri" w:hAnsi="Calibri" w:cs="Calibri"/>
                <w:sz w:val="24"/>
                <w:szCs w:val="24"/>
              </w:rPr>
              <w:t>max</w:t>
            </w:r>
            <w:proofErr w:type="spellEnd"/>
            <w:r>
              <w:rPr>
                <w:rFonts w:ascii="Calibri" w:eastAsia="Calibri" w:hAnsi="Calibri" w:cs="Calibri"/>
                <w:sz w:val="24"/>
                <w:szCs w:val="24"/>
              </w:rPr>
              <w:t xml:space="preserve">  10 punti)</w:t>
            </w:r>
          </w:p>
        </w:tc>
        <w:tc>
          <w:tcPr>
            <w:tcW w:w="4961" w:type="dxa"/>
            <w:vAlign w:val="center"/>
          </w:tcPr>
          <w:p w:rsidR="006A4B71" w:rsidRDefault="00EB29CE">
            <w:pPr>
              <w:spacing w:after="180"/>
              <w:jc w:val="center"/>
              <w:rPr>
                <w:rFonts w:ascii="Calibri" w:eastAsia="Calibri" w:hAnsi="Calibri" w:cs="Calibri"/>
                <w:sz w:val="24"/>
                <w:szCs w:val="24"/>
              </w:rPr>
            </w:pPr>
            <w:r>
              <w:rPr>
                <w:rFonts w:ascii="Calibri" w:eastAsia="Calibri" w:hAnsi="Calibri" w:cs="Calibri"/>
                <w:sz w:val="24"/>
                <w:szCs w:val="24"/>
              </w:rPr>
              <w:t>5 punti per ogni progetto</w:t>
            </w:r>
          </w:p>
        </w:tc>
      </w:tr>
      <w:tr w:rsidR="006A4B71" w:rsidTr="005A7776">
        <w:tc>
          <w:tcPr>
            <w:tcW w:w="8217" w:type="dxa"/>
            <w:vAlign w:val="center"/>
          </w:tcPr>
          <w:p w:rsidR="006A4B71" w:rsidRDefault="00EB29CE">
            <w:pPr>
              <w:jc w:val="both"/>
              <w:rPr>
                <w:rFonts w:ascii="Calibri" w:eastAsia="Calibri" w:hAnsi="Calibri" w:cs="Calibri"/>
                <w:sz w:val="24"/>
                <w:szCs w:val="24"/>
              </w:rPr>
            </w:pPr>
            <w:proofErr w:type="gramStart"/>
            <w:r>
              <w:rPr>
                <w:rFonts w:ascii="Calibri" w:eastAsia="Calibri" w:hAnsi="Calibri" w:cs="Calibri"/>
                <w:sz w:val="24"/>
                <w:szCs w:val="24"/>
              </w:rPr>
              <w:t>progetti</w:t>
            </w:r>
            <w:proofErr w:type="gramEnd"/>
            <w:r>
              <w:rPr>
                <w:rFonts w:ascii="Calibri" w:eastAsia="Calibri" w:hAnsi="Calibri" w:cs="Calibri"/>
                <w:sz w:val="24"/>
                <w:szCs w:val="24"/>
              </w:rPr>
              <w:t xml:space="preserve"> affini realizzati presso altri istituti di primo grado con giudizio positivo  (</w:t>
            </w:r>
            <w:proofErr w:type="spellStart"/>
            <w:r>
              <w:rPr>
                <w:rFonts w:ascii="Calibri" w:eastAsia="Calibri" w:hAnsi="Calibri" w:cs="Calibri"/>
                <w:sz w:val="24"/>
                <w:szCs w:val="24"/>
              </w:rPr>
              <w:t>max</w:t>
            </w:r>
            <w:proofErr w:type="spellEnd"/>
            <w:r>
              <w:rPr>
                <w:rFonts w:ascii="Calibri" w:eastAsia="Calibri" w:hAnsi="Calibri" w:cs="Calibri"/>
                <w:sz w:val="24"/>
                <w:szCs w:val="24"/>
              </w:rPr>
              <w:t xml:space="preserve"> 10 punti)</w:t>
            </w:r>
          </w:p>
        </w:tc>
        <w:tc>
          <w:tcPr>
            <w:tcW w:w="4961" w:type="dxa"/>
            <w:vAlign w:val="center"/>
          </w:tcPr>
          <w:p w:rsidR="006A4B71" w:rsidRDefault="006A4B71">
            <w:pPr>
              <w:jc w:val="center"/>
              <w:rPr>
                <w:rFonts w:ascii="Calibri" w:eastAsia="Calibri" w:hAnsi="Calibri" w:cs="Calibri"/>
                <w:sz w:val="24"/>
                <w:szCs w:val="24"/>
              </w:rPr>
            </w:pPr>
          </w:p>
          <w:p w:rsidR="006A4B71" w:rsidRDefault="00EB29CE">
            <w:pPr>
              <w:jc w:val="center"/>
              <w:rPr>
                <w:rFonts w:ascii="Calibri" w:eastAsia="Calibri" w:hAnsi="Calibri" w:cs="Calibri"/>
                <w:sz w:val="24"/>
                <w:szCs w:val="24"/>
              </w:rPr>
            </w:pPr>
            <w:r>
              <w:rPr>
                <w:rFonts w:ascii="Calibri" w:eastAsia="Calibri" w:hAnsi="Calibri" w:cs="Calibri"/>
                <w:sz w:val="24"/>
                <w:szCs w:val="24"/>
              </w:rPr>
              <w:t>2 punti per ogni progetto</w:t>
            </w:r>
          </w:p>
          <w:p w:rsidR="006A4B71" w:rsidRDefault="006A4B71">
            <w:pPr>
              <w:spacing w:after="180"/>
              <w:jc w:val="center"/>
              <w:rPr>
                <w:rFonts w:ascii="Calibri" w:eastAsia="Calibri" w:hAnsi="Calibri" w:cs="Calibri"/>
                <w:sz w:val="24"/>
                <w:szCs w:val="24"/>
              </w:rPr>
            </w:pPr>
          </w:p>
        </w:tc>
      </w:tr>
      <w:tr w:rsidR="006A4B71" w:rsidTr="005A7776">
        <w:tc>
          <w:tcPr>
            <w:tcW w:w="8217" w:type="dxa"/>
            <w:vAlign w:val="center"/>
          </w:tcPr>
          <w:p w:rsidR="006A4B71" w:rsidRDefault="00EB29CE">
            <w:pPr>
              <w:jc w:val="both"/>
              <w:rPr>
                <w:rFonts w:ascii="Calibri" w:eastAsia="Calibri" w:hAnsi="Calibri" w:cs="Calibri"/>
                <w:sz w:val="24"/>
                <w:szCs w:val="24"/>
              </w:rPr>
            </w:pPr>
            <w:proofErr w:type="gramStart"/>
            <w:r>
              <w:rPr>
                <w:rFonts w:ascii="Calibri" w:eastAsia="Calibri" w:hAnsi="Calibri" w:cs="Calibri"/>
                <w:sz w:val="24"/>
                <w:szCs w:val="24"/>
              </w:rPr>
              <w:t>esperienze</w:t>
            </w:r>
            <w:proofErr w:type="gramEnd"/>
            <w:r>
              <w:rPr>
                <w:rFonts w:ascii="Calibri" w:eastAsia="Calibri" w:hAnsi="Calibri" w:cs="Calibri"/>
                <w:sz w:val="24"/>
                <w:szCs w:val="24"/>
              </w:rPr>
              <w:t xml:space="preserve"> pregresse in progetti e attività presso enti cooperative e associazioni con finalità educativo-didattiche affini  (</w:t>
            </w:r>
            <w:proofErr w:type="spellStart"/>
            <w:r>
              <w:rPr>
                <w:rFonts w:ascii="Calibri" w:eastAsia="Calibri" w:hAnsi="Calibri" w:cs="Calibri"/>
                <w:sz w:val="24"/>
                <w:szCs w:val="24"/>
              </w:rPr>
              <w:t>max</w:t>
            </w:r>
            <w:proofErr w:type="spellEnd"/>
            <w:r>
              <w:rPr>
                <w:rFonts w:ascii="Calibri" w:eastAsia="Calibri" w:hAnsi="Calibri" w:cs="Calibri"/>
                <w:sz w:val="24"/>
                <w:szCs w:val="24"/>
              </w:rPr>
              <w:t xml:space="preserve"> 10 punti)</w:t>
            </w:r>
          </w:p>
        </w:tc>
        <w:tc>
          <w:tcPr>
            <w:tcW w:w="4961" w:type="dxa"/>
            <w:vAlign w:val="center"/>
          </w:tcPr>
          <w:p w:rsidR="006A4B71" w:rsidRDefault="00EB29CE">
            <w:pPr>
              <w:jc w:val="center"/>
              <w:rPr>
                <w:rFonts w:ascii="Calibri" w:eastAsia="Calibri" w:hAnsi="Calibri" w:cs="Calibri"/>
                <w:sz w:val="24"/>
                <w:szCs w:val="24"/>
              </w:rPr>
            </w:pPr>
            <w:r>
              <w:rPr>
                <w:rFonts w:ascii="Calibri" w:eastAsia="Calibri" w:hAnsi="Calibri" w:cs="Calibri"/>
                <w:sz w:val="24"/>
                <w:szCs w:val="24"/>
              </w:rPr>
              <w:t>2 punti per ogni progetto</w:t>
            </w:r>
          </w:p>
          <w:p w:rsidR="006A4B71" w:rsidRDefault="006A4B71">
            <w:pPr>
              <w:jc w:val="center"/>
              <w:rPr>
                <w:rFonts w:ascii="Calibri" w:eastAsia="Calibri" w:hAnsi="Calibri" w:cs="Calibri"/>
                <w:sz w:val="24"/>
                <w:szCs w:val="24"/>
              </w:rPr>
            </w:pPr>
          </w:p>
        </w:tc>
      </w:tr>
      <w:tr w:rsidR="006A4B71" w:rsidTr="005A7776">
        <w:tc>
          <w:tcPr>
            <w:tcW w:w="8217" w:type="dxa"/>
            <w:vAlign w:val="center"/>
          </w:tcPr>
          <w:p w:rsidR="006A4B71" w:rsidRDefault="006A4B71">
            <w:pPr>
              <w:jc w:val="both"/>
              <w:rPr>
                <w:rFonts w:ascii="Calibri" w:eastAsia="Calibri" w:hAnsi="Calibri" w:cs="Calibri"/>
                <w:sz w:val="24"/>
                <w:szCs w:val="24"/>
              </w:rPr>
            </w:pPr>
          </w:p>
        </w:tc>
        <w:tc>
          <w:tcPr>
            <w:tcW w:w="4961" w:type="dxa"/>
            <w:vAlign w:val="center"/>
          </w:tcPr>
          <w:p w:rsidR="006A4B71" w:rsidRDefault="006A4B71">
            <w:pPr>
              <w:jc w:val="center"/>
              <w:rPr>
                <w:rFonts w:ascii="Calibri" w:eastAsia="Calibri" w:hAnsi="Calibri" w:cs="Calibri"/>
                <w:sz w:val="24"/>
                <w:szCs w:val="24"/>
              </w:rPr>
            </w:pPr>
          </w:p>
        </w:tc>
      </w:tr>
      <w:tr w:rsidR="006A4B71" w:rsidTr="005A7776">
        <w:tc>
          <w:tcPr>
            <w:tcW w:w="8217" w:type="dxa"/>
            <w:vAlign w:val="center"/>
          </w:tcPr>
          <w:p w:rsidR="006A4B71" w:rsidRDefault="00EB29CE">
            <w:pPr>
              <w:jc w:val="both"/>
              <w:rPr>
                <w:rFonts w:ascii="Calibri" w:eastAsia="Calibri" w:hAnsi="Calibri" w:cs="Calibri"/>
                <w:b/>
                <w:sz w:val="24"/>
                <w:szCs w:val="24"/>
              </w:rPr>
            </w:pPr>
            <w:r>
              <w:rPr>
                <w:rFonts w:ascii="Calibri" w:eastAsia="Calibri" w:hAnsi="Calibri" w:cs="Calibri"/>
                <w:b/>
                <w:sz w:val="24"/>
                <w:szCs w:val="24"/>
              </w:rPr>
              <w:t>PROPOSTA ECONOMICA (MAX 10 PUNTI)</w:t>
            </w:r>
          </w:p>
        </w:tc>
        <w:tc>
          <w:tcPr>
            <w:tcW w:w="4961" w:type="dxa"/>
            <w:vAlign w:val="center"/>
          </w:tcPr>
          <w:p w:rsidR="006A4B71" w:rsidRDefault="006A4B71">
            <w:pPr>
              <w:jc w:val="center"/>
              <w:rPr>
                <w:rFonts w:ascii="Calibri" w:eastAsia="Calibri" w:hAnsi="Calibri" w:cs="Calibri"/>
                <w:sz w:val="24"/>
                <w:szCs w:val="24"/>
              </w:rPr>
            </w:pPr>
          </w:p>
        </w:tc>
      </w:tr>
      <w:tr w:rsidR="006A4B71" w:rsidTr="005A7776">
        <w:tc>
          <w:tcPr>
            <w:tcW w:w="8217" w:type="dxa"/>
            <w:vAlign w:val="center"/>
          </w:tcPr>
          <w:p w:rsidR="006A4B71" w:rsidRDefault="006A4B71">
            <w:pPr>
              <w:jc w:val="both"/>
              <w:rPr>
                <w:rFonts w:ascii="Calibri" w:eastAsia="Calibri" w:hAnsi="Calibri" w:cs="Calibri"/>
                <w:sz w:val="24"/>
                <w:szCs w:val="24"/>
              </w:rPr>
            </w:pPr>
          </w:p>
          <w:p w:rsidR="006A4B71" w:rsidRDefault="00EB29CE">
            <w:pPr>
              <w:jc w:val="both"/>
              <w:rPr>
                <w:rFonts w:ascii="Calibri" w:eastAsia="Calibri" w:hAnsi="Calibri" w:cs="Calibri"/>
                <w:sz w:val="24"/>
                <w:szCs w:val="24"/>
              </w:rPr>
            </w:pPr>
            <w:r>
              <w:rPr>
                <w:rFonts w:ascii="Calibri" w:eastAsia="Calibri" w:hAnsi="Calibri" w:cs="Calibri"/>
                <w:sz w:val="24"/>
                <w:szCs w:val="24"/>
              </w:rPr>
              <w:t>Il punteggio da 1 a 10 verrà calcolato con la seguente formula</w:t>
            </w:r>
          </w:p>
          <w:p w:rsidR="006A4B71" w:rsidRDefault="006A4B71">
            <w:pPr>
              <w:jc w:val="both"/>
              <w:rPr>
                <w:rFonts w:ascii="Calibri" w:eastAsia="Calibri" w:hAnsi="Calibri" w:cs="Calibri"/>
                <w:sz w:val="24"/>
                <w:szCs w:val="24"/>
              </w:rPr>
            </w:pPr>
            <w:bookmarkStart w:id="1" w:name="_heading=h.gjdgxs" w:colFirst="0" w:colLast="0"/>
            <w:bookmarkEnd w:id="1"/>
          </w:p>
        </w:tc>
        <w:tc>
          <w:tcPr>
            <w:tcW w:w="4961" w:type="dxa"/>
            <w:vAlign w:val="center"/>
          </w:tcPr>
          <w:p w:rsidR="006A4B71" w:rsidRDefault="00EB29CE">
            <w:pPr>
              <w:jc w:val="center"/>
              <w:rPr>
                <w:rFonts w:ascii="Calibri" w:eastAsia="Calibri" w:hAnsi="Calibri" w:cs="Calibri"/>
                <w:sz w:val="24"/>
                <w:szCs w:val="24"/>
              </w:rPr>
            </w:pPr>
            <w:r>
              <w:rPr>
                <w:rFonts w:ascii="Calibri" w:eastAsia="Calibri" w:hAnsi="Calibri" w:cs="Calibri"/>
                <w:sz w:val="24"/>
                <w:szCs w:val="24"/>
                <w:u w:val="single"/>
              </w:rPr>
              <w:t>10 x offerta più bassa pervenuta</w:t>
            </w:r>
          </w:p>
          <w:p w:rsidR="006A4B71" w:rsidRDefault="00EB29CE">
            <w:pPr>
              <w:jc w:val="center"/>
              <w:rPr>
                <w:rFonts w:ascii="Calibri" w:eastAsia="Calibri" w:hAnsi="Calibri" w:cs="Calibri"/>
                <w:sz w:val="24"/>
                <w:szCs w:val="24"/>
              </w:rPr>
            </w:pPr>
            <w:proofErr w:type="gramStart"/>
            <w:r>
              <w:rPr>
                <w:rFonts w:ascii="Calibri" w:eastAsia="Calibri" w:hAnsi="Calibri" w:cs="Calibri"/>
                <w:sz w:val="24"/>
                <w:szCs w:val="24"/>
              </w:rPr>
              <w:t>offerta</w:t>
            </w:r>
            <w:proofErr w:type="gramEnd"/>
            <w:r>
              <w:rPr>
                <w:rFonts w:ascii="Calibri" w:eastAsia="Calibri" w:hAnsi="Calibri" w:cs="Calibri"/>
                <w:sz w:val="24"/>
                <w:szCs w:val="24"/>
              </w:rPr>
              <w:t xml:space="preserve"> dell’esperto</w:t>
            </w:r>
          </w:p>
        </w:tc>
      </w:tr>
      <w:tr w:rsidR="006A4B71" w:rsidTr="005A7776">
        <w:tc>
          <w:tcPr>
            <w:tcW w:w="8217" w:type="dxa"/>
            <w:vAlign w:val="center"/>
          </w:tcPr>
          <w:p w:rsidR="006A4B71" w:rsidRDefault="00EB29CE">
            <w:pPr>
              <w:jc w:val="both"/>
              <w:rPr>
                <w:rFonts w:ascii="Calibri" w:eastAsia="Calibri" w:hAnsi="Calibri" w:cs="Calibri"/>
                <w:b/>
                <w:sz w:val="24"/>
                <w:szCs w:val="24"/>
              </w:rPr>
            </w:pPr>
            <w:r>
              <w:rPr>
                <w:rFonts w:ascii="Calibri" w:eastAsia="Calibri" w:hAnsi="Calibri" w:cs="Calibri"/>
                <w:b/>
                <w:sz w:val="24"/>
                <w:szCs w:val="24"/>
              </w:rPr>
              <w:t xml:space="preserve">PROPOSTA </w:t>
            </w:r>
            <w:proofErr w:type="gramStart"/>
            <w:r>
              <w:rPr>
                <w:rFonts w:ascii="Calibri" w:eastAsia="Calibri" w:hAnsi="Calibri" w:cs="Calibri"/>
                <w:b/>
                <w:sz w:val="24"/>
                <w:szCs w:val="24"/>
              </w:rPr>
              <w:t>PROGETTUALE  (</w:t>
            </w:r>
            <w:proofErr w:type="gramEnd"/>
            <w:r>
              <w:rPr>
                <w:rFonts w:ascii="Calibri" w:eastAsia="Calibri" w:hAnsi="Calibri" w:cs="Calibri"/>
                <w:b/>
                <w:sz w:val="24"/>
                <w:szCs w:val="24"/>
              </w:rPr>
              <w:t>MAX 5 PUNTI)</w:t>
            </w:r>
          </w:p>
        </w:tc>
        <w:tc>
          <w:tcPr>
            <w:tcW w:w="4961" w:type="dxa"/>
            <w:vAlign w:val="center"/>
          </w:tcPr>
          <w:p w:rsidR="006A4B71" w:rsidRDefault="00EB29CE">
            <w:pPr>
              <w:jc w:val="center"/>
              <w:rPr>
                <w:rFonts w:ascii="Calibri" w:eastAsia="Calibri" w:hAnsi="Calibri" w:cs="Calibri"/>
                <w:sz w:val="24"/>
                <w:szCs w:val="24"/>
              </w:rPr>
            </w:pPr>
            <w:r>
              <w:rPr>
                <w:rFonts w:ascii="Calibri" w:eastAsia="Calibri" w:hAnsi="Calibri" w:cs="Calibri"/>
                <w:sz w:val="24"/>
                <w:szCs w:val="24"/>
              </w:rPr>
              <w:t>Coerenza, articolazione, elementi innovativi</w:t>
            </w:r>
          </w:p>
        </w:tc>
      </w:tr>
    </w:tbl>
    <w:p w:rsidR="006A4B71" w:rsidRDefault="006A4B71">
      <w:pPr>
        <w:jc w:val="both"/>
        <w:rPr>
          <w:rFonts w:ascii="Calibri" w:eastAsia="Calibri" w:hAnsi="Calibri" w:cs="Calibri"/>
          <w:sz w:val="22"/>
          <w:szCs w:val="22"/>
        </w:rPr>
      </w:pPr>
    </w:p>
    <w:p w:rsidR="006A4B71" w:rsidRDefault="006A4B71">
      <w:pPr>
        <w:jc w:val="both"/>
        <w:rPr>
          <w:rFonts w:ascii="Verdana" w:eastAsia="Verdana" w:hAnsi="Verdana" w:cs="Verdana"/>
        </w:rPr>
      </w:pPr>
    </w:p>
    <w:p w:rsidR="006A4B71" w:rsidRDefault="00EB29CE">
      <w:pPr>
        <w:numPr>
          <w:ilvl w:val="0"/>
          <w:numId w:val="1"/>
        </w:num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ESCLUSIONI</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Saranno escluse dalla valutazione le domande:</w:t>
      </w:r>
    </w:p>
    <w:p w:rsidR="006A4B71" w:rsidRDefault="00EB29CE">
      <w:pPr>
        <w:jc w:val="both"/>
        <w:rPr>
          <w:rFonts w:ascii="Verdana" w:eastAsia="Verdana" w:hAnsi="Verdana" w:cs="Verdana"/>
        </w:rPr>
      </w:pPr>
      <w:r>
        <w:rPr>
          <w:rFonts w:ascii="Verdana" w:eastAsia="Verdana" w:hAnsi="Verdana" w:cs="Verdana"/>
        </w:rPr>
        <w:t>- pervenute oltre i termini;</w:t>
      </w:r>
    </w:p>
    <w:p w:rsidR="006A4B71" w:rsidRDefault="00EB29CE">
      <w:pPr>
        <w:jc w:val="both"/>
        <w:rPr>
          <w:rFonts w:ascii="Verdana" w:eastAsia="Verdana" w:hAnsi="Verdana" w:cs="Verdana"/>
        </w:rPr>
      </w:pPr>
      <w:r>
        <w:rPr>
          <w:rFonts w:ascii="Verdana" w:eastAsia="Verdana" w:hAnsi="Verdana" w:cs="Verdana"/>
        </w:rPr>
        <w:t>- pervenute con modalità diverse da quelle previste dal presente bando;</w:t>
      </w:r>
    </w:p>
    <w:p w:rsidR="006A4B71" w:rsidRDefault="00EB29CE">
      <w:pPr>
        <w:jc w:val="both"/>
        <w:rPr>
          <w:rFonts w:ascii="Verdana" w:eastAsia="Verdana" w:hAnsi="Verdana" w:cs="Verdana"/>
        </w:rPr>
      </w:pPr>
      <w:r>
        <w:rPr>
          <w:rFonts w:ascii="Verdana" w:eastAsia="Verdana" w:hAnsi="Verdana" w:cs="Verdana"/>
        </w:rPr>
        <w:t>- sprovviste della firma in originale dell’esperto;</w:t>
      </w:r>
    </w:p>
    <w:p w:rsidR="006A4B71" w:rsidRDefault="00EB29CE">
      <w:pPr>
        <w:jc w:val="both"/>
        <w:rPr>
          <w:rFonts w:ascii="Verdana" w:eastAsia="Verdana" w:hAnsi="Verdana" w:cs="Verdana"/>
        </w:rPr>
      </w:pPr>
      <w:r>
        <w:rPr>
          <w:rFonts w:ascii="Verdana" w:eastAsia="Verdana" w:hAnsi="Verdana" w:cs="Verdana"/>
        </w:rPr>
        <w:t>- sprovviste del curriculum vitae nel formato europeo;</w:t>
      </w:r>
    </w:p>
    <w:p w:rsidR="006A4B71" w:rsidRDefault="00EB29CE">
      <w:pPr>
        <w:jc w:val="both"/>
        <w:rPr>
          <w:rFonts w:ascii="Verdana" w:eastAsia="Verdana" w:hAnsi="Verdana" w:cs="Verdana"/>
        </w:rPr>
      </w:pPr>
      <w:r>
        <w:rPr>
          <w:rFonts w:ascii="Verdana" w:eastAsia="Verdana" w:hAnsi="Verdana" w:cs="Verdana"/>
        </w:rPr>
        <w:t>- sprovviste degli allegati previsti dal presente bando;</w:t>
      </w:r>
    </w:p>
    <w:p w:rsidR="006A4B71" w:rsidRDefault="00EB29CE">
      <w:pPr>
        <w:jc w:val="both"/>
        <w:rPr>
          <w:rFonts w:ascii="Verdana" w:eastAsia="Verdana" w:hAnsi="Verdana" w:cs="Verdana"/>
        </w:rPr>
      </w:pPr>
      <w:r>
        <w:rPr>
          <w:rFonts w:ascii="Verdana" w:eastAsia="Verdana" w:hAnsi="Verdana" w:cs="Verdana"/>
        </w:rPr>
        <w:t>- presentate con modello diverso da quello allegato al presente bando;</w:t>
      </w:r>
    </w:p>
    <w:p w:rsidR="006A4B71" w:rsidRDefault="00EB29CE">
      <w:pPr>
        <w:jc w:val="both"/>
        <w:rPr>
          <w:rFonts w:ascii="Verdana" w:eastAsia="Verdana" w:hAnsi="Verdana" w:cs="Verdana"/>
        </w:rPr>
      </w:pPr>
      <w:r>
        <w:rPr>
          <w:rFonts w:ascii="Verdana" w:eastAsia="Verdana" w:hAnsi="Verdana" w:cs="Verdana"/>
        </w:rPr>
        <w:lastRenderedPageBreak/>
        <w:t>- presentate da soggetti diversi da quelli previsti dal bando.</w:t>
      </w:r>
    </w:p>
    <w:p w:rsidR="006A4B71" w:rsidRDefault="006A4B71">
      <w:pPr>
        <w:jc w:val="both"/>
        <w:rPr>
          <w:rFonts w:ascii="Verdana" w:eastAsia="Verdana" w:hAnsi="Verdana" w:cs="Verdana"/>
        </w:rPr>
      </w:pPr>
    </w:p>
    <w:p w:rsidR="006A4B71" w:rsidRDefault="00EB29CE">
      <w:pPr>
        <w:rPr>
          <w:rFonts w:ascii="Verdana" w:eastAsia="Verdana" w:hAnsi="Verdana" w:cs="Verdana"/>
        </w:rPr>
      </w:pPr>
      <w:r>
        <w:rPr>
          <w:rFonts w:ascii="Verdana" w:eastAsia="Verdana" w:hAnsi="Verdana" w:cs="Verdana"/>
        </w:rPr>
        <w:t>La selezione delle domande sarà effettuata da un’apposita Commissione presieduta dal Dirigente Scolastico, al cui insindacabile giudizio è rimessa la scelta dell’esperto a cui conferire l’incarico.</w:t>
      </w:r>
    </w:p>
    <w:p w:rsidR="006A4B71" w:rsidRDefault="00EB29CE">
      <w:pPr>
        <w:rPr>
          <w:rFonts w:ascii="Verdana" w:eastAsia="Verdana" w:hAnsi="Verdana" w:cs="Verdana"/>
        </w:rPr>
      </w:pPr>
      <w:r>
        <w:rPr>
          <w:rFonts w:ascii="Verdana" w:eastAsia="Verdana" w:hAnsi="Verdana" w:cs="Verdana"/>
        </w:rPr>
        <w:t>La Commissione, valutate le offerte, redige una graduatoria che sarà pubblicizzata sul sito della Scuola.</w:t>
      </w:r>
    </w:p>
    <w:p w:rsidR="006A4B71" w:rsidRDefault="00EB29CE">
      <w:pPr>
        <w:jc w:val="both"/>
        <w:rPr>
          <w:rFonts w:ascii="Verdana" w:eastAsia="Verdana" w:hAnsi="Verdana" w:cs="Verdana"/>
        </w:rPr>
      </w:pPr>
      <w:r>
        <w:rPr>
          <w:rFonts w:ascii="Verdana" w:eastAsia="Verdana" w:hAnsi="Verdana" w:cs="Verdana"/>
        </w:rPr>
        <w:t xml:space="preserve">Il Dirigente Scolastico in base alle prerogative affidategli dalla normativa, sottoscrive i </w:t>
      </w:r>
      <w:r>
        <w:rPr>
          <w:rFonts w:ascii="Verdana" w:eastAsia="Verdana" w:hAnsi="Verdana" w:cs="Verdana"/>
          <w:b/>
        </w:rPr>
        <w:t xml:space="preserve">contratti di prestazione d’opera </w:t>
      </w:r>
      <w:r>
        <w:rPr>
          <w:rFonts w:ascii="Verdana" w:eastAsia="Verdana" w:hAnsi="Verdana" w:cs="Verdana"/>
        </w:rPr>
        <w:t>con gli esperti. L’incarico non costituisce rapporto d’impiego.</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L’Istituto Comprensivo di Curtatone si riserva il diritto di:</w:t>
      </w:r>
    </w:p>
    <w:p w:rsidR="006A4B71" w:rsidRDefault="006A4B71">
      <w:pPr>
        <w:jc w:val="both"/>
        <w:rPr>
          <w:rFonts w:ascii="Verdana" w:eastAsia="Verdana" w:hAnsi="Verdana" w:cs="Verdana"/>
        </w:rPr>
      </w:pPr>
    </w:p>
    <w:p w:rsidR="006A4B71" w:rsidRPr="00CA2B27" w:rsidRDefault="00EB29CE" w:rsidP="00CA2B27">
      <w:pPr>
        <w:pStyle w:val="Paragrafoelenco"/>
        <w:numPr>
          <w:ilvl w:val="0"/>
          <w:numId w:val="4"/>
        </w:numPr>
        <w:jc w:val="both"/>
        <w:rPr>
          <w:rFonts w:ascii="Verdana" w:eastAsia="Verdana" w:hAnsi="Verdana" w:cs="Verdana"/>
        </w:rPr>
      </w:pPr>
      <w:proofErr w:type="gramStart"/>
      <w:r w:rsidRPr="00CA2B27">
        <w:rPr>
          <w:rFonts w:ascii="Verdana" w:eastAsia="Verdana" w:hAnsi="Verdana" w:cs="Verdana"/>
        </w:rPr>
        <w:t>procedere</w:t>
      </w:r>
      <w:proofErr w:type="gramEnd"/>
      <w:r w:rsidRPr="00CA2B27">
        <w:rPr>
          <w:rFonts w:ascii="Verdana" w:eastAsia="Verdana" w:hAnsi="Verdana" w:cs="Verdana"/>
        </w:rPr>
        <w:t xml:space="preserve"> al conferimento dell’incarico anche in presenza di una sola domanda pervenuta pienamente rispondente alle esigenze progettuali;</w:t>
      </w:r>
    </w:p>
    <w:p w:rsidR="006A4B71" w:rsidRDefault="006A4B71">
      <w:pPr>
        <w:jc w:val="both"/>
        <w:rPr>
          <w:rFonts w:ascii="Verdana" w:eastAsia="Verdana" w:hAnsi="Verdana" w:cs="Verdana"/>
        </w:rPr>
      </w:pPr>
    </w:p>
    <w:p w:rsidR="006A4B71" w:rsidRPr="00CA2B27" w:rsidRDefault="00EB29CE" w:rsidP="00CA2B27">
      <w:pPr>
        <w:pStyle w:val="Paragrafoelenco"/>
        <w:numPr>
          <w:ilvl w:val="0"/>
          <w:numId w:val="4"/>
        </w:numPr>
        <w:jc w:val="both"/>
        <w:rPr>
          <w:rFonts w:ascii="Verdana" w:eastAsia="Verdana" w:hAnsi="Verdana" w:cs="Verdana"/>
        </w:rPr>
      </w:pPr>
      <w:proofErr w:type="gramStart"/>
      <w:r w:rsidRPr="00CA2B27">
        <w:rPr>
          <w:rFonts w:ascii="Verdana" w:eastAsia="Verdana" w:hAnsi="Verdana" w:cs="Verdana"/>
        </w:rPr>
        <w:t>non</w:t>
      </w:r>
      <w:proofErr w:type="gramEnd"/>
      <w:r w:rsidRPr="00CA2B27">
        <w:rPr>
          <w:rFonts w:ascii="Verdana" w:eastAsia="Verdana" w:hAnsi="Verdana" w:cs="Verdana"/>
        </w:rPr>
        <w:t xml:space="preserve"> procedere all'affidamento degli incarichi in caso di mancata attivazione del progetto.</w:t>
      </w:r>
    </w:p>
    <w:p w:rsidR="006A4B71" w:rsidRDefault="006A4B71">
      <w:pPr>
        <w:jc w:val="both"/>
        <w:rPr>
          <w:rFonts w:ascii="Verdana" w:eastAsia="Verdana" w:hAnsi="Verdana" w:cs="Verdana"/>
        </w:rPr>
      </w:pPr>
    </w:p>
    <w:p w:rsidR="006A4B71" w:rsidRDefault="00EB29CE">
      <w:pPr>
        <w:numPr>
          <w:ilvl w:val="0"/>
          <w:numId w:val="1"/>
        </w:num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COMPENSO</w:t>
      </w:r>
    </w:p>
    <w:p w:rsidR="00CA2B27" w:rsidRDefault="00CA2B27" w:rsidP="00CA2B27">
      <w:pPr>
        <w:pBdr>
          <w:top w:val="nil"/>
          <w:left w:val="nil"/>
          <w:bottom w:val="nil"/>
          <w:right w:val="nil"/>
          <w:between w:val="nil"/>
        </w:pBdr>
        <w:ind w:left="360"/>
        <w:jc w:val="both"/>
        <w:rPr>
          <w:rFonts w:ascii="Verdana" w:eastAsia="Verdana" w:hAnsi="Verdana" w:cs="Verdana"/>
          <w:b/>
          <w:color w:val="000000"/>
        </w:rPr>
      </w:pPr>
    </w:p>
    <w:p w:rsidR="006A4B71" w:rsidRDefault="00EB29CE">
      <w:pPr>
        <w:jc w:val="both"/>
        <w:rPr>
          <w:rFonts w:ascii="Verdana" w:eastAsia="Verdana" w:hAnsi="Verdana" w:cs="Verdana"/>
        </w:rPr>
      </w:pPr>
      <w:r>
        <w:rPr>
          <w:rFonts w:ascii="Verdana" w:eastAsia="Verdana" w:hAnsi="Verdana" w:cs="Verdana"/>
        </w:rPr>
        <w:t>Il compenso orario da corrispondere per ogni ora di incarico effettivamente svolto deve intendersi comprensivo anche delle spese di viaggio, di IVA e/o ritenute fiscali, previdenziali, oneri a carico dello Stato e sarà erogato al termine della prestazione previa presentazione:</w:t>
      </w:r>
    </w:p>
    <w:p w:rsidR="006A4B71" w:rsidRDefault="006A4B71">
      <w:pPr>
        <w:jc w:val="both"/>
        <w:rPr>
          <w:rFonts w:ascii="Verdana" w:eastAsia="Verdana" w:hAnsi="Verdana" w:cs="Verdana"/>
        </w:rPr>
      </w:pPr>
    </w:p>
    <w:p w:rsidR="006A4B71" w:rsidRDefault="00EB29CE">
      <w:pPr>
        <w:numPr>
          <w:ilvl w:val="0"/>
          <w:numId w:val="3"/>
        </w:numPr>
        <w:jc w:val="both"/>
        <w:rPr>
          <w:rFonts w:ascii="Verdana" w:eastAsia="Verdana" w:hAnsi="Verdana" w:cs="Verdana"/>
        </w:rPr>
      </w:pPr>
      <w:proofErr w:type="gramStart"/>
      <w:r>
        <w:rPr>
          <w:rFonts w:ascii="Verdana" w:eastAsia="Verdana" w:hAnsi="Verdana" w:cs="Verdana"/>
        </w:rPr>
        <w:t>relazione</w:t>
      </w:r>
      <w:proofErr w:type="gramEnd"/>
      <w:r>
        <w:rPr>
          <w:rFonts w:ascii="Verdana" w:eastAsia="Verdana" w:hAnsi="Verdana" w:cs="Verdana"/>
        </w:rPr>
        <w:t xml:space="preserve"> finale sull’attività svolta;</w:t>
      </w:r>
    </w:p>
    <w:p w:rsidR="006A4B71" w:rsidRDefault="00EB29CE">
      <w:pPr>
        <w:numPr>
          <w:ilvl w:val="0"/>
          <w:numId w:val="3"/>
        </w:numPr>
        <w:jc w:val="both"/>
        <w:rPr>
          <w:rFonts w:ascii="Verdana" w:eastAsia="Verdana" w:hAnsi="Verdana" w:cs="Verdana"/>
        </w:rPr>
      </w:pPr>
      <w:proofErr w:type="gramStart"/>
      <w:r>
        <w:rPr>
          <w:rFonts w:ascii="Verdana" w:eastAsia="Verdana" w:hAnsi="Verdana" w:cs="Verdana"/>
        </w:rPr>
        <w:t>dichiarazione</w:t>
      </w:r>
      <w:proofErr w:type="gramEnd"/>
      <w:r>
        <w:rPr>
          <w:rFonts w:ascii="Verdana" w:eastAsia="Verdana" w:hAnsi="Verdana" w:cs="Verdana"/>
        </w:rPr>
        <w:t xml:space="preserve"> con la calendarizzazione delle ore prestate;</w:t>
      </w:r>
    </w:p>
    <w:p w:rsidR="006A4B71" w:rsidRDefault="00EB29CE">
      <w:pPr>
        <w:numPr>
          <w:ilvl w:val="0"/>
          <w:numId w:val="3"/>
        </w:numPr>
        <w:tabs>
          <w:tab w:val="left" w:pos="260"/>
        </w:tabs>
        <w:spacing w:line="234" w:lineRule="auto"/>
        <w:ind w:right="320"/>
        <w:jc w:val="both"/>
        <w:rPr>
          <w:rFonts w:ascii="Calibri" w:eastAsia="Calibri" w:hAnsi="Calibri" w:cs="Calibri"/>
          <w:color w:val="181717"/>
          <w:sz w:val="24"/>
          <w:szCs w:val="24"/>
        </w:rPr>
      </w:pPr>
      <w:proofErr w:type="gramStart"/>
      <w:r>
        <w:rPr>
          <w:rFonts w:ascii="Verdana" w:eastAsia="Verdana" w:hAnsi="Verdana" w:cs="Verdana"/>
          <w:color w:val="181717"/>
        </w:rPr>
        <w:t>fatture</w:t>
      </w:r>
      <w:proofErr w:type="gramEnd"/>
      <w:r>
        <w:rPr>
          <w:rFonts w:ascii="Verdana" w:eastAsia="Verdana" w:hAnsi="Verdana" w:cs="Verdana"/>
          <w:color w:val="181717"/>
        </w:rPr>
        <w:t xml:space="preserve"> emesse e trasmesse e ricevute ai sensi del decreto 3 aprile 2013 n. 55, del Ministro dell’ economia e delle finanze e art. 1 Legge 24 dicembre 2007 n. 244 in formato esclusivamente elettronico nel rispetto delle specifiche tecniche reperibili sul sito www.fatturapa.gov.it.</w:t>
      </w:r>
    </w:p>
    <w:p w:rsidR="006A4B71" w:rsidRDefault="006A4B71">
      <w:pPr>
        <w:jc w:val="both"/>
        <w:rPr>
          <w:rFonts w:ascii="Verdana" w:eastAsia="Verdana" w:hAnsi="Verdana" w:cs="Verdana"/>
          <w:sz w:val="22"/>
          <w:szCs w:val="22"/>
        </w:rPr>
      </w:pPr>
    </w:p>
    <w:p w:rsidR="006A4B71" w:rsidRDefault="00EB29CE">
      <w:pPr>
        <w:jc w:val="both"/>
        <w:rPr>
          <w:rFonts w:ascii="Verdana" w:eastAsia="Verdana" w:hAnsi="Verdana" w:cs="Verdana"/>
        </w:rPr>
      </w:pPr>
      <w:r>
        <w:rPr>
          <w:rFonts w:ascii="Verdana" w:eastAsia="Verdana" w:hAnsi="Verdana" w:cs="Verdana"/>
        </w:rPr>
        <w:t>Gli incaricati sv</w:t>
      </w:r>
      <w:r w:rsidR="00CA2B27">
        <w:rPr>
          <w:rFonts w:ascii="Verdana" w:eastAsia="Verdana" w:hAnsi="Verdana" w:cs="Verdana"/>
        </w:rPr>
        <w:t xml:space="preserve">olgeranno le attività nelle sede </w:t>
      </w:r>
      <w:proofErr w:type="gramStart"/>
      <w:r w:rsidR="00CA2B27">
        <w:rPr>
          <w:rFonts w:ascii="Verdana" w:eastAsia="Verdana" w:hAnsi="Verdana" w:cs="Verdana"/>
        </w:rPr>
        <w:t>scolastica :</w:t>
      </w:r>
      <w:proofErr w:type="gramEnd"/>
      <w:r w:rsidR="00CA2B27">
        <w:rPr>
          <w:rFonts w:ascii="Verdana" w:eastAsia="Verdana" w:hAnsi="Verdana" w:cs="Verdana"/>
        </w:rPr>
        <w:t xml:space="preserve"> scuola secondaria  di primo grado di Buscoldo </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L’Istituto Comprensivo di Curtatone si riserva, nel procedere all’affidamento degli incarichi, di variare il numero delle ore inizialmente previste dal progetto in seguito a variazione subentrata da parte del docente referente di progetto.</w:t>
      </w:r>
    </w:p>
    <w:p w:rsidR="006A4B71" w:rsidRDefault="006A4B71">
      <w:pPr>
        <w:jc w:val="both"/>
        <w:rPr>
          <w:rFonts w:ascii="Verdana" w:eastAsia="Verdana" w:hAnsi="Verdana" w:cs="Verdana"/>
        </w:rPr>
      </w:pPr>
    </w:p>
    <w:p w:rsidR="006A4B71" w:rsidRDefault="00EB29CE">
      <w:pPr>
        <w:jc w:val="both"/>
        <w:rPr>
          <w:rFonts w:ascii="Verdana" w:eastAsia="Verdana" w:hAnsi="Verdana" w:cs="Verdana"/>
          <w:i/>
        </w:rPr>
      </w:pPr>
      <w:r>
        <w:rPr>
          <w:rFonts w:ascii="Verdana" w:eastAsia="Verdana" w:hAnsi="Verdana" w:cs="Verdana"/>
          <w:i/>
        </w:rPr>
        <w:t>Costituiscono motivo di risoluzione anticipata del contratto, previa motivata esplicitazione formale:</w:t>
      </w:r>
    </w:p>
    <w:p w:rsidR="006A4B71" w:rsidRDefault="00EB29CE">
      <w:pPr>
        <w:jc w:val="both"/>
        <w:rPr>
          <w:rFonts w:ascii="Verdana" w:eastAsia="Verdana" w:hAnsi="Verdana" w:cs="Verdana"/>
        </w:rPr>
      </w:pPr>
      <w:r>
        <w:rPr>
          <w:rFonts w:ascii="Verdana" w:eastAsia="Verdana" w:hAnsi="Verdana" w:cs="Verdana"/>
        </w:rPr>
        <w:t>- la non veridicità delle dichiarazioni rese nella fase di partecipazione al bando;</w:t>
      </w:r>
    </w:p>
    <w:p w:rsidR="006A4B71" w:rsidRDefault="00EB29CE">
      <w:pPr>
        <w:jc w:val="both"/>
        <w:rPr>
          <w:rFonts w:ascii="Verdana" w:eastAsia="Verdana" w:hAnsi="Verdana" w:cs="Verdana"/>
        </w:rPr>
      </w:pPr>
      <w:r>
        <w:rPr>
          <w:rFonts w:ascii="Verdana" w:eastAsia="Verdana" w:hAnsi="Verdana" w:cs="Verdana"/>
        </w:rPr>
        <w:t>- la violazione degli obblighi contrattuali;</w:t>
      </w:r>
    </w:p>
    <w:p w:rsidR="006A4B71" w:rsidRDefault="00EB29CE">
      <w:pPr>
        <w:jc w:val="both"/>
        <w:rPr>
          <w:rFonts w:ascii="Verdana" w:eastAsia="Verdana" w:hAnsi="Verdana" w:cs="Verdana"/>
        </w:rPr>
      </w:pPr>
      <w:r>
        <w:rPr>
          <w:rFonts w:ascii="Verdana" w:eastAsia="Verdana" w:hAnsi="Verdana" w:cs="Verdana"/>
        </w:rPr>
        <w:t>- la frode o la grave negligenza nell’esecuzione degli obblighi e delle condizioni contrattuali.</w:t>
      </w:r>
    </w:p>
    <w:p w:rsidR="006A4B71" w:rsidRDefault="006A4B71">
      <w:pPr>
        <w:jc w:val="both"/>
        <w:rPr>
          <w:rFonts w:ascii="Verdana" w:eastAsia="Verdana" w:hAnsi="Verdana" w:cs="Verdana"/>
        </w:rPr>
      </w:pPr>
    </w:p>
    <w:p w:rsidR="00CA2B27" w:rsidRDefault="00CA2B27">
      <w:pPr>
        <w:rPr>
          <w:rFonts w:ascii="Verdana" w:eastAsia="Verdana" w:hAnsi="Verdana" w:cs="Verdana"/>
        </w:rPr>
      </w:pPr>
    </w:p>
    <w:p w:rsidR="00CA2B27" w:rsidRDefault="00CA2B27">
      <w:pPr>
        <w:rPr>
          <w:rFonts w:ascii="Verdana" w:eastAsia="Verdana" w:hAnsi="Verdana" w:cs="Verdana"/>
        </w:rPr>
      </w:pPr>
    </w:p>
    <w:p w:rsidR="006A4B71" w:rsidRDefault="00EB29CE">
      <w:pPr>
        <w:rPr>
          <w:rFonts w:ascii="Verdana" w:eastAsia="Verdana" w:hAnsi="Verdana" w:cs="Verdana"/>
        </w:rPr>
      </w:pPr>
      <w:r>
        <w:rPr>
          <w:rFonts w:ascii="Verdana" w:eastAsia="Verdana" w:hAnsi="Verdana" w:cs="Verdana"/>
        </w:rPr>
        <w:t>Le condizioni che danno luogo alla rescissione del contratto costituiscono oggetto di formale comunicazione al destinatario. La risoluzione del contratto dà diritto all’Istituto Comprensivo di Curtatone di affidare a terzi, previo scorrimento della graduatoria, la prosecuzione dell’attività.</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Ai sensi dell’art. 13 del D.L.gs n. 196/2003 e dagli artt. 13-14 GDPR n. 679 del 2016 recanti disposizioni sulla tutela della persona e di altri soggetti rispetto al trattamento di dati personali,</w:t>
      </w:r>
      <w:r>
        <w:t xml:space="preserve"> </w:t>
      </w:r>
      <w:r>
        <w:rPr>
          <w:rFonts w:ascii="Verdana" w:eastAsia="Verdana" w:hAnsi="Verdana" w:cs="Verdana"/>
        </w:rPr>
        <w:t>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giuridico-economica dell’aspirante.</w:t>
      </w:r>
    </w:p>
    <w:p w:rsidR="006A4B71" w:rsidRDefault="006A4B71">
      <w:pPr>
        <w:jc w:val="both"/>
        <w:rPr>
          <w:rFonts w:ascii="Verdana" w:eastAsia="Verdana" w:hAnsi="Verdana" w:cs="Verdana"/>
        </w:rPr>
      </w:pPr>
    </w:p>
    <w:p w:rsidR="006A4B71" w:rsidRDefault="00EB29CE">
      <w:pPr>
        <w:numPr>
          <w:ilvl w:val="0"/>
          <w:numId w:val="1"/>
        </w:numPr>
        <w:pBdr>
          <w:top w:val="nil"/>
          <w:left w:val="nil"/>
          <w:bottom w:val="nil"/>
          <w:right w:val="nil"/>
          <w:between w:val="nil"/>
        </w:pBdr>
        <w:spacing w:after="160"/>
        <w:rPr>
          <w:rFonts w:ascii="Verdana" w:eastAsia="Verdana" w:hAnsi="Verdana" w:cs="Verdana"/>
          <w:b/>
          <w:color w:val="181717"/>
        </w:rPr>
      </w:pPr>
      <w:r>
        <w:rPr>
          <w:rFonts w:ascii="Verdana" w:eastAsia="Verdana" w:hAnsi="Verdana" w:cs="Verdana"/>
          <w:b/>
          <w:color w:val="181717"/>
        </w:rPr>
        <w:t xml:space="preserve">OSSERVANZA DEL CODICE DI COMPORTAMENTO </w:t>
      </w:r>
    </w:p>
    <w:p w:rsidR="006A4B71" w:rsidRDefault="006A4B71">
      <w:pPr>
        <w:rPr>
          <w:rFonts w:ascii="Verdana" w:eastAsia="Verdana" w:hAnsi="Verdana" w:cs="Verdana"/>
          <w:color w:val="181717"/>
        </w:rPr>
      </w:pPr>
    </w:p>
    <w:p w:rsidR="006A4B71" w:rsidRDefault="00EB29CE">
      <w:pPr>
        <w:jc w:val="both"/>
        <w:rPr>
          <w:rFonts w:ascii="Verdana" w:eastAsia="Verdana" w:hAnsi="Verdana" w:cs="Verdana"/>
          <w:color w:val="181717"/>
        </w:rPr>
      </w:pPr>
      <w:r>
        <w:rPr>
          <w:rFonts w:ascii="Verdana" w:eastAsia="Verdana" w:hAnsi="Verdana" w:cs="Verdana"/>
          <w:color w:val="181717"/>
        </w:rPr>
        <w:t>Ai sensi dell’art. 2 comma 3 del DPR 62 del 16/4/2013 (codice di comportamento dei dipendenti pubblici, a norma dell’art. 54 del decreto legislativo 30/03/2001 n. 165) si estendono per quanto compatibili, gli obblighi di condotta previsti da detto codice a tutti i collaboratori o consulenti, con qualsiasi tipologia di contratto o incarico e a qualsiasi titolo.</w:t>
      </w:r>
    </w:p>
    <w:p w:rsidR="006A4B71" w:rsidRDefault="006A4B71">
      <w:pPr>
        <w:jc w:val="both"/>
        <w:rPr>
          <w:rFonts w:ascii="Verdana" w:eastAsia="Verdana" w:hAnsi="Verdana" w:cs="Verdana"/>
        </w:rPr>
      </w:pPr>
    </w:p>
    <w:p w:rsidR="006A4B71" w:rsidRDefault="00EB29CE">
      <w:pPr>
        <w:jc w:val="both"/>
        <w:rPr>
          <w:rFonts w:ascii="Verdana" w:eastAsia="Verdana" w:hAnsi="Verdana" w:cs="Verdana"/>
        </w:rPr>
      </w:pPr>
      <w:r>
        <w:rPr>
          <w:rFonts w:ascii="Verdana" w:eastAsia="Verdana" w:hAnsi="Verdana" w:cs="Verdana"/>
        </w:rPr>
        <w:t>Il titolare del trat</w:t>
      </w:r>
      <w:r w:rsidR="00CA2B27">
        <w:rPr>
          <w:rFonts w:ascii="Verdana" w:eastAsia="Verdana" w:hAnsi="Verdana" w:cs="Verdana"/>
        </w:rPr>
        <w:t xml:space="preserve">tamento dei dati </w:t>
      </w:r>
      <w:proofErr w:type="gramStart"/>
      <w:r w:rsidR="00CA2B27">
        <w:rPr>
          <w:rFonts w:ascii="Verdana" w:eastAsia="Verdana" w:hAnsi="Verdana" w:cs="Verdana"/>
        </w:rPr>
        <w:t>è :</w:t>
      </w:r>
      <w:proofErr w:type="gramEnd"/>
      <w:r w:rsidR="00CA2B27">
        <w:rPr>
          <w:rFonts w:ascii="Verdana" w:eastAsia="Verdana" w:hAnsi="Verdana" w:cs="Verdana"/>
        </w:rPr>
        <w:t xml:space="preserve"> ISTITUTO COMPRENSIVO DI CURTATONE Via Maggiolini 6 Buscoldo di Curtatone MN</w:t>
      </w:r>
    </w:p>
    <w:p w:rsidR="006A4B71" w:rsidRDefault="006A4B71">
      <w:pPr>
        <w:jc w:val="both"/>
        <w:rPr>
          <w:rFonts w:ascii="Verdana" w:eastAsia="Verdana" w:hAnsi="Verdana" w:cs="Verdana"/>
        </w:rPr>
      </w:pPr>
    </w:p>
    <w:p w:rsidR="006A4B71" w:rsidRDefault="00EB29CE">
      <w:pPr>
        <w:jc w:val="both"/>
        <w:rPr>
          <w:rFonts w:ascii="Verdana" w:eastAsia="Verdana" w:hAnsi="Verdana" w:cs="Verdana"/>
          <w:b/>
        </w:rPr>
      </w:pPr>
      <w:r>
        <w:rPr>
          <w:rFonts w:ascii="Verdana" w:eastAsia="Verdana" w:hAnsi="Verdana" w:cs="Verdana"/>
          <w:b/>
        </w:rPr>
        <w:t>DIFFUSIONE DEL BANDO</w:t>
      </w:r>
    </w:p>
    <w:p w:rsidR="006A4B71" w:rsidRDefault="006A4B71">
      <w:pPr>
        <w:jc w:val="both"/>
        <w:rPr>
          <w:rFonts w:ascii="Verdana" w:eastAsia="Verdana" w:hAnsi="Verdana" w:cs="Verdana"/>
          <w:b/>
        </w:rPr>
      </w:pPr>
    </w:p>
    <w:p w:rsidR="006A4B71" w:rsidRDefault="00EB29CE">
      <w:pPr>
        <w:jc w:val="both"/>
        <w:rPr>
          <w:rFonts w:ascii="Verdana" w:eastAsia="Verdana" w:hAnsi="Verdana" w:cs="Verdana"/>
        </w:rPr>
      </w:pPr>
      <w:r>
        <w:rPr>
          <w:rFonts w:ascii="Verdana" w:eastAsia="Verdana" w:hAnsi="Verdana" w:cs="Verdana"/>
        </w:rPr>
        <w:t xml:space="preserve">Il presente bando è pubblicato sul sito internet della Scuola: </w:t>
      </w:r>
      <w:hyperlink r:id="rId10">
        <w:r>
          <w:rPr>
            <w:rFonts w:ascii="Verdana" w:eastAsia="Verdana" w:hAnsi="Verdana" w:cs="Verdana"/>
            <w:color w:val="0000FF"/>
            <w:u w:val="single"/>
          </w:rPr>
          <w:t>www.comprensivodicurtatone.edu.it</w:t>
        </w:r>
      </w:hyperlink>
    </w:p>
    <w:p w:rsidR="006A4B71" w:rsidRDefault="00EB29CE">
      <w:pPr>
        <w:jc w:val="both"/>
        <w:rPr>
          <w:rFonts w:ascii="Verdana" w:eastAsia="Verdana" w:hAnsi="Verdana" w:cs="Verdana"/>
          <w:color w:val="1F4E79"/>
          <w:sz w:val="16"/>
          <w:szCs w:val="16"/>
        </w:rPr>
      </w:pPr>
      <w:r>
        <w:rPr>
          <w:rFonts w:ascii="Verdana" w:eastAsia="Verdana" w:hAnsi="Verdana" w:cs="Verdana"/>
          <w:color w:val="1F4E79"/>
          <w:sz w:val="16"/>
          <w:szCs w:val="16"/>
        </w:rPr>
        <w:t xml:space="preserve">AMMINISTRAZIONE TRASPARENTE – BANDI DI GARA   e </w:t>
      </w:r>
      <w:proofErr w:type="gramStart"/>
      <w:r>
        <w:rPr>
          <w:rFonts w:ascii="Verdana" w:eastAsia="Verdana" w:hAnsi="Verdana" w:cs="Verdana"/>
          <w:color w:val="1F4E79"/>
          <w:sz w:val="16"/>
          <w:szCs w:val="16"/>
        </w:rPr>
        <w:t>in  ALBO</w:t>
      </w:r>
      <w:proofErr w:type="gramEnd"/>
      <w:r>
        <w:rPr>
          <w:rFonts w:ascii="Verdana" w:eastAsia="Verdana" w:hAnsi="Verdana" w:cs="Verdana"/>
          <w:color w:val="1F4E79"/>
          <w:sz w:val="16"/>
          <w:szCs w:val="16"/>
        </w:rPr>
        <w:t xml:space="preserve"> PRETORIO</w:t>
      </w:r>
    </w:p>
    <w:p w:rsidR="006A4B71" w:rsidRDefault="006A4B71">
      <w:pPr>
        <w:jc w:val="both"/>
        <w:rPr>
          <w:rFonts w:ascii="Verdana" w:eastAsia="Verdana" w:hAnsi="Verdana" w:cs="Verdana"/>
          <w:color w:val="1F4E79"/>
          <w:sz w:val="16"/>
          <w:szCs w:val="16"/>
        </w:rPr>
      </w:pPr>
    </w:p>
    <w:p w:rsidR="006A4B71" w:rsidRDefault="006A4B71">
      <w:pPr>
        <w:jc w:val="both"/>
        <w:rPr>
          <w:rFonts w:ascii="Verdana" w:eastAsia="Verdana" w:hAnsi="Verdana" w:cs="Verdana"/>
          <w:color w:val="1F4E79"/>
          <w:sz w:val="16"/>
          <w:szCs w:val="16"/>
        </w:rPr>
      </w:pPr>
    </w:p>
    <w:p w:rsidR="006A4B71" w:rsidRDefault="006A4B71">
      <w:pPr>
        <w:rPr>
          <w:rFonts w:ascii="Verdana" w:eastAsia="Verdana" w:hAnsi="Verdana" w:cs="Verdana"/>
        </w:rPr>
      </w:pPr>
    </w:p>
    <w:p w:rsidR="006A4B71" w:rsidRDefault="006A4B71">
      <w:pPr>
        <w:rPr>
          <w:rFonts w:ascii="Verdana" w:eastAsia="Verdana" w:hAnsi="Verdana" w:cs="Verdana"/>
        </w:rPr>
      </w:pPr>
    </w:p>
    <w:p w:rsidR="006A4B71" w:rsidRDefault="00AD38FA">
      <w:pPr>
        <w:jc w:val="right"/>
        <w:rPr>
          <w:rFonts w:ascii="Verdana" w:eastAsia="Verdana" w:hAnsi="Verdana" w:cs="Verdana"/>
        </w:rPr>
      </w:pPr>
      <w:r>
        <w:rPr>
          <w:rFonts w:ascii="Verdana" w:eastAsia="Verdana" w:hAnsi="Verdana" w:cs="Verdana"/>
        </w:rPr>
        <w:t>Il Dirigente Scolastico</w:t>
      </w:r>
    </w:p>
    <w:p w:rsidR="006A4B71" w:rsidRDefault="00AD38FA">
      <w:pPr>
        <w:jc w:val="right"/>
      </w:pPr>
      <w:r>
        <w:rPr>
          <w:rFonts w:ascii="Verdana" w:eastAsia="Verdana" w:hAnsi="Verdana" w:cs="Verdana"/>
          <w:b/>
          <w:i/>
        </w:rPr>
        <w:t>Prof. Daniele Galani</w:t>
      </w:r>
    </w:p>
    <w:p w:rsidR="006A4B71" w:rsidRDefault="006A4B71"/>
    <w:p w:rsidR="006A4B71" w:rsidRDefault="006A4B71"/>
    <w:sectPr w:rsidR="006A4B71" w:rsidSect="005A7776">
      <w:headerReference w:type="default" r:id="rId11"/>
      <w:pgSz w:w="16838" w:h="11906" w:orient="landscape"/>
      <w:pgMar w:top="1134" w:right="962" w:bottom="1134" w:left="1134" w:header="279" w:footer="70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C8E" w:rsidRDefault="00EB29CE">
      <w:r>
        <w:separator/>
      </w:r>
    </w:p>
  </w:endnote>
  <w:endnote w:type="continuationSeparator" w:id="0">
    <w:p w:rsidR="00614C8E" w:rsidRDefault="00EB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nglish157 BT">
    <w:altName w:val="Times New Roman"/>
    <w:charset w:val="00"/>
    <w:family w:val="auto"/>
    <w:pitch w:val="default"/>
  </w:font>
  <w:font w:name="Baskerville Old Fac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C8E" w:rsidRDefault="00EB29CE">
      <w:r>
        <w:separator/>
      </w:r>
    </w:p>
  </w:footnote>
  <w:footnote w:type="continuationSeparator" w:id="0">
    <w:p w:rsidR="00614C8E" w:rsidRDefault="00EB2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71" w:rsidRDefault="00293BC5">
    <w:pPr>
      <w:pStyle w:val="Titolo1"/>
      <w:jc w:val="center"/>
      <w:rPr>
        <w:rFonts w:ascii="Calibri" w:eastAsia="Calibri" w:hAnsi="Calibri" w:cs="Calibri"/>
        <w:smallCaps/>
        <w:sz w:val="40"/>
        <w:szCs w:val="40"/>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7.25pt;margin-top:3.7pt;width:72.6pt;height:73.9pt;z-index:251659264;mso-position-horizontal-relative:margin;mso-position-vertical-relative:text">
          <v:imagedata r:id="rId1" o:title="" gain="112993f" blacklevel="-3932f"/>
          <w10:wrap side="left" anchorx="margin"/>
        </v:shape>
        <o:OLEObject Type="Embed" ProgID="MSPhotoEd.3" ShapeID="_x0000_s2049" DrawAspect="Content" ObjectID="_1700127946" r:id="rId2"/>
      </w:object>
    </w:r>
    <w:r w:rsidR="00EB29CE">
      <w:rPr>
        <w:rFonts w:ascii="Calibri" w:eastAsia="Calibri" w:hAnsi="Calibri" w:cs="Calibri"/>
        <w:b/>
        <w:smallCaps/>
        <w:sz w:val="40"/>
        <w:szCs w:val="40"/>
      </w:rPr>
      <w:t>Istituto Comprensivo Curtatone</w:t>
    </w:r>
  </w:p>
  <w:p w:rsidR="006A4B71" w:rsidRDefault="00EB29CE">
    <w:pPr>
      <w:pStyle w:val="Titolo3"/>
      <w:rPr>
        <w:rFonts w:ascii="Calibri" w:eastAsia="Calibri" w:hAnsi="Calibri" w:cs="Calibri"/>
        <w:b/>
        <w:smallCaps w:val="0"/>
        <w:sz w:val="24"/>
        <w:szCs w:val="24"/>
      </w:rPr>
    </w:pPr>
    <w:r>
      <w:rPr>
        <w:rFonts w:ascii="Calibri" w:eastAsia="Calibri" w:hAnsi="Calibri" w:cs="Calibri"/>
        <w:sz w:val="24"/>
        <w:szCs w:val="24"/>
      </w:rPr>
      <w:t>di Scuola dell’infanzia, primaria e secondaria di 1°grado</w:t>
    </w:r>
  </w:p>
  <w:p w:rsidR="006A4B71" w:rsidRDefault="00EB29CE">
    <w:pPr>
      <w:jc w:val="center"/>
    </w:pPr>
    <w:r>
      <w:t xml:space="preserve">       46010 </w:t>
    </w:r>
    <w:r>
      <w:rPr>
        <w:b/>
      </w:rPr>
      <w:t xml:space="preserve">CURTATONE </w:t>
    </w:r>
    <w:r>
      <w:t>(MN</w:t>
    </w:r>
    <w:r>
      <w:rPr>
        <w:b/>
      </w:rPr>
      <w:t>)</w:t>
    </w:r>
    <w:r>
      <w:t xml:space="preserve"> – via Maggiolini, 6 -   🕿 </w:t>
    </w:r>
    <w:proofErr w:type="gramStart"/>
    <w:r>
      <w:t>037648097  fax</w:t>
    </w:r>
    <w:proofErr w:type="gramEnd"/>
    <w:r>
      <w:t xml:space="preserve"> 0376411154</w:t>
    </w:r>
  </w:p>
  <w:p w:rsidR="006A4B71" w:rsidRDefault="00EB29CE">
    <w:pPr>
      <w:jc w:val="center"/>
    </w:pPr>
    <w:r>
      <w:t xml:space="preserve">🖂 </w:t>
    </w:r>
    <w:hyperlink r:id="rId3">
      <w:r>
        <w:rPr>
          <w:color w:val="0000FF"/>
          <w:u w:val="single"/>
        </w:rPr>
        <w:t>mnic812006@istruzione.it</w:t>
      </w:r>
    </w:hyperlink>
    <w:r>
      <w:t xml:space="preserve">    </w:t>
    </w:r>
    <w:hyperlink r:id="rId4">
      <w:r>
        <w:rPr>
          <w:color w:val="0000FF"/>
          <w:u w:val="single"/>
        </w:rPr>
        <w:t>mnic812006@pec.istruzione.it</w:t>
      </w:r>
    </w:hyperlink>
    <w:r>
      <w:t xml:space="preserve">   </w:t>
    </w:r>
  </w:p>
  <w:p w:rsidR="006A4B71" w:rsidRDefault="00293BC5">
    <w:pPr>
      <w:jc w:val="center"/>
      <w:rPr>
        <w:color w:val="0000FF"/>
        <w:u w:val="single"/>
      </w:rPr>
    </w:pPr>
    <w:hyperlink r:id="rId5">
      <w:r w:rsidR="00EB29CE">
        <w:rPr>
          <w:color w:val="0000FF"/>
          <w:u w:val="single"/>
        </w:rPr>
        <w:t>www.comprensivodicurtatone.edu.it</w:t>
      </w:r>
    </w:hyperlink>
  </w:p>
  <w:p w:rsidR="006A4B71" w:rsidRDefault="006A4B71">
    <w:pPr>
      <w:jc w:val="center"/>
      <w:rPr>
        <w:color w:val="0000FF"/>
        <w:u w:val="single"/>
      </w:rPr>
    </w:pPr>
  </w:p>
  <w:p w:rsidR="006A4B71" w:rsidRDefault="006A4B7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5B12"/>
    <w:multiLevelType w:val="multilevel"/>
    <w:tmpl w:val="34D8BA2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1D311346"/>
    <w:multiLevelType w:val="multilevel"/>
    <w:tmpl w:val="21AC3D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623DE"/>
    <w:multiLevelType w:val="hybridMultilevel"/>
    <w:tmpl w:val="59BE501A"/>
    <w:lvl w:ilvl="0" w:tplc="C15A30E6">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4B7FA6"/>
    <w:multiLevelType w:val="multilevel"/>
    <w:tmpl w:val="8AF69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71"/>
    <w:rsid w:val="000E4066"/>
    <w:rsid w:val="002323FD"/>
    <w:rsid w:val="00293BC5"/>
    <w:rsid w:val="003C0F35"/>
    <w:rsid w:val="00502ECC"/>
    <w:rsid w:val="005658D0"/>
    <w:rsid w:val="005A7776"/>
    <w:rsid w:val="00614C8E"/>
    <w:rsid w:val="006A4B71"/>
    <w:rsid w:val="007C7DA4"/>
    <w:rsid w:val="00840EF1"/>
    <w:rsid w:val="008847B8"/>
    <w:rsid w:val="009E2B4B"/>
    <w:rsid w:val="00AD38FA"/>
    <w:rsid w:val="00AE660B"/>
    <w:rsid w:val="00C8067F"/>
    <w:rsid w:val="00CA2B27"/>
    <w:rsid w:val="00EB29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B1A3F1-64D8-4A00-9339-A0F1934E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4C0F"/>
  </w:style>
  <w:style w:type="paragraph" w:styleId="Titolo1">
    <w:name w:val="heading 1"/>
    <w:basedOn w:val="Normale"/>
    <w:next w:val="Normale"/>
    <w:link w:val="Titolo1Carattere"/>
    <w:qFormat/>
    <w:rsid w:val="00E75669"/>
    <w:pPr>
      <w:keepNext/>
      <w:outlineLvl w:val="0"/>
    </w:pPr>
    <w:rPr>
      <w:rFonts w:ascii="English157 BT" w:hAnsi="English157 BT"/>
      <w:sz w:val="6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link w:val="Titolo3Carattere"/>
    <w:qFormat/>
    <w:rsid w:val="00E75669"/>
    <w:pPr>
      <w:keepNext/>
      <w:jc w:val="center"/>
      <w:outlineLvl w:val="2"/>
    </w:pPr>
    <w:rPr>
      <w:rFonts w:ascii="Baskerville Old Face" w:hAnsi="Baskerville Old Face"/>
      <w:smallCaps/>
      <w:sz w:val="32"/>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E75669"/>
    <w:pPr>
      <w:tabs>
        <w:tab w:val="center" w:pos="4819"/>
        <w:tab w:val="right" w:pos="9638"/>
      </w:tabs>
    </w:pPr>
  </w:style>
  <w:style w:type="character" w:customStyle="1" w:styleId="IntestazioneCarattere">
    <w:name w:val="Intestazione Carattere"/>
    <w:basedOn w:val="Carpredefinitoparagrafo"/>
    <w:link w:val="Intestazione"/>
    <w:uiPriority w:val="99"/>
    <w:rsid w:val="00E75669"/>
  </w:style>
  <w:style w:type="paragraph" w:styleId="Pidipagina">
    <w:name w:val="footer"/>
    <w:basedOn w:val="Normale"/>
    <w:link w:val="PidipaginaCarattere"/>
    <w:uiPriority w:val="99"/>
    <w:unhideWhenUsed/>
    <w:rsid w:val="00E75669"/>
    <w:pPr>
      <w:tabs>
        <w:tab w:val="center" w:pos="4819"/>
        <w:tab w:val="right" w:pos="9638"/>
      </w:tabs>
    </w:pPr>
  </w:style>
  <w:style w:type="character" w:customStyle="1" w:styleId="PidipaginaCarattere">
    <w:name w:val="Piè di pagina Carattere"/>
    <w:basedOn w:val="Carpredefinitoparagrafo"/>
    <w:link w:val="Pidipagina"/>
    <w:uiPriority w:val="99"/>
    <w:rsid w:val="00E75669"/>
  </w:style>
  <w:style w:type="character" w:customStyle="1" w:styleId="Titolo1Carattere">
    <w:name w:val="Titolo 1 Carattere"/>
    <w:basedOn w:val="Carpredefinitoparagrafo"/>
    <w:link w:val="Titolo1"/>
    <w:rsid w:val="00E75669"/>
    <w:rPr>
      <w:rFonts w:ascii="English157 BT" w:eastAsia="Times New Roman" w:hAnsi="English157 BT" w:cs="Times New Roman"/>
      <w:sz w:val="64"/>
      <w:szCs w:val="20"/>
      <w:lang w:eastAsia="it-IT"/>
    </w:rPr>
  </w:style>
  <w:style w:type="character" w:customStyle="1" w:styleId="Titolo3Carattere">
    <w:name w:val="Titolo 3 Carattere"/>
    <w:basedOn w:val="Carpredefinitoparagrafo"/>
    <w:link w:val="Titolo3"/>
    <w:rsid w:val="00E75669"/>
    <w:rPr>
      <w:rFonts w:ascii="Baskerville Old Face" w:eastAsia="Times New Roman" w:hAnsi="Baskerville Old Face" w:cs="Times New Roman"/>
      <w:smallCaps/>
      <w:sz w:val="32"/>
      <w:szCs w:val="20"/>
      <w:lang w:eastAsia="it-IT"/>
    </w:rPr>
  </w:style>
  <w:style w:type="character" w:styleId="Collegamentoipertestuale">
    <w:name w:val="Hyperlink"/>
    <w:rsid w:val="00E75669"/>
    <w:rPr>
      <w:color w:val="0000FF"/>
      <w:u w:val="single"/>
    </w:rPr>
  </w:style>
  <w:style w:type="paragraph" w:styleId="Paragrafoelenco">
    <w:name w:val="List Paragraph"/>
    <w:basedOn w:val="Normale"/>
    <w:uiPriority w:val="34"/>
    <w:qFormat/>
    <w:rsid w:val="002D4C0F"/>
    <w:pPr>
      <w:ind w:left="720"/>
      <w:contextualSpacing/>
    </w:pPr>
  </w:style>
  <w:style w:type="table" w:styleId="Grigliatabella">
    <w:name w:val="Table Grid"/>
    <w:basedOn w:val="Tabellanormale"/>
    <w:uiPriority w:val="39"/>
    <w:rsid w:val="00CC2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02313">
      <w:bodyDiv w:val="1"/>
      <w:marLeft w:val="0"/>
      <w:marRight w:val="0"/>
      <w:marTop w:val="0"/>
      <w:marBottom w:val="0"/>
      <w:divBdr>
        <w:top w:val="none" w:sz="0" w:space="0" w:color="auto"/>
        <w:left w:val="none" w:sz="0" w:space="0" w:color="auto"/>
        <w:bottom w:val="none" w:sz="0" w:space="0" w:color="auto"/>
        <w:right w:val="none" w:sz="0" w:space="0" w:color="auto"/>
      </w:divBdr>
    </w:div>
    <w:div w:id="121426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ensivodicurtatone.edu.it" TargetMode="External"/><Relationship Id="rId4" Type="http://schemas.openxmlformats.org/officeDocument/2006/relationships/settings" Target="settings.xml"/><Relationship Id="rId9"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3" Type="http://schemas.openxmlformats.org/officeDocument/2006/relationships/hyperlink" Target="mailto:mnee018007@istruzione.it" TargetMode="External"/><Relationship Id="rId2" Type="http://schemas.openxmlformats.org/officeDocument/2006/relationships/oleObject" Target="embeddings/oleObject1.bin"/><Relationship Id="rId1" Type="http://schemas.openxmlformats.org/officeDocument/2006/relationships/image" Target="media/image2.png"/><Relationship Id="rId5" Type="http://schemas.openxmlformats.org/officeDocument/2006/relationships/hyperlink" Target="http://www.comprensivodicurtatone.edu.it" TargetMode="External"/><Relationship Id="rId4" Type="http://schemas.openxmlformats.org/officeDocument/2006/relationships/hyperlink" Target="mailto:mnic812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UCMFKMoH4hcwIzdzFCe76J/IsQ==">AMUW2mVJtGpfQdO375VU6d6O54Ur/BkkSg6xX1bilePYYxUFiWqTUCHSLny99xnOSUMmxJgTmBMjknpkjgbWnj4lj++BzG1DGGY92/umNm8VO+t5KKsMvy+uze2MRaSC4i3JgzrxqgHk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1588</Words>
  <Characters>9056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Rossi</dc:creator>
  <cp:lastModifiedBy>Carla Rossi</cp:lastModifiedBy>
  <cp:revision>3</cp:revision>
  <dcterms:created xsi:type="dcterms:W3CDTF">2021-12-04T11:43:00Z</dcterms:created>
  <dcterms:modified xsi:type="dcterms:W3CDTF">2021-12-04T11:59:00Z</dcterms:modified>
</cp:coreProperties>
</file>