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Verdana" w:hAnsi="Verdana"/>
          <w:sz w:val="18"/>
          <w:szCs w:val="18"/>
          <w:u w:color="000000"/>
          <w:rtl w:val="0"/>
          <w:lang w:val="it-IT"/>
        </w:rPr>
      </w:pPr>
      <w:r>
        <w:rPr>
          <w:rFonts w:ascii="Verdana" w:hAnsi="Verdana"/>
          <w:sz w:val="18"/>
          <w:szCs w:val="18"/>
          <w:u w:color="000000"/>
          <w:rtl w:val="0"/>
          <w:lang w:val="it-IT"/>
        </w:rPr>
        <w:drawing xmlns:a="http://schemas.openxmlformats.org/drawingml/2006/main">
          <wp:inline distT="0" distB="0" distL="0" distR="0">
            <wp:extent cx="6111240" cy="1874520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874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29"/>
        <w:gridCol w:w="1151"/>
        <w:gridCol w:w="1118"/>
        <w:gridCol w:w="1393"/>
        <w:gridCol w:w="1555"/>
        <w:gridCol w:w="1539"/>
      </w:tblGrid>
      <w:tr>
        <w:tblPrEx>
          <w:shd w:val="clear" w:color="auto" w:fill="ced7e7"/>
        </w:tblPrEx>
        <w:trPr>
          <w:trHeight w:val="549" w:hRule="atLeast"/>
        </w:trPr>
        <w:tc>
          <w:tcPr>
            <w:tcW w:type="dxa" w:w="98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u w:color="000000"/>
                <w:shd w:val="nil" w:color="auto" w:fill="auto"/>
                <w:rtl w:val="0"/>
                <w:lang w:val="it-IT"/>
              </w:rPr>
              <w:t>ALLEGATO B: GRIGLIA DI VALUTAZIONE DEI TITOLI PER ESPERTO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98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val="single" w:color="000000"/>
                <w:shd w:val="nil" w:color="auto" w:fill="auto"/>
                <w:rtl w:val="0"/>
                <w:lang w:val="it-IT"/>
              </w:rPr>
              <w:t>Criteri di ammissione: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Di default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lang w:val="it-IT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essere in possesso dei requisiti di cui all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articolo 8 per il ruolo per cui si presenta domanda</w:t>
            </w:r>
          </w:p>
          <w:p>
            <w:pPr>
              <w:pStyle w:val="Di default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lang w:val="it-IT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in aggiunta, per le sole istanze di interno essere docente interno in servizio per tutto il periodo dell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incarico</w:t>
            </w:r>
          </w:p>
          <w:p>
            <w:pPr>
              <w:pStyle w:val="Di default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lang w:val="it-IT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in aggiunta per le sole istanze per collaborazione plurima, essere docente in servizio per tutto il periodo dell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incarico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53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L' ISTRUZIONE, LA FORMAZIONE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NELLO SPECIFICO DIPARTIMENTO IN CUI SI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CONCORRE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n. riferimento del curriculum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da compilare a cura del candidato</w:t>
            </w:r>
          </w:p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da compilare a cura della commissione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1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A1. LAUREA INERENTE AL RUOLO SPECIFICO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(vecchio ordinamento o magistrale)</w:t>
            </w:r>
          </w:p>
        </w:tc>
        <w:tc>
          <w:tcPr>
            <w:tcW w:type="dxa" w:w="11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Verr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valutata una sola laurea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PUNTI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1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11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0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A2. LAUREA TRIENNALE INERENTE AL RUOLO SPECIFICO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(in alternativa al punto A1)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Verr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valutata una sola laurea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A3. DIPLOMA DI ISTRUZIONE SECONDARIA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INERENTE AL RUOLO SPECIFICO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(in alternativa ai punti A1 e A2)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Verr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valutato un solo titolo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42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A4. DOTTORATO DI RICERCA ATTINENTE ALLA SELEZIONE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2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A5. MASTER UNIVERSITARIO DI II LIVELLO ATTINENTE ALLA SELEZIONE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42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A6. MASTER UNIVERSITARIO DI I LIVELLO ATTINENTE ALLA SELEZIONE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(in alternativa al punto A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53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LE CERTIFICAZIONI OTTENUTE  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val="single" w:color="00000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val="single" w:color="000000"/>
                <w:shd w:val="nil" w:color="auto" w:fill="auto"/>
                <w:rtl w:val="0"/>
                <w:lang w:val="it-IT"/>
              </w:rPr>
              <w:t>NELLO SPECIFICO SETTORE IN CUI SI CONCORRE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  <w:jc w:val="left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lang w:val="it-IT"/>
              </w:rPr>
              <w:tab/>
              <w:tab/>
              <w:tab/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B1. COMPETENZE I.C.T. CERTIFICATE riconosciute dal MIUR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Max 2 cert.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 punti cad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53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LE ESPERIENZE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val="single" w:color="000000"/>
                <w:shd w:val="nil" w:color="auto" w:fill="auto"/>
                <w:rtl w:val="0"/>
                <w:lang w:val="it-IT"/>
              </w:rPr>
              <w:t>NELLO SPECIFICO SETTORE IN CUI SI CONCORRE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val="single" w:color="000000"/>
                <w:shd w:val="nil" w:color="auto" w:fill="auto"/>
              </w:rPr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C1. CONOSCENZE SPECIFICHE DELL'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(documentate attraverso esperienze di esperto in tematiche inerenti all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della selezione presso scuole statali)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Max 10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2 punti cad.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C2. CONOSCENZE SPECIFICHE DELL'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(documentate attraverso pubblicazioni, anche di corsi di formazione online, inerenti all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della selezione)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Max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punti cad.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C3. CONOSCENZE SPECIFICHE DELL'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(documentate attraverso esperienze di esperto in tematiche inerenti all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della selezione se non coincidenti con quelli del punto C1)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lang w:val="it-IT"/>
              </w:rPr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Max 10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1 punti cad.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C4. CONOSCENZE SPECIFICHE DELL'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(documentate attraverso corsi di formazione seguiti min. 12 ore, con rilascio di attestato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di frequenza)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Max 10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punti cad.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3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C5. CONOSCENZE SPECIFICHE DELL'</w:t>
            </w:r>
          </w:p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ARGOMENTO (documentate attraverso esperienze lavorative professionali inerenti all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oggetto dell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incarico e alla tematica dello stesso se non coincidenti con i punti C1 e C3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Max 10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1 punto cad.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53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TOTALE MAX                                                               100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Verdana" w:hAnsi="Verdana"/>
          <w:sz w:val="18"/>
          <w:szCs w:val="18"/>
          <w:u w:color="000000"/>
          <w:rtl w:val="0"/>
          <w:lang w:val="it-IT"/>
        </w:rPr>
        <w:t>Data___________________ firma____________________________________________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