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D2CDE" w14:textId="77777777" w:rsidR="00961D81" w:rsidRDefault="00961D81"/>
    <w:p w14:paraId="3E2C181C" w14:textId="77777777" w:rsidR="00EF0203" w:rsidRDefault="00EF0203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992"/>
        <w:gridCol w:w="993"/>
        <w:gridCol w:w="1559"/>
        <w:gridCol w:w="1559"/>
      </w:tblGrid>
      <w:tr w:rsidR="005110D3" w:rsidRPr="003866AF" w14:paraId="18EBFD37" w14:textId="77777777" w:rsidTr="00F6595C">
        <w:trPr>
          <w:trHeight w:val="2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9E97" w14:textId="77777777" w:rsidR="005110D3" w:rsidRDefault="005110D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  <w:r w:rsidRPr="00F74FAB">
              <w:rPr>
                <w:rFonts w:ascii="Tahoma" w:hAnsi="Tahoma" w:cs="Tahoma"/>
                <w:b/>
                <w:bCs/>
              </w:rPr>
              <w:t>ALLEGATO B</w:t>
            </w:r>
          </w:p>
          <w:p w14:paraId="3C15F304" w14:textId="77777777" w:rsidR="00EF0203" w:rsidRDefault="00EF0203" w:rsidP="005110D3">
            <w:pPr>
              <w:spacing w:line="276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14:paraId="6FEAAC97" w14:textId="54AEF8AF" w:rsidR="005110D3" w:rsidRPr="00EF0203" w:rsidRDefault="005110D3" w:rsidP="00EF0203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F74FAB">
              <w:rPr>
                <w:rFonts w:ascii="Tahoma" w:hAnsi="Tahoma" w:cs="Tahoma"/>
                <w:b/>
              </w:rPr>
              <w:t>GRIGLIA DI VALUTAZIONE DEI TITOLI PER</w:t>
            </w:r>
            <w:r>
              <w:rPr>
                <w:rFonts w:ascii="Tahoma" w:hAnsi="Tahoma" w:cs="Tahoma"/>
                <w:b/>
              </w:rPr>
              <w:t xml:space="preserve"> TUTOR PERCORSI </w:t>
            </w:r>
            <w:r w:rsidR="008C2F0D">
              <w:rPr>
                <w:rFonts w:ascii="Tahoma" w:hAnsi="Tahoma" w:cs="Tahoma"/>
                <w:b/>
              </w:rPr>
              <w:t>ALFABETIZZAZIONE IMPARO ANCH’IO</w:t>
            </w:r>
          </w:p>
        </w:tc>
      </w:tr>
      <w:tr w:rsidR="005110D3" w:rsidRPr="003866AF" w14:paraId="33D956E4" w14:textId="3470BCAB" w:rsidTr="005110D3">
        <w:trPr>
          <w:trHeight w:val="273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D7C5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Titoli di studio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e certificazioni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9FBD6" w14:textId="57CD77C6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2B4BA" w14:textId="76E8198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 w:right="39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705250B3" w14:textId="56DC2949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36C1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605B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5F85" w14:textId="6C5B8CBF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BD29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B248" w14:textId="1CCF2A05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133F03AA" w14:textId="4F4C490D" w:rsidTr="001F1E15">
        <w:trPr>
          <w:trHeight w:val="2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C5A3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inerente al ruolo specifico (magistrale o vecchio ordinamento)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0B33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before="120" w:after="0" w:line="276" w:lineRule="auto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Verrà valutato un solo titolo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2264" w14:textId="0F3365A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24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9D8" w14:textId="55E4A256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7982239B" w14:textId="2C6CC04E" w:rsidTr="001F1E15">
        <w:trPr>
          <w:trHeight w:val="5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571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A2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Laurea triennale (in alternativa ad A1)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6E2E2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A894" w14:textId="41CEE792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3A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4C32" w14:textId="63A8435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48B172A7" w14:textId="02EA0E88" w:rsidTr="001F1E15">
        <w:trPr>
          <w:trHeight w:val="1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CFC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A3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Diploma di istruzione secondaria (in alternativa ad A1 e A2)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AD74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27A3" w14:textId="39969F36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 xml:space="preserve">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7CCA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2E40" w14:textId="57C1509D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26ABE77F" w14:textId="67C74BF4" w:rsidTr="001F1E15">
        <w:trPr>
          <w:trHeight w:val="609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53B9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A4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Dottorato di ricerca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BEFE" w14:textId="16F81745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5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666" w14:textId="2E461E7C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33BE8CD9" w14:textId="68FD336F" w:rsidTr="001F1E15">
        <w:trPr>
          <w:trHeight w:val="702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CC915" w14:textId="77777777" w:rsidR="00E67C66" w:rsidRPr="003866AF" w:rsidRDefault="00E67C66" w:rsidP="00E67C66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B1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3866AF">
              <w:rPr>
                <w:rFonts w:ascii="Tahoma" w:hAnsi="Tahoma" w:cs="Tahoma"/>
                <w:sz w:val="18"/>
                <w:szCs w:val="18"/>
              </w:rPr>
              <w:t xml:space="preserve"> Competenze I.C.T. certificate riconosciute a livello ministeriale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EB37" w14:textId="46A15EF3" w:rsidR="00E67C66" w:rsidRPr="005110D3" w:rsidRDefault="00E67C66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5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593F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73E" w14:textId="1A9A4038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5110D3" w:rsidRPr="003866AF" w14:paraId="79A47D9C" w14:textId="42A79145" w:rsidTr="006E352D">
        <w:trPr>
          <w:trHeight w:val="277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1F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Esperienza professionale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566AF" w14:textId="6818F9C6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CE58D" w14:textId="21330BB4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6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da compilare a cura del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la commissione</w:t>
            </w:r>
          </w:p>
        </w:tc>
      </w:tr>
      <w:tr w:rsidR="005110D3" w:rsidRPr="003866AF" w14:paraId="4372C3F2" w14:textId="1F7F11C4" w:rsidTr="001F1E15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B951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CRITERI DI VALUTAZIONE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– CONOSCENZE SPECIFICHE DELL’ARGOMENTO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24C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MAX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4C3A7" w14:textId="2A7AC81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/>
                <w:bCs/>
                <w:sz w:val="18"/>
                <w:szCs w:val="18"/>
              </w:rPr>
              <w:t>PUNT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B28" w14:textId="77777777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0E0" w14:textId="58A0F68E" w:rsidR="005110D3" w:rsidRPr="003866AF" w:rsidRDefault="005110D3" w:rsidP="005110D3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65D153D" w14:textId="719AC5D0" w:rsidTr="001F1E15">
        <w:trPr>
          <w:trHeight w:val="2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3F26F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C1.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Numero di corsi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di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 esperto in tematiche inerenti all’argomento della selezione presso scuole statali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5CB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A62CC" w14:textId="6BB7AEF3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2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F6F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0BE" w14:textId="7CC488A4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 w:hanging="284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07B68E5D" w14:textId="755A6D51" w:rsidTr="001F1E15">
        <w:trPr>
          <w:trHeight w:val="4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47291" w14:textId="4570FA44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>C2.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pubblicazioni, inerenti all’argomento della selezione)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015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1AB7" w14:textId="3932A440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C7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A387" w14:textId="11A201AF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E67C66" w:rsidRPr="003866AF" w14:paraId="5412B482" w14:textId="642E497B" w:rsidTr="001F1E15">
        <w:trPr>
          <w:trHeight w:val="4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03BE3" w14:textId="7777777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C3. Numero di 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corsi di formazione seguiti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min. 12 ore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  <w:r w:rsidRPr="003866AF">
              <w:rPr>
                <w:rFonts w:ascii="Tahoma" w:hAnsi="Tahoma" w:cs="Tahoma"/>
                <w:bCs/>
                <w:sz w:val="18"/>
                <w:szCs w:val="18"/>
              </w:rPr>
              <w:t>, con rilascio di attestato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C7D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>Max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573A7" w14:textId="498741EC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CD91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F2E9" w14:textId="7192C36B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67C66" w:rsidRPr="003866AF" w14:paraId="65DF5C52" w14:textId="6B04BED1" w:rsidTr="001F1E15">
        <w:trPr>
          <w:trHeight w:val="34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B17F" w14:textId="09C60A17" w:rsidR="00E67C66" w:rsidRPr="003866AF" w:rsidRDefault="00E67C66" w:rsidP="00B27D48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3866AF">
              <w:rPr>
                <w:rFonts w:ascii="Tahoma" w:hAnsi="Tahoma" w:cs="Tahoma"/>
                <w:bCs/>
                <w:sz w:val="18"/>
                <w:szCs w:val="18"/>
              </w:rPr>
              <w:t xml:space="preserve">C4.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Numero di anni di esperienza da docente nell’ordine di scuola e nell’ambito cui fa riferimento l’avviso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3FE8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rPr>
                <w:rFonts w:ascii="Tahoma" w:hAnsi="Tahoma" w:cs="Tahoma"/>
                <w:sz w:val="18"/>
                <w:szCs w:val="18"/>
              </w:rPr>
            </w:pPr>
            <w:r w:rsidRPr="003866AF">
              <w:rPr>
                <w:rFonts w:ascii="Tahoma" w:hAnsi="Tahoma" w:cs="Tahoma"/>
                <w:sz w:val="18"/>
                <w:szCs w:val="18"/>
              </w:rPr>
              <w:t xml:space="preserve">Max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A156" w14:textId="358206E1" w:rsidR="00E67C66" w:rsidRPr="005110D3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110D3">
              <w:rPr>
                <w:rFonts w:ascii="Tahoma" w:hAnsi="Tahoma" w:cs="Tahoma"/>
                <w:sz w:val="18"/>
                <w:szCs w:val="18"/>
              </w:rPr>
              <w:t>1 cad.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57CC" w14:textId="77777777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4087" w14:textId="445E0A85" w:rsidR="00E67C66" w:rsidRPr="003866AF" w:rsidRDefault="00E67C66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110D3" w:rsidRPr="003866AF" w14:paraId="1D9A1C98" w14:textId="77777777" w:rsidTr="00544660">
        <w:trPr>
          <w:trHeight w:val="344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4446" w14:textId="10E52458" w:rsidR="005110D3" w:rsidRPr="005110D3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110D3">
              <w:rPr>
                <w:rFonts w:ascii="Tahoma" w:hAnsi="Tahoma" w:cs="Tahoma"/>
                <w:b/>
                <w:sz w:val="18"/>
                <w:szCs w:val="18"/>
              </w:rPr>
              <w:t>TOTALE MAX 50 PUNTI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10E4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BE30" w14:textId="77777777" w:rsidR="005110D3" w:rsidRPr="003866AF" w:rsidRDefault="005110D3" w:rsidP="00B27D48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07256B74" w14:textId="77777777" w:rsidR="00E67C66" w:rsidRDefault="00E67C66"/>
    <w:sectPr w:rsidR="00E67C66" w:rsidSect="00827DEA">
      <w:pgSz w:w="11900" w:h="16840"/>
      <w:pgMar w:top="81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96557">
    <w:abstractNumId w:val="1"/>
  </w:num>
  <w:num w:numId="2" w16cid:durableId="189250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C"/>
    <w:rsid w:val="000011B6"/>
    <w:rsid w:val="00047E15"/>
    <w:rsid w:val="00052C99"/>
    <w:rsid w:val="000555AC"/>
    <w:rsid w:val="00055F02"/>
    <w:rsid w:val="000834F1"/>
    <w:rsid w:val="000950BD"/>
    <w:rsid w:val="000F46C1"/>
    <w:rsid w:val="001D24EC"/>
    <w:rsid w:val="001D7A1D"/>
    <w:rsid w:val="001F1E15"/>
    <w:rsid w:val="00273E3D"/>
    <w:rsid w:val="00291E5C"/>
    <w:rsid w:val="002D0BB1"/>
    <w:rsid w:val="002E5098"/>
    <w:rsid w:val="00312964"/>
    <w:rsid w:val="00313709"/>
    <w:rsid w:val="00327892"/>
    <w:rsid w:val="00357135"/>
    <w:rsid w:val="00360E38"/>
    <w:rsid w:val="003E48C3"/>
    <w:rsid w:val="00476121"/>
    <w:rsid w:val="004837DD"/>
    <w:rsid w:val="00500C96"/>
    <w:rsid w:val="00504A11"/>
    <w:rsid w:val="005110D3"/>
    <w:rsid w:val="005240C7"/>
    <w:rsid w:val="00526FBA"/>
    <w:rsid w:val="005817CE"/>
    <w:rsid w:val="005903F8"/>
    <w:rsid w:val="00597071"/>
    <w:rsid w:val="005C307B"/>
    <w:rsid w:val="00620774"/>
    <w:rsid w:val="00671A3E"/>
    <w:rsid w:val="006904F4"/>
    <w:rsid w:val="00764FCC"/>
    <w:rsid w:val="007E4F95"/>
    <w:rsid w:val="007E53D9"/>
    <w:rsid w:val="00825BCC"/>
    <w:rsid w:val="00827DEA"/>
    <w:rsid w:val="00835646"/>
    <w:rsid w:val="00866FAA"/>
    <w:rsid w:val="008737A4"/>
    <w:rsid w:val="00893AD2"/>
    <w:rsid w:val="008C2F0D"/>
    <w:rsid w:val="008E241D"/>
    <w:rsid w:val="0091654B"/>
    <w:rsid w:val="00952587"/>
    <w:rsid w:val="00961D81"/>
    <w:rsid w:val="009763D1"/>
    <w:rsid w:val="009B1D95"/>
    <w:rsid w:val="00A10658"/>
    <w:rsid w:val="00A565D5"/>
    <w:rsid w:val="00AB558B"/>
    <w:rsid w:val="00AD410A"/>
    <w:rsid w:val="00B06C3F"/>
    <w:rsid w:val="00B07C3C"/>
    <w:rsid w:val="00B619E4"/>
    <w:rsid w:val="00B63B27"/>
    <w:rsid w:val="00BE175E"/>
    <w:rsid w:val="00C038A1"/>
    <w:rsid w:val="00C1279D"/>
    <w:rsid w:val="00CA4A43"/>
    <w:rsid w:val="00CD6787"/>
    <w:rsid w:val="00CE0C2E"/>
    <w:rsid w:val="00CE576F"/>
    <w:rsid w:val="00CF7E07"/>
    <w:rsid w:val="00D27459"/>
    <w:rsid w:val="00D81375"/>
    <w:rsid w:val="00DA354C"/>
    <w:rsid w:val="00E06579"/>
    <w:rsid w:val="00E16D14"/>
    <w:rsid w:val="00E40229"/>
    <w:rsid w:val="00E45E4F"/>
    <w:rsid w:val="00E67C66"/>
    <w:rsid w:val="00E87FED"/>
    <w:rsid w:val="00EB79CE"/>
    <w:rsid w:val="00ED75FB"/>
    <w:rsid w:val="00EF0203"/>
    <w:rsid w:val="00F33A34"/>
    <w:rsid w:val="00F40BE4"/>
    <w:rsid w:val="00F61E0A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08028A"/>
  <w15:chartTrackingRefBased/>
  <w15:docId w15:val="{D3B36E34-5CD2-4343-BBDA-A67E5506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1E5C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1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1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1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1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1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1E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1E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1E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1E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1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1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1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1E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1E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1E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1E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1E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1E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1E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1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1E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1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1E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1E5C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291E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1E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1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1E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1E5C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66FAA"/>
    <w:pPr>
      <w:spacing w:before="100" w:beforeAutospacing="1" w:after="100" w:afterAutospacing="1"/>
    </w:pPr>
    <w:rPr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E67C66"/>
    <w:pPr>
      <w:numPr>
        <w:numId w:val="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67C6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04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TREVISI</dc:creator>
  <cp:keywords/>
  <dc:description/>
  <cp:lastModifiedBy>Stefano Trevisi</cp:lastModifiedBy>
  <cp:revision>9</cp:revision>
  <dcterms:created xsi:type="dcterms:W3CDTF">2024-03-23T06:36:00Z</dcterms:created>
  <dcterms:modified xsi:type="dcterms:W3CDTF">2024-09-06T16:28:00Z</dcterms:modified>
</cp:coreProperties>
</file>