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92" w:rsidRPr="00757404" w:rsidRDefault="00425492" w:rsidP="0042549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Allegato 4</w:t>
      </w:r>
      <w:r w:rsidRPr="00757404">
        <w:rPr>
          <w:rFonts w:ascii="Times-Bold" w:hAnsi="Times-Bold" w:cs="Times-Bold"/>
          <w:b/>
          <w:bCs/>
        </w:rPr>
        <w:t xml:space="preserve"> – </w:t>
      </w:r>
      <w:r>
        <w:rPr>
          <w:rFonts w:ascii="Times-Bold" w:hAnsi="Times-Bold" w:cs="Times-Bold"/>
          <w:b/>
          <w:bCs/>
        </w:rPr>
        <w:t>Offerta Tecnica</w:t>
      </w:r>
    </w:p>
    <w:p w:rsidR="00425492" w:rsidRDefault="00425492" w:rsidP="0042549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(da inserire nella busta B </w:t>
      </w:r>
      <w:r>
        <w:rPr>
          <w:rFonts w:ascii="Times-Italic" w:hAnsi="Times-Italic" w:cs="Times-Italic"/>
          <w:i/>
          <w:iCs/>
        </w:rPr>
        <w:t>– Offerta Tecnica</w:t>
      </w:r>
      <w:r>
        <w:rPr>
          <w:rFonts w:ascii="Times-Roman" w:hAnsi="Times-Roman" w:cs="Times-Roman"/>
        </w:rPr>
        <w:t>)</w:t>
      </w:r>
    </w:p>
    <w:p w:rsidR="00425492" w:rsidRDefault="00425492" w:rsidP="004254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25492" w:rsidRDefault="00425492" w:rsidP="004254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Al Dirigente Scolastico dell’IC </w:t>
      </w:r>
      <w:proofErr w:type="spellStart"/>
      <w:r>
        <w:rPr>
          <w:rFonts w:ascii="Times-Roman" w:hAnsi="Times-Roman" w:cs="Times-Roman"/>
          <w:sz w:val="23"/>
          <w:szCs w:val="23"/>
        </w:rPr>
        <w:t>Dosolo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Pomponesco Viadana</w:t>
      </w:r>
    </w:p>
    <w:p w:rsidR="00425492" w:rsidRDefault="00425492" w:rsidP="0042549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25492" w:rsidRDefault="00425492" w:rsidP="0042549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25492" w:rsidRDefault="00425492" w:rsidP="0042549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OGGETTO: Gara per l’affidamento della concessione del servizio di erogazione di bevande calde, fredde, snack, merende, all’interno dei locali dell’I.C.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Dosolo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Pomponesco Viadana mediante distributori automatici.</w:t>
      </w:r>
    </w:p>
    <w:p w:rsidR="00425492" w:rsidRPr="00DF1B32" w:rsidRDefault="00425492" w:rsidP="0042549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Codice identificativo gara (CIG): </w:t>
      </w:r>
      <w:r w:rsidRPr="00DF1B32">
        <w:rPr>
          <w:rFonts w:ascii="Verdana" w:hAnsi="Verdana" w:cs="Times-Bold"/>
          <w:b/>
          <w:bCs/>
          <w:color w:val="000000"/>
        </w:rPr>
        <w:t xml:space="preserve"> ZD822E2124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</w:p>
    <w:p w:rsidR="00425492" w:rsidRPr="00425492" w:rsidRDefault="00425492" w:rsidP="00425492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sz w:val="23"/>
          <w:szCs w:val="23"/>
        </w:rPr>
      </w:pPr>
      <w:r w:rsidRPr="00425492">
        <w:rPr>
          <w:rFonts w:ascii="Times-Roman" w:hAnsi="Times-Roman" w:cs="Times-Roman"/>
          <w:b/>
          <w:sz w:val="23"/>
          <w:szCs w:val="23"/>
        </w:rPr>
        <w:t>Offerta tecnica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Il/La sottoscritto/a ____________________________________________________________, nato/a a________________________________________________  il __________________, in qualità di legale rappresentante della Ditta ______________________________________ ,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 sede a _____________________________________________________,  prov. (_____),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C.F._________________________________, </w:t>
      </w:r>
      <w:proofErr w:type="spellStart"/>
      <w:r>
        <w:rPr>
          <w:rFonts w:ascii="Times-Roman" w:hAnsi="Times-Roman" w:cs="Times-Roman"/>
          <w:sz w:val="23"/>
          <w:szCs w:val="23"/>
        </w:rPr>
        <w:t>P.IVA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________________________________,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tel. _________________________, fax ____________________, 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sito web__________________________________________________,</w:t>
      </w:r>
    </w:p>
    <w:p w:rsidR="00425492" w:rsidRDefault="00425492" w:rsidP="0042549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e-mail______________________________________________________________</w:t>
      </w:r>
    </w:p>
    <w:p w:rsidR="00DA60A3" w:rsidRDefault="00DA2BAE"/>
    <w:p w:rsidR="00CA2E73" w:rsidRPr="00CA2E73" w:rsidRDefault="00CA2E73">
      <w:pPr>
        <w:rPr>
          <w:b/>
        </w:rPr>
      </w:pPr>
      <w:r w:rsidRPr="00CA2E73">
        <w:rPr>
          <w:b/>
        </w:rPr>
        <w:t>Valutazione dei distributori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425492" w:rsidTr="00425492">
        <w:tc>
          <w:tcPr>
            <w:tcW w:w="1629" w:type="dxa"/>
          </w:tcPr>
          <w:p w:rsidR="00425492" w:rsidRDefault="00425492">
            <w:r>
              <w:t>Distributore</w:t>
            </w:r>
          </w:p>
        </w:tc>
        <w:tc>
          <w:tcPr>
            <w:tcW w:w="1629" w:type="dxa"/>
          </w:tcPr>
          <w:p w:rsidR="00425492" w:rsidRDefault="002609B2">
            <w:r>
              <w:t>Marca e tipo di distributore</w:t>
            </w:r>
          </w:p>
        </w:tc>
        <w:tc>
          <w:tcPr>
            <w:tcW w:w="1630" w:type="dxa"/>
          </w:tcPr>
          <w:p w:rsidR="00CA2E73" w:rsidRDefault="002609B2">
            <w:r>
              <w:t>Anno di fabbricazione</w:t>
            </w:r>
            <w:r w:rsidR="00CA2E73">
              <w:t xml:space="preserve"> del distributore</w:t>
            </w:r>
          </w:p>
        </w:tc>
        <w:tc>
          <w:tcPr>
            <w:tcW w:w="1630" w:type="dxa"/>
          </w:tcPr>
          <w:p w:rsidR="00425492" w:rsidRDefault="002609B2">
            <w:r>
              <w:t>Rendi- resto</w:t>
            </w:r>
            <w:r w:rsidR="00CA2E73">
              <w:t xml:space="preserve"> (indicare SI/NO)</w:t>
            </w:r>
          </w:p>
        </w:tc>
        <w:tc>
          <w:tcPr>
            <w:tcW w:w="1630" w:type="dxa"/>
          </w:tcPr>
          <w:p w:rsidR="00425492" w:rsidRDefault="002609B2">
            <w:r>
              <w:t>Segnalazione assenza di monete di resto</w:t>
            </w:r>
            <w:r w:rsidR="00CA2E73">
              <w:t xml:space="preserve"> (indicare SI7NO)</w:t>
            </w:r>
          </w:p>
        </w:tc>
        <w:tc>
          <w:tcPr>
            <w:tcW w:w="1630" w:type="dxa"/>
          </w:tcPr>
          <w:p w:rsidR="00425492" w:rsidRDefault="002609B2">
            <w:r>
              <w:t>Chiavetta prepagata (indicare</w:t>
            </w:r>
            <w:r w:rsidR="00CA2E73">
              <w:t xml:space="preserve"> SI/NO e </w:t>
            </w:r>
            <w:r>
              <w:t xml:space="preserve"> il costo della chiavetta)</w:t>
            </w:r>
          </w:p>
        </w:tc>
      </w:tr>
      <w:tr w:rsidR="00425492" w:rsidTr="00425492">
        <w:tc>
          <w:tcPr>
            <w:tcW w:w="1629" w:type="dxa"/>
          </w:tcPr>
          <w:p w:rsidR="00425492" w:rsidRDefault="00425492">
            <w:r>
              <w:t xml:space="preserve">Distributore di bevande fredde scuola media di San Matteo delle Chiaviche </w:t>
            </w:r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 w:rsidP="00425492">
            <w:r>
              <w:t>Distributore di snack scuola media di San Matteo delle Chiaviche</w:t>
            </w:r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>
            <w:r>
              <w:t>Distributore di bevande calde Segreteria di San Matteo delle Chiaviche</w:t>
            </w:r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 w:rsidP="00425492">
            <w:r>
              <w:t xml:space="preserve">Distributore misto di bevande </w:t>
            </w:r>
            <w:r>
              <w:lastRenderedPageBreak/>
              <w:t>fredde e snack Segreteria di San Matteo delle Chiaviche</w:t>
            </w:r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 w:rsidP="00425492">
            <w:r>
              <w:lastRenderedPageBreak/>
              <w:t xml:space="preserve">Distributore di bevande fredde scuola media di </w:t>
            </w:r>
            <w:proofErr w:type="spellStart"/>
            <w:r>
              <w:t>Dosolo</w:t>
            </w:r>
            <w:proofErr w:type="spellEnd"/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>
            <w:r>
              <w:t xml:space="preserve">Distributore di snack (con succhi e yogurt) scuola media di </w:t>
            </w:r>
            <w:proofErr w:type="spellStart"/>
            <w:r>
              <w:t>Dosolo</w:t>
            </w:r>
            <w:proofErr w:type="spellEnd"/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 w:rsidP="00425492">
            <w:r>
              <w:t xml:space="preserve">Distributore di bevande calde Scuola Media di </w:t>
            </w:r>
            <w:proofErr w:type="spellStart"/>
            <w:r>
              <w:t>Dosolo</w:t>
            </w:r>
            <w:proofErr w:type="spellEnd"/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  <w:tr w:rsidR="00425492" w:rsidTr="00425492">
        <w:tc>
          <w:tcPr>
            <w:tcW w:w="1629" w:type="dxa"/>
          </w:tcPr>
          <w:p w:rsidR="00425492" w:rsidRDefault="00425492" w:rsidP="00425492">
            <w:r>
              <w:t xml:space="preserve">Distributore di bevande calde Scuola Primaria di </w:t>
            </w:r>
            <w:proofErr w:type="spellStart"/>
            <w:r>
              <w:t>Dosolo</w:t>
            </w:r>
            <w:proofErr w:type="spellEnd"/>
          </w:p>
        </w:tc>
        <w:tc>
          <w:tcPr>
            <w:tcW w:w="1629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  <w:tc>
          <w:tcPr>
            <w:tcW w:w="1630" w:type="dxa"/>
          </w:tcPr>
          <w:p w:rsidR="00425492" w:rsidRDefault="00425492"/>
        </w:tc>
      </w:tr>
    </w:tbl>
    <w:p w:rsidR="00425492" w:rsidRDefault="00425492"/>
    <w:p w:rsidR="00E6055C" w:rsidRPr="00CA2E73" w:rsidRDefault="00E6055C">
      <w:pPr>
        <w:rPr>
          <w:b/>
        </w:rPr>
      </w:pPr>
      <w:r w:rsidRPr="00CA2E73">
        <w:rPr>
          <w:b/>
        </w:rPr>
        <w:t>Tempi di intervento di assistenza tecnica e rifornimento dalla chiamata</w:t>
      </w:r>
    </w:p>
    <w:tbl>
      <w:tblPr>
        <w:tblStyle w:val="Grigliatabella"/>
        <w:tblW w:w="0" w:type="auto"/>
        <w:tblLook w:val="04A0"/>
      </w:tblPr>
      <w:tblGrid>
        <w:gridCol w:w="4928"/>
        <w:gridCol w:w="1590"/>
        <w:gridCol w:w="3260"/>
      </w:tblGrid>
      <w:tr w:rsidR="00E6055C" w:rsidTr="00E6055C">
        <w:tc>
          <w:tcPr>
            <w:tcW w:w="4928" w:type="dxa"/>
          </w:tcPr>
          <w:p w:rsidR="00E6055C" w:rsidRDefault="00E6055C">
            <w:r>
              <w:t>Entro 2 (due) ore dalla chiamata</w:t>
            </w:r>
          </w:p>
        </w:tc>
        <w:tc>
          <w:tcPr>
            <w:tcW w:w="1590" w:type="dxa"/>
          </w:tcPr>
          <w:p w:rsidR="00E6055C" w:rsidRDefault="00E6055C">
            <w:r>
              <w:t>Punti 5</w:t>
            </w:r>
          </w:p>
        </w:tc>
        <w:tc>
          <w:tcPr>
            <w:tcW w:w="3260" w:type="dxa"/>
          </w:tcPr>
          <w:p w:rsidR="00E6055C" w:rsidRDefault="00E6055C">
            <w:r>
              <w:t>□ Si            □No</w:t>
            </w:r>
          </w:p>
        </w:tc>
      </w:tr>
      <w:tr w:rsidR="00E6055C" w:rsidTr="00E6055C">
        <w:tc>
          <w:tcPr>
            <w:tcW w:w="4928" w:type="dxa"/>
          </w:tcPr>
          <w:p w:rsidR="00E6055C" w:rsidRDefault="00E6055C">
            <w:r>
              <w:t>Entro 4 (quattro) ore dalla chiamata</w:t>
            </w:r>
          </w:p>
        </w:tc>
        <w:tc>
          <w:tcPr>
            <w:tcW w:w="1590" w:type="dxa"/>
          </w:tcPr>
          <w:p w:rsidR="00E6055C" w:rsidRDefault="00E6055C">
            <w:r>
              <w:t>Punti 2</w:t>
            </w:r>
          </w:p>
        </w:tc>
        <w:tc>
          <w:tcPr>
            <w:tcW w:w="3260" w:type="dxa"/>
          </w:tcPr>
          <w:p w:rsidR="00E6055C" w:rsidRDefault="00E6055C">
            <w:r>
              <w:t>□ Si            □No</w:t>
            </w:r>
          </w:p>
        </w:tc>
      </w:tr>
      <w:tr w:rsidR="00E6055C" w:rsidTr="00E6055C">
        <w:tc>
          <w:tcPr>
            <w:tcW w:w="4928" w:type="dxa"/>
          </w:tcPr>
          <w:p w:rsidR="00E6055C" w:rsidRDefault="00E6055C">
            <w:r>
              <w:t>Dopo 4 (quattro) ore dalla chiamata</w:t>
            </w:r>
          </w:p>
        </w:tc>
        <w:tc>
          <w:tcPr>
            <w:tcW w:w="1590" w:type="dxa"/>
          </w:tcPr>
          <w:p w:rsidR="00E6055C" w:rsidRDefault="00E6055C">
            <w:r>
              <w:t>Punti 1</w:t>
            </w:r>
          </w:p>
        </w:tc>
        <w:tc>
          <w:tcPr>
            <w:tcW w:w="3260" w:type="dxa"/>
          </w:tcPr>
          <w:p w:rsidR="00E6055C" w:rsidRDefault="00E6055C">
            <w:r>
              <w:t>□ Si            □No</w:t>
            </w:r>
          </w:p>
        </w:tc>
      </w:tr>
    </w:tbl>
    <w:p w:rsidR="00E6055C" w:rsidRDefault="00E6055C"/>
    <w:p w:rsidR="00E6055C" w:rsidRPr="00CA2E73" w:rsidRDefault="00E6055C">
      <w:pPr>
        <w:rPr>
          <w:b/>
        </w:rPr>
      </w:pPr>
      <w:r w:rsidRPr="00CA2E73">
        <w:rPr>
          <w:b/>
        </w:rPr>
        <w:t>Certificazione di Qualità</w:t>
      </w:r>
    </w:p>
    <w:tbl>
      <w:tblPr>
        <w:tblStyle w:val="Grigliatabella"/>
        <w:tblW w:w="0" w:type="auto"/>
        <w:tblLook w:val="04A0"/>
      </w:tblPr>
      <w:tblGrid>
        <w:gridCol w:w="6204"/>
        <w:gridCol w:w="3574"/>
      </w:tblGrid>
      <w:tr w:rsidR="00E6055C" w:rsidTr="00E6055C">
        <w:tc>
          <w:tcPr>
            <w:tcW w:w="6204" w:type="dxa"/>
          </w:tcPr>
          <w:p w:rsidR="00E6055C" w:rsidRDefault="00E6055C">
            <w:r>
              <w:t>Tipologia certificazione della quale l’offerente si dichiara in possesso</w:t>
            </w:r>
          </w:p>
        </w:tc>
        <w:tc>
          <w:tcPr>
            <w:tcW w:w="3574" w:type="dxa"/>
          </w:tcPr>
          <w:p w:rsidR="00E6055C" w:rsidRDefault="00E6055C">
            <w:r>
              <w:t>Conferma del possesso della certificazione (si/no)</w:t>
            </w:r>
          </w:p>
        </w:tc>
      </w:tr>
      <w:tr w:rsidR="00E6055C" w:rsidTr="00E6055C">
        <w:tc>
          <w:tcPr>
            <w:tcW w:w="6204" w:type="dxa"/>
          </w:tcPr>
          <w:p w:rsidR="00E6055C" w:rsidRDefault="00E6055C" w:rsidP="00DA2BAE">
            <w:r>
              <w:t xml:space="preserve">UNI EN ISO 9001:2008 (2 </w:t>
            </w:r>
            <w:r w:rsidR="00DA2BAE">
              <w:t>punti in caso di possesso</w:t>
            </w:r>
            <w:r>
              <w:t>)</w:t>
            </w:r>
          </w:p>
        </w:tc>
        <w:tc>
          <w:tcPr>
            <w:tcW w:w="3574" w:type="dxa"/>
          </w:tcPr>
          <w:p w:rsidR="00E6055C" w:rsidRDefault="00E6055C"/>
        </w:tc>
      </w:tr>
      <w:tr w:rsidR="00E6055C" w:rsidTr="00E6055C">
        <w:tc>
          <w:tcPr>
            <w:tcW w:w="6204" w:type="dxa"/>
          </w:tcPr>
          <w:p w:rsidR="00E6055C" w:rsidRDefault="00DA2BAE">
            <w:r>
              <w:rPr>
                <w:rFonts w:ascii="Verdana" w:hAnsi="Verdana" w:cs="ArialNarrow"/>
                <w:sz w:val="20"/>
                <w:szCs w:val="20"/>
              </w:rPr>
              <w:t xml:space="preserve">Certificazione TQS </w:t>
            </w:r>
            <w:proofErr w:type="spellStart"/>
            <w:r>
              <w:rPr>
                <w:rFonts w:ascii="Verdana" w:hAnsi="Verdana" w:cs="ArialNarrow"/>
                <w:sz w:val="20"/>
                <w:szCs w:val="20"/>
              </w:rPr>
              <w:t>Vending</w:t>
            </w:r>
            <w:proofErr w:type="spellEnd"/>
            <w:r>
              <w:rPr>
                <w:rFonts w:ascii="Verdana" w:hAnsi="Verdana" w:cs="ArialNarrow"/>
                <w:sz w:val="20"/>
                <w:szCs w:val="20"/>
              </w:rPr>
              <w:t xml:space="preserve"> (3 punti in caso di possesso, cumulabile con la precedente)</w:t>
            </w:r>
          </w:p>
        </w:tc>
        <w:tc>
          <w:tcPr>
            <w:tcW w:w="3574" w:type="dxa"/>
          </w:tcPr>
          <w:p w:rsidR="00E6055C" w:rsidRDefault="00E6055C"/>
        </w:tc>
      </w:tr>
    </w:tbl>
    <w:p w:rsidR="00DA2BAE" w:rsidRDefault="00DA2BAE" w:rsidP="00DA2BAE">
      <w:pPr>
        <w:autoSpaceDE w:val="0"/>
        <w:autoSpaceDN w:val="0"/>
        <w:adjustRightInd w:val="0"/>
        <w:spacing w:after="0" w:line="240" w:lineRule="auto"/>
        <w:jc w:val="both"/>
      </w:pPr>
    </w:p>
    <w:p w:rsidR="00DA2BAE" w:rsidRDefault="00DA2BAE" w:rsidP="00DA2BAE">
      <w:pPr>
        <w:autoSpaceDE w:val="0"/>
        <w:autoSpaceDN w:val="0"/>
        <w:adjustRightInd w:val="0"/>
        <w:spacing w:after="0" w:line="240" w:lineRule="auto"/>
        <w:jc w:val="both"/>
      </w:pPr>
    </w:p>
    <w:p w:rsidR="00DA2BAE" w:rsidRPr="00DA2BAE" w:rsidRDefault="00DA2BAE" w:rsidP="00DA2B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DA2BAE">
        <w:rPr>
          <w:b/>
        </w:rPr>
        <w:t>C</w:t>
      </w:r>
      <w:r w:rsidRPr="00DA2BAE">
        <w:rPr>
          <w:rFonts w:ascii="Verdana" w:hAnsi="Verdana"/>
          <w:b/>
          <w:sz w:val="20"/>
          <w:szCs w:val="20"/>
        </w:rPr>
        <w:t>ertificazione di partecipazione e di attuazione ad iniziative che prevedono erogazione nei distributori automatici di prodotti eco-solidali, biologici ed ecologici.</w:t>
      </w:r>
    </w:p>
    <w:p w:rsidR="00DA2BAE" w:rsidRDefault="00DA2BAE"/>
    <w:p w:rsidR="00E6055C" w:rsidRDefault="00E6055C">
      <w:r>
        <w:t>□  Si  (10 punti)</w:t>
      </w:r>
      <w:r w:rsidR="00DA2BAE">
        <w:t xml:space="preserve"> – allegare documentazione utile</w:t>
      </w:r>
    </w:p>
    <w:p w:rsidR="00E6055C" w:rsidRDefault="00E6055C">
      <w:r>
        <w:t xml:space="preserve">□ No  (0 punti) </w:t>
      </w:r>
    </w:p>
    <w:p w:rsidR="00E6055C" w:rsidRDefault="00E6055C">
      <w:r>
        <w:t>* la mancata segnalazione della certificazione equivale alla scelta NO e non verranno attribuiti punti.</w:t>
      </w:r>
    </w:p>
    <w:p w:rsidR="00CA2E73" w:rsidRDefault="00CA2E73"/>
    <w:p w:rsidR="00DA2BAE" w:rsidRDefault="00DA2BAE"/>
    <w:p w:rsidR="00DA2BAE" w:rsidRPr="00DA2BAE" w:rsidRDefault="00DA2BAE" w:rsidP="00DA2B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DA2BAE">
        <w:rPr>
          <w:rFonts w:ascii="Verdana" w:hAnsi="Verdana"/>
          <w:b/>
          <w:sz w:val="20"/>
          <w:szCs w:val="20"/>
        </w:rPr>
        <w:t>Massimali assicurativi per danni v/Terzi e PPAA:</w:t>
      </w:r>
      <w:r>
        <w:rPr>
          <w:rFonts w:ascii="Verdana" w:hAnsi="Verdana"/>
          <w:b/>
          <w:sz w:val="20"/>
          <w:szCs w:val="20"/>
        </w:rPr>
        <w:t xml:space="preserve"> (indicare si/no)</w:t>
      </w:r>
    </w:p>
    <w:p w:rsidR="00DA2BAE" w:rsidRDefault="00DA2BAE" w:rsidP="00DA2B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Uguale o superiore a 5 milioni di euro: 5 punti      ___________</w:t>
      </w:r>
    </w:p>
    <w:p w:rsidR="00DA2BAE" w:rsidRDefault="00DA2BAE" w:rsidP="00DA2B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Inferiore a 5 milioni di euro: 2 punti (non cumulabile con quella precedente)_______</w:t>
      </w:r>
    </w:p>
    <w:p w:rsidR="00DA2BAE" w:rsidRPr="002A7A8B" w:rsidRDefault="00DA2BAE" w:rsidP="00DA2B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Inferiori a 1 milione di euro: 0 punti</w:t>
      </w:r>
    </w:p>
    <w:p w:rsidR="00DA2BAE" w:rsidRDefault="00DA2BAE"/>
    <w:p w:rsidR="00CA2E73" w:rsidRPr="00DA2BAE" w:rsidRDefault="00CA2E73">
      <w:pPr>
        <w:rPr>
          <w:b/>
        </w:rPr>
      </w:pPr>
      <w:r w:rsidRPr="00DA2BAE">
        <w:rPr>
          <w:b/>
        </w:rPr>
        <w:t>Contributo per attività didattiche in aggiunta al canone (il punteggio massimo verrà attribuito alla ditta che avrà offerto il contributo più alto)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A2E73" w:rsidTr="00CA2E73">
        <w:tc>
          <w:tcPr>
            <w:tcW w:w="4889" w:type="dxa"/>
          </w:tcPr>
          <w:p w:rsidR="00CA2E73" w:rsidRDefault="00CA2E73">
            <w:r>
              <w:t>Descrizione</w:t>
            </w:r>
          </w:p>
        </w:tc>
        <w:tc>
          <w:tcPr>
            <w:tcW w:w="4889" w:type="dxa"/>
          </w:tcPr>
          <w:p w:rsidR="00CA2E73" w:rsidRDefault="00CA2E73">
            <w:r>
              <w:t>Importo</w:t>
            </w:r>
          </w:p>
        </w:tc>
      </w:tr>
      <w:tr w:rsidR="00CA2E73" w:rsidTr="00CA2E73">
        <w:tc>
          <w:tcPr>
            <w:tcW w:w="4889" w:type="dxa"/>
          </w:tcPr>
          <w:p w:rsidR="00CA2E73" w:rsidRDefault="00CA2E73"/>
          <w:p w:rsidR="00CA2E73" w:rsidRDefault="00CA2E73" w:rsidP="000373B7">
            <w:r>
              <w:t>Entità del Rialzo che viene offerto IN AGGIUNTA al canone prefissat</w:t>
            </w:r>
            <w:r w:rsidR="000373B7">
              <w:t>o per il rimborso spese di  € 20</w:t>
            </w:r>
            <w:r>
              <w:t>00,00 (</w:t>
            </w:r>
            <w:r w:rsidR="000373B7">
              <w:t>duemilaeuro</w:t>
            </w:r>
            <w:r>
              <w:t>/00)</w:t>
            </w:r>
          </w:p>
        </w:tc>
        <w:tc>
          <w:tcPr>
            <w:tcW w:w="4889" w:type="dxa"/>
          </w:tcPr>
          <w:p w:rsidR="00CA2E73" w:rsidRDefault="00CA2E73"/>
          <w:p w:rsidR="00CA2E73" w:rsidRDefault="00CA2E73">
            <w:r>
              <w:t>In cifre   __________________________________</w:t>
            </w:r>
          </w:p>
          <w:p w:rsidR="00CA2E73" w:rsidRDefault="00CA2E73"/>
          <w:p w:rsidR="00CA2E73" w:rsidRDefault="00CA2E73">
            <w:r>
              <w:t>In lettere __________________________________</w:t>
            </w:r>
          </w:p>
          <w:p w:rsidR="00CA2E73" w:rsidRDefault="00CA2E73"/>
          <w:p w:rsidR="00CA2E73" w:rsidRDefault="00CA2E73"/>
        </w:tc>
      </w:tr>
    </w:tbl>
    <w:p w:rsidR="00CA2E73" w:rsidRDefault="00CA2E73"/>
    <w:p w:rsidR="00CA2E73" w:rsidRDefault="00CA2E73"/>
    <w:sectPr w:rsidR="00CA2E73" w:rsidSect="00FB4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CFB"/>
    <w:multiLevelType w:val="hybridMultilevel"/>
    <w:tmpl w:val="6FFA253C"/>
    <w:lvl w:ilvl="0" w:tplc="E642EF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14190"/>
    <w:multiLevelType w:val="hybridMultilevel"/>
    <w:tmpl w:val="E39464A0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492"/>
    <w:rsid w:val="000373B7"/>
    <w:rsid w:val="000E0F52"/>
    <w:rsid w:val="000F2868"/>
    <w:rsid w:val="00193958"/>
    <w:rsid w:val="001D0450"/>
    <w:rsid w:val="002609B2"/>
    <w:rsid w:val="00372792"/>
    <w:rsid w:val="00386747"/>
    <w:rsid w:val="003B2144"/>
    <w:rsid w:val="00425492"/>
    <w:rsid w:val="004D2181"/>
    <w:rsid w:val="00834850"/>
    <w:rsid w:val="009618BF"/>
    <w:rsid w:val="00CA2E73"/>
    <w:rsid w:val="00DA2BAE"/>
    <w:rsid w:val="00E6055C"/>
    <w:rsid w:val="00E670B6"/>
    <w:rsid w:val="00F27609"/>
    <w:rsid w:val="00FB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4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dcterms:created xsi:type="dcterms:W3CDTF">2018-03-22T12:02:00Z</dcterms:created>
  <dcterms:modified xsi:type="dcterms:W3CDTF">2018-03-23T09:37:00Z</dcterms:modified>
</cp:coreProperties>
</file>