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DFA8" w14:textId="6BB7CC1A" w:rsidR="00E4532C" w:rsidRPr="00E4532C" w:rsidRDefault="00E4532C" w:rsidP="00E4532C">
      <w:pPr>
        <w:spacing w:after="0" w:line="276" w:lineRule="auto"/>
        <w:jc w:val="both"/>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w:t>
      </w:r>
      <w:r>
        <w:t>All’albo online</w:t>
      </w:r>
    </w:p>
    <w:p w14:paraId="095005FA" w14:textId="77777777" w:rsidR="00E4532C" w:rsidRDefault="00E4532C" w:rsidP="00E4532C">
      <w:pPr>
        <w:spacing w:after="0" w:line="338" w:lineRule="auto"/>
        <w:ind w:left="2601" w:right="190"/>
        <w:jc w:val="right"/>
      </w:pPr>
      <w:r>
        <w:t>Al sito WEB</w:t>
      </w:r>
    </w:p>
    <w:p w14:paraId="5E020868" w14:textId="51B0A4DC" w:rsidR="00E4532C" w:rsidRDefault="00E4532C" w:rsidP="00E4532C">
      <w:pPr>
        <w:spacing w:after="0" w:line="338" w:lineRule="auto"/>
        <w:ind w:left="2601" w:right="190"/>
        <w:jc w:val="right"/>
        <w:rPr>
          <w:sz w:val="24"/>
          <w:szCs w:val="24"/>
        </w:rPr>
      </w:pPr>
      <w:r>
        <w:t xml:space="preserve"> All’A.T. sezione “Bandi di gara e contratti - Atti delle amministrazioni </w:t>
      </w:r>
      <w:r>
        <w:t xml:space="preserve">   </w:t>
      </w:r>
      <w:r>
        <w:t>aggiudicatrici e degli enti aggiudicatori distintamente per ogni procedura</w:t>
      </w:r>
      <w:r>
        <w:rPr>
          <w:sz w:val="24"/>
          <w:szCs w:val="24"/>
        </w:rPr>
        <w:t>”</w:t>
      </w:r>
    </w:p>
    <w:p w14:paraId="1A707CEE" w14:textId="77777777" w:rsidR="00D457FA" w:rsidRDefault="00D457FA" w:rsidP="00443003">
      <w:pPr>
        <w:spacing w:before="120" w:after="120" w:line="276" w:lineRule="auto"/>
        <w:jc w:val="both"/>
        <w:rPr>
          <w:rFonts w:cstheme="minorHAnsi"/>
          <w:b/>
          <w:bCs/>
        </w:rPr>
      </w:pPr>
    </w:p>
    <w:p w14:paraId="16416BB3" w14:textId="0494A805" w:rsidR="009075E5" w:rsidRPr="00443003" w:rsidRDefault="001256C0" w:rsidP="00F818A4">
      <w:pPr>
        <w:spacing w:before="120" w:after="240" w:line="276" w:lineRule="auto"/>
        <w:jc w:val="both"/>
        <w:rPr>
          <w:rFonts w:cstheme="minorHAnsi"/>
          <w:b/>
          <w:bCs/>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3.</w:t>
      </w:r>
      <w:r>
        <w:rPr>
          <w:rFonts w:cstheme="minorHAnsi"/>
          <w:b/>
          <w:bCs/>
        </w:rPr>
        <w:t>1 “</w:t>
      </w:r>
      <w:r w:rsidRPr="00B93646">
        <w:rPr>
          <w:rFonts w:cstheme="minorHAnsi"/>
          <w:b/>
          <w:bCs/>
          <w:i/>
          <w:iCs/>
        </w:rPr>
        <w:t>Nuove competenze e nuovi linguaggi</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Pr>
          <w:rFonts w:cstheme="minorHAnsi"/>
          <w:b/>
          <w:bCs/>
          <w:i/>
          <w:iCs/>
        </w:rPr>
        <w:t>Azioni di potenziamento delle competenze STEM e multilinguistiche</w:t>
      </w:r>
      <w:r>
        <w:rPr>
          <w:rFonts w:cstheme="minorHAnsi"/>
          <w:b/>
          <w:bCs/>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4C21ECDF" w14:textId="77777777" w:rsidR="00F818A4" w:rsidRPr="00C53FC9" w:rsidRDefault="00F818A4" w:rsidP="00F818A4">
      <w:pPr>
        <w:jc w:val="center"/>
        <w:rPr>
          <w:b/>
          <w:bCs/>
        </w:rPr>
      </w:pPr>
      <w:r w:rsidRPr="00C53FC9">
        <w:rPr>
          <w:b/>
          <w:bCs/>
        </w:rPr>
        <w:t>Azioni di potenziamento delle competenze STEM e multilinguistiche</w:t>
      </w:r>
    </w:p>
    <w:p w14:paraId="4C89105C" w14:textId="77777777" w:rsidR="00F818A4" w:rsidRPr="00C53FC9" w:rsidRDefault="00F818A4" w:rsidP="00F818A4">
      <w:pPr>
        <w:jc w:val="center"/>
        <w:rPr>
          <w:b/>
          <w:bCs/>
        </w:rPr>
      </w:pPr>
      <w:r w:rsidRPr="00C53FC9">
        <w:rPr>
          <w:b/>
          <w:bCs/>
        </w:rPr>
        <w:t>(D.M. n. 65/2023)</w:t>
      </w:r>
    </w:p>
    <w:p w14:paraId="69790701" w14:textId="77777777" w:rsidR="00B90BD8" w:rsidRPr="00443003" w:rsidRDefault="00B90BD8" w:rsidP="00443003">
      <w:pPr>
        <w:spacing w:before="120" w:after="120" w:line="276" w:lineRule="auto"/>
        <w:jc w:val="center"/>
        <w:rPr>
          <w:rFonts w:cstheme="minorHAnsi"/>
          <w:b/>
          <w:bCs/>
        </w:rPr>
      </w:pPr>
    </w:p>
    <w:p w14:paraId="58FCF608" w14:textId="77777777" w:rsidR="00EC7311" w:rsidRPr="00443003" w:rsidRDefault="00EC7311" w:rsidP="00F818A4">
      <w:pPr>
        <w:spacing w:before="120" w:after="120" w:line="276" w:lineRule="auto"/>
        <w:rPr>
          <w:rFonts w:cstheme="minorHAnsi"/>
          <w:b/>
          <w:bCs/>
        </w:rPr>
      </w:pPr>
    </w:p>
    <w:p w14:paraId="2EB73987" w14:textId="77777777" w:rsidR="00EC7311" w:rsidRPr="00443003" w:rsidRDefault="00EC7311" w:rsidP="00443003">
      <w:pPr>
        <w:spacing w:before="120" w:after="120" w:line="276" w:lineRule="auto"/>
        <w:jc w:val="center"/>
        <w:rPr>
          <w:rFonts w:cstheme="minorHAnsi"/>
          <w:b/>
          <w:bCs/>
        </w:rPr>
      </w:pPr>
    </w:p>
    <w:p w14:paraId="65F79503" w14:textId="283FC75D" w:rsidR="001D301E" w:rsidRPr="001D301E" w:rsidRDefault="0038407A" w:rsidP="001D301E">
      <w:pPr>
        <w:spacing w:before="120" w:after="120" w:line="276" w:lineRule="auto"/>
        <w:jc w:val="center"/>
        <w:rPr>
          <w:rFonts w:eastAsia="Times New Roman" w:cstheme="minorHAnsi"/>
          <w:b/>
          <w:bCs/>
          <w:i/>
          <w:iCs/>
          <w:highlight w:val="green"/>
          <w:lang w:eastAsia="it-IT"/>
        </w:rPr>
      </w:pPr>
      <w:r w:rsidRPr="00443003">
        <w:rPr>
          <w:rFonts w:cstheme="minorHAnsi"/>
          <w:b/>
          <w:bCs/>
        </w:rPr>
        <w:t>AVVISO</w:t>
      </w:r>
      <w:r w:rsidR="00C45194" w:rsidRPr="00443003">
        <w:rPr>
          <w:rFonts w:eastAsia="Times New Roman" w:cstheme="minorHAnsi"/>
          <w:b/>
          <w:bCs/>
          <w:lang w:eastAsia="it-IT"/>
        </w:rPr>
        <w:t xml:space="preserve"> </w:t>
      </w:r>
      <w:bookmarkStart w:id="0" w:name="_Hlk101432316"/>
      <w:r w:rsidRPr="00443003">
        <w:rPr>
          <w:rFonts w:eastAsia="Times New Roman" w:cstheme="minorHAnsi"/>
          <w:b/>
          <w:bCs/>
          <w:lang w:eastAsia="it-IT"/>
        </w:rPr>
        <w:t xml:space="preserve">DI SELEZIONE PER IL CONFERIMENTO </w:t>
      </w:r>
      <w:r w:rsidR="009075E5" w:rsidRPr="00443003">
        <w:rPr>
          <w:rFonts w:eastAsia="Times New Roman" w:cstheme="minorHAnsi"/>
          <w:b/>
          <w:bCs/>
          <w:lang w:eastAsia="it-IT"/>
        </w:rPr>
        <w:t xml:space="preserve">DI </w:t>
      </w:r>
      <w:r w:rsidR="00FD0C94">
        <w:rPr>
          <w:rFonts w:eastAsia="Times New Roman" w:cstheme="minorHAnsi"/>
          <w:b/>
          <w:bCs/>
          <w:lang w:eastAsia="it-IT"/>
        </w:rPr>
        <w:t>N.</w:t>
      </w:r>
      <w:r w:rsidR="00376FE3">
        <w:rPr>
          <w:rFonts w:eastAsia="Times New Roman" w:cstheme="minorHAnsi"/>
          <w:b/>
          <w:bCs/>
          <w:lang w:eastAsia="it-IT"/>
        </w:rPr>
        <w:t xml:space="preserve"> 1 </w:t>
      </w:r>
      <w:r w:rsidR="00064EC3">
        <w:rPr>
          <w:rFonts w:eastAsia="Times New Roman" w:cstheme="minorHAnsi"/>
          <w:b/>
          <w:bCs/>
          <w:lang w:eastAsia="it-IT"/>
        </w:rPr>
        <w:t>ESPERTO</w:t>
      </w:r>
      <w:r w:rsidR="00376FE3">
        <w:rPr>
          <w:rFonts w:eastAsia="Times New Roman" w:cstheme="minorHAnsi"/>
          <w:b/>
          <w:bCs/>
          <w:lang w:eastAsia="it-IT"/>
        </w:rPr>
        <w:t xml:space="preserve"> E 1 TUTOR</w:t>
      </w:r>
      <w:r w:rsidRPr="00443003">
        <w:rPr>
          <w:rFonts w:eastAsia="Times New Roman" w:cstheme="minorHAnsi"/>
          <w:b/>
          <w:bCs/>
          <w:lang w:eastAsia="it-IT"/>
        </w:rPr>
        <w:t xml:space="preserve"> </w:t>
      </w:r>
      <w:r w:rsidR="00376FE3">
        <w:rPr>
          <w:rFonts w:eastAsia="Times New Roman" w:cstheme="minorHAnsi"/>
          <w:b/>
          <w:bCs/>
          <w:lang w:eastAsia="it-IT"/>
        </w:rPr>
        <w:t xml:space="preserve">QUALE </w:t>
      </w:r>
      <w:r w:rsidRPr="00443003">
        <w:rPr>
          <w:rFonts w:eastAsia="Times New Roman" w:cstheme="minorHAnsi"/>
          <w:b/>
          <w:bCs/>
          <w:lang w:eastAsia="it-IT"/>
        </w:rPr>
        <w:t xml:space="preserve">INCARICO </w:t>
      </w:r>
      <w:bookmarkStart w:id="1" w:name="_Hlk102060679"/>
      <w:r w:rsidRPr="00443003">
        <w:rPr>
          <w:rFonts w:eastAsia="Times New Roman" w:cstheme="minorHAnsi"/>
          <w:b/>
          <w:bCs/>
          <w:lang w:eastAsia="it-IT"/>
        </w:rPr>
        <w:t xml:space="preserve">INDIVIDUALE </w:t>
      </w:r>
      <w:r w:rsidR="00EC7311" w:rsidRPr="00443003">
        <w:rPr>
          <w:rFonts w:eastAsia="Times New Roman" w:cstheme="minorHAnsi"/>
          <w:b/>
          <w:bCs/>
          <w:lang w:eastAsia="it-IT"/>
        </w:rPr>
        <w:t>AVENTE AD OGGETTO</w:t>
      </w:r>
      <w:r w:rsidR="00376FE3">
        <w:rPr>
          <w:rFonts w:eastAsia="Times New Roman" w:cstheme="minorHAnsi"/>
          <w:b/>
          <w:bCs/>
          <w:lang w:eastAsia="it-IT"/>
        </w:rPr>
        <w:t xml:space="preserve"> IL PROGETTO EDIZIONE “ROBOTICA PER TUTTI”</w:t>
      </w:r>
    </w:p>
    <w:p w14:paraId="2909EE5F" w14:textId="661C702D" w:rsidR="00AD0605" w:rsidRPr="00443003" w:rsidRDefault="00AD0605" w:rsidP="00443003">
      <w:pPr>
        <w:spacing w:before="120" w:after="120" w:line="276" w:lineRule="auto"/>
        <w:jc w:val="center"/>
        <w:rPr>
          <w:rFonts w:eastAsia="Times New Roman" w:cstheme="minorHAnsi"/>
          <w:b/>
          <w:bCs/>
          <w:i/>
          <w:iCs/>
          <w:lang w:eastAsia="it-IT"/>
        </w:rPr>
      </w:pPr>
    </w:p>
    <w:bookmarkEnd w:id="0"/>
    <w:bookmarkEnd w:id="1"/>
    <w:p w14:paraId="7F82DCBD" w14:textId="77777777" w:rsidR="0038407A" w:rsidRPr="00443003" w:rsidRDefault="0038407A" w:rsidP="00443003">
      <w:pPr>
        <w:spacing w:before="120" w:after="120" w:line="276" w:lineRule="auto"/>
        <w:rPr>
          <w:rFonts w:cstheme="minorHAnsi"/>
        </w:rPr>
      </w:pPr>
    </w:p>
    <w:p w14:paraId="7D38051F"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43F0E475" w14:textId="54B2E629" w:rsidR="00134006" w:rsidRPr="00BE37BA" w:rsidRDefault="00FD0C94" w:rsidP="00134006">
      <w:pPr>
        <w:spacing w:before="120" w:after="120" w:line="276" w:lineRule="auto"/>
        <w:jc w:val="center"/>
        <w:rPr>
          <w:rFonts w:cstheme="minorHAnsi"/>
          <w:b/>
          <w:bCs/>
          <w:sz w:val="26"/>
          <w:szCs w:val="26"/>
        </w:rPr>
      </w:pPr>
      <w:r>
        <w:rPr>
          <w:rFonts w:cstheme="minorHAnsi"/>
          <w:b/>
          <w:bCs/>
          <w:sz w:val="26"/>
          <w:szCs w:val="26"/>
        </w:rPr>
        <w:t xml:space="preserve">Titolo del </w:t>
      </w:r>
      <w:r w:rsidR="00134006">
        <w:rPr>
          <w:rFonts w:cstheme="minorHAnsi"/>
          <w:b/>
          <w:bCs/>
          <w:sz w:val="26"/>
          <w:szCs w:val="26"/>
        </w:rPr>
        <w:t xml:space="preserve">Progetto </w:t>
      </w:r>
      <w:r w:rsidR="00376FE3">
        <w:rPr>
          <w:rFonts w:cstheme="minorHAnsi"/>
          <w:b/>
          <w:bCs/>
          <w:sz w:val="26"/>
          <w:szCs w:val="26"/>
        </w:rPr>
        <w:t>“ROBOTICA PER TUTTI”</w:t>
      </w:r>
    </w:p>
    <w:p w14:paraId="0B793380" w14:textId="75ED3B1C" w:rsidR="00134006" w:rsidRDefault="00134006" w:rsidP="00134006">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r w:rsidR="00376FE3" w:rsidRPr="00376FE3">
        <w:rPr>
          <w:rFonts w:cstheme="minorHAnsi"/>
          <w:b/>
          <w:bCs/>
          <w:sz w:val="26"/>
          <w:szCs w:val="26"/>
        </w:rPr>
        <w:t>J74D23001840006</w:t>
      </w:r>
    </w:p>
    <w:p w14:paraId="77AC99CC"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7C1A997E"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6C2F44B3"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085BEC21" w14:textId="497E5660" w:rsidR="002804B7" w:rsidRPr="0029374B" w:rsidRDefault="002804B7" w:rsidP="00443003">
      <w:pPr>
        <w:pStyle w:val="Articolo"/>
        <w:spacing w:before="120" w:line="276" w:lineRule="auto"/>
        <w:contextualSpacing w:val="0"/>
        <w:rPr>
          <w:rFonts w:asciiTheme="minorHAnsi" w:hAnsiTheme="minorHAnsi" w:cstheme="minorHAnsi"/>
        </w:rPr>
      </w:pPr>
    </w:p>
    <w:p w14:paraId="212BD844" w14:textId="0480EEAA" w:rsidR="00EF2501" w:rsidRDefault="00691A8F"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1 </w:t>
      </w:r>
      <w:r w:rsidR="00AE5929">
        <w:rPr>
          <w:rFonts w:cstheme="minorHAnsi"/>
          <w:b/>
          <w:bCs/>
        </w:rPr>
        <w:t xml:space="preserve">– </w:t>
      </w:r>
      <w:r w:rsidRPr="00443003">
        <w:rPr>
          <w:rFonts w:cstheme="minorHAnsi"/>
          <w:b/>
          <w:bCs/>
        </w:rPr>
        <w:t xml:space="preserve">Oggetto </w:t>
      </w:r>
      <w:r w:rsidR="00650842" w:rsidRPr="00443003">
        <w:rPr>
          <w:rFonts w:cstheme="minorHAnsi"/>
          <w:b/>
          <w:bCs/>
        </w:rPr>
        <w:t>dell’incarico</w:t>
      </w:r>
    </w:p>
    <w:p w14:paraId="6150A003" w14:textId="77777777" w:rsidR="00AE5929" w:rsidRPr="00443003" w:rsidRDefault="00AE5929" w:rsidP="00AE5929">
      <w:pPr>
        <w:pStyle w:val="Comma"/>
        <w:numPr>
          <w:ilvl w:val="0"/>
          <w:numId w:val="0"/>
        </w:numPr>
        <w:spacing w:after="0"/>
        <w:ind w:left="284"/>
        <w:contextualSpacing w:val="0"/>
        <w:rPr>
          <w:rFonts w:cstheme="minorHAnsi"/>
          <w:b/>
          <w:bCs/>
        </w:rPr>
      </w:pPr>
    </w:p>
    <w:p w14:paraId="18908067" w14:textId="31EB8C7B" w:rsidR="005337CE" w:rsidRPr="00443003" w:rsidRDefault="00691A8F" w:rsidP="00AE5929">
      <w:pPr>
        <w:pStyle w:val="Comma"/>
        <w:numPr>
          <w:ilvl w:val="0"/>
          <w:numId w:val="4"/>
        </w:numPr>
        <w:spacing w:after="0"/>
        <w:ind w:left="284"/>
        <w:contextualSpacing w:val="0"/>
        <w:rPr>
          <w:rFonts w:cstheme="minorHAnsi"/>
        </w:rPr>
      </w:pPr>
      <w:bookmarkStart w:id="2" w:name="_Hlk96538837"/>
      <w:r w:rsidRPr="00443003">
        <w:rPr>
          <w:rFonts w:cstheme="minorHAnsi"/>
        </w:rPr>
        <w:t>Il pres</w:t>
      </w:r>
      <w:r w:rsidR="00E12A51" w:rsidRPr="00443003">
        <w:rPr>
          <w:rFonts w:cstheme="minorHAnsi"/>
        </w:rPr>
        <w:t>ente</w:t>
      </w:r>
      <w:r w:rsidRPr="00443003">
        <w:rPr>
          <w:rFonts w:cstheme="minorHAnsi"/>
        </w:rPr>
        <w:t xml:space="preserve"> </w:t>
      </w:r>
      <w:r w:rsidR="0051120D" w:rsidRPr="00443003">
        <w:rPr>
          <w:rFonts w:cstheme="minorHAnsi"/>
        </w:rPr>
        <w:t>A</w:t>
      </w:r>
      <w:r w:rsidRPr="00443003">
        <w:rPr>
          <w:rFonts w:cstheme="minorHAnsi"/>
        </w:rPr>
        <w:t>vviso</w:t>
      </w:r>
      <w:r w:rsidR="001823B6" w:rsidRPr="00443003">
        <w:rPr>
          <w:rFonts w:cstheme="minorHAnsi"/>
        </w:rPr>
        <w:t xml:space="preserve"> </w:t>
      </w:r>
      <w:r w:rsidR="00932007" w:rsidRPr="00443003">
        <w:rPr>
          <w:rFonts w:cstheme="minorHAnsi"/>
        </w:rPr>
        <w:t>di selezione</w:t>
      </w:r>
      <w:r w:rsidR="00DB0C3F" w:rsidRPr="00443003">
        <w:rPr>
          <w:rFonts w:cstheme="minorHAnsi"/>
        </w:rPr>
        <w:t xml:space="preserve"> è </w:t>
      </w:r>
      <w:r w:rsidR="00932007" w:rsidRPr="00443003">
        <w:rPr>
          <w:rFonts w:cstheme="minorHAnsi"/>
        </w:rPr>
        <w:t>diretto a</w:t>
      </w:r>
      <w:r w:rsidR="00115618" w:rsidRPr="00443003">
        <w:rPr>
          <w:rFonts w:cstheme="minorHAnsi"/>
        </w:rPr>
        <w:t>l conferimento di</w:t>
      </w:r>
      <w:r w:rsidR="00C730F0">
        <w:rPr>
          <w:rFonts w:cstheme="minorHAnsi"/>
        </w:rPr>
        <w:t xml:space="preserve"> un</w:t>
      </w:r>
      <w:r w:rsidR="009905CA">
        <w:rPr>
          <w:rFonts w:cstheme="minorHAnsi"/>
        </w:rPr>
        <w:t xml:space="preserve"> </w:t>
      </w:r>
      <w:r w:rsidR="00C730F0">
        <w:rPr>
          <w:rFonts w:cstheme="minorHAnsi"/>
        </w:rPr>
        <w:t>n.</w:t>
      </w:r>
      <w:r w:rsidR="009905CA">
        <w:rPr>
          <w:rFonts w:cstheme="minorHAnsi"/>
        </w:rPr>
        <w:t xml:space="preserve"> 1 incarico di formatore e n. 1 incarico di tutor</w:t>
      </w:r>
      <w:r w:rsidR="00B14C20" w:rsidRPr="00443003">
        <w:rPr>
          <w:rFonts w:cstheme="minorHAnsi"/>
        </w:rPr>
        <w:t>,</w:t>
      </w:r>
      <w:r w:rsidR="00115618" w:rsidRPr="00443003">
        <w:rPr>
          <w:rFonts w:cstheme="minorHAnsi"/>
        </w:rPr>
        <w:t xml:space="preserve"> </w:t>
      </w:r>
      <w:bookmarkStart w:id="3" w:name="_Hlk96678173"/>
      <w:r w:rsidR="006D660C" w:rsidRPr="00443003">
        <w:rPr>
          <w:rFonts w:cstheme="minorHAnsi"/>
          <w:iCs/>
        </w:rPr>
        <w:t>per la realizzazione</w:t>
      </w:r>
      <w:r w:rsidR="006D660C" w:rsidRPr="00443003">
        <w:rPr>
          <w:rFonts w:cstheme="minorHAnsi"/>
        </w:rPr>
        <w:t xml:space="preserve"> </w:t>
      </w:r>
      <w:r w:rsidR="009905CA">
        <w:rPr>
          <w:rFonts w:cstheme="minorHAnsi"/>
        </w:rPr>
        <w:t>del progetto “Robotica per tutti”</w:t>
      </w:r>
      <w:r w:rsidR="00421406">
        <w:rPr>
          <w:rFonts w:cstheme="minorHAnsi"/>
        </w:rPr>
        <w:t xml:space="preserve"> da svolgersi presso la Primaria di Sabbioneta per un totale di 12 ore</w:t>
      </w:r>
      <w:r w:rsidR="00931E3E">
        <w:rPr>
          <w:rFonts w:cstheme="minorHAnsi"/>
        </w:rPr>
        <w:t>. Questo progetto prevede</w:t>
      </w:r>
      <w:r w:rsidR="009905CA">
        <w:rPr>
          <w:rFonts w:cstheme="minorHAnsi"/>
        </w:rPr>
        <w:t xml:space="preserve"> </w:t>
      </w:r>
      <w:r w:rsidR="00931E3E">
        <w:rPr>
          <w:rFonts w:cstheme="minorHAnsi"/>
        </w:rPr>
        <w:t>l</w:t>
      </w:r>
      <w:r w:rsidR="009905CA">
        <w:rPr>
          <w:rFonts w:cstheme="minorHAnsi"/>
        </w:rPr>
        <w:t>a progettazione di una storia contestualizzata nelle tematiche emerse in uno degli ambiti disciplinari (storia/geografia/scienze). Costruire e programmare semplici artefatti tecnologici (robot) pianificando la successione dei comandi e rivedendo, se necessario, le procedure utilizzate (debugging). Utilizzare il linguaggio algoritmo e specifici software integrando nella programmazione le conoscenze acquisite</w:t>
      </w:r>
      <w:r w:rsidR="00447688">
        <w:rPr>
          <w:rFonts w:cstheme="minorHAnsi"/>
        </w:rPr>
        <w:t xml:space="preserve">. Coglier egli elementi trasversali della programmazione: sequenzialità, ordine logico, univocità e necessarietà di ogni comando. Spiegare verbalmente e presentare le procedure utilizzate e i problemi riscontrati. </w:t>
      </w:r>
      <w:bookmarkEnd w:id="3"/>
    </w:p>
    <w:bookmarkEnd w:id="2"/>
    <w:p w14:paraId="6E923D20" w14:textId="77777777" w:rsidR="001315E2" w:rsidRDefault="00491DDE" w:rsidP="001315E2">
      <w:pPr>
        <w:pStyle w:val="Comma"/>
        <w:numPr>
          <w:ilvl w:val="0"/>
          <w:numId w:val="4"/>
        </w:numPr>
        <w:spacing w:after="0"/>
        <w:ind w:left="283" w:hanging="357"/>
        <w:contextualSpacing w:val="0"/>
        <w:rPr>
          <w:rFonts w:cstheme="minorHAnsi"/>
        </w:rPr>
      </w:pPr>
      <w:r w:rsidRPr="00443003">
        <w:rPr>
          <w:rFonts w:cstheme="minorHAnsi"/>
        </w:rPr>
        <w:t>N</w:t>
      </w:r>
      <w:r w:rsidR="00DB0C3F" w:rsidRPr="00443003">
        <w:rPr>
          <w:rFonts w:cstheme="minorHAnsi"/>
        </w:rPr>
        <w:t>ello specifico,</w:t>
      </w:r>
      <w:r w:rsidRPr="00443003">
        <w:rPr>
          <w:rFonts w:cstheme="minorHAnsi"/>
        </w:rPr>
        <w:t xml:space="preserve"> </w:t>
      </w:r>
      <w:r w:rsidR="00C91774">
        <w:rPr>
          <w:rFonts w:cstheme="minorHAnsi"/>
        </w:rPr>
        <w:t xml:space="preserve">gli </w:t>
      </w:r>
      <w:r w:rsidR="00C730F0">
        <w:rPr>
          <w:rFonts w:cstheme="minorHAnsi"/>
        </w:rPr>
        <w:t>incaric</w:t>
      </w:r>
      <w:r w:rsidR="00C91774">
        <w:rPr>
          <w:rFonts w:cstheme="minorHAnsi"/>
        </w:rPr>
        <w:t>hi</w:t>
      </w:r>
      <w:r w:rsidR="00734296" w:rsidRPr="00443003">
        <w:rPr>
          <w:rFonts w:cstheme="minorHAnsi"/>
        </w:rPr>
        <w:t xml:space="preserve"> </w:t>
      </w:r>
      <w:r w:rsidR="000013A9" w:rsidRPr="00443003">
        <w:rPr>
          <w:rFonts w:cstheme="minorHAnsi"/>
        </w:rPr>
        <w:t xml:space="preserve">da attribuire </w:t>
      </w:r>
      <w:r w:rsidR="00C730F0">
        <w:rPr>
          <w:rFonts w:cstheme="minorHAnsi"/>
        </w:rPr>
        <w:t>preved</w:t>
      </w:r>
      <w:r w:rsidR="00C91774">
        <w:rPr>
          <w:rFonts w:cstheme="minorHAnsi"/>
        </w:rPr>
        <w:t>ono</w:t>
      </w:r>
      <w:r w:rsidR="000013A9" w:rsidRPr="00443003">
        <w:rPr>
          <w:rFonts w:cstheme="minorHAnsi"/>
        </w:rPr>
        <w:t xml:space="preserve"> </w:t>
      </w:r>
      <w:r w:rsidR="00DB0C3F" w:rsidRPr="00443003">
        <w:rPr>
          <w:rFonts w:cstheme="minorHAnsi"/>
        </w:rPr>
        <w:t>l</w:t>
      </w:r>
      <w:r w:rsidRPr="00443003">
        <w:rPr>
          <w:rFonts w:cstheme="minorHAnsi"/>
        </w:rPr>
        <w:t xml:space="preserve">’espletamento </w:t>
      </w:r>
      <w:r w:rsidR="00931E3E">
        <w:rPr>
          <w:rFonts w:cstheme="minorHAnsi"/>
        </w:rPr>
        <w:t xml:space="preserve">in relazione al progetto da realizzare </w:t>
      </w:r>
      <w:r w:rsidR="001315E2">
        <w:rPr>
          <w:rFonts w:cstheme="minorHAnsi"/>
        </w:rPr>
        <w:t>di una fase di lavoro e di una fase di valutazione e monitoraggio quali:</w:t>
      </w:r>
    </w:p>
    <w:p w14:paraId="55E813BC" w14:textId="629E50E5" w:rsidR="001315E2" w:rsidRDefault="001315E2" w:rsidP="001315E2">
      <w:pPr>
        <w:pStyle w:val="Comma"/>
        <w:numPr>
          <w:ilvl w:val="0"/>
          <w:numId w:val="0"/>
        </w:numPr>
        <w:spacing w:after="0"/>
        <w:ind w:left="283"/>
        <w:contextualSpacing w:val="0"/>
        <w:rPr>
          <w:rFonts w:cstheme="minorHAnsi"/>
        </w:rPr>
      </w:pPr>
      <w:r>
        <w:rPr>
          <w:rFonts w:cstheme="minorHAnsi"/>
        </w:rPr>
        <w:t>-I</w:t>
      </w:r>
      <w:r w:rsidR="00931E3E">
        <w:rPr>
          <w:rFonts w:cstheme="minorHAnsi"/>
        </w:rPr>
        <w:t>nventar</w:t>
      </w:r>
      <w:r>
        <w:rPr>
          <w:rFonts w:cstheme="minorHAnsi"/>
        </w:rPr>
        <w:t>e</w:t>
      </w:r>
      <w:r w:rsidR="00931E3E" w:rsidRPr="001315E2">
        <w:rPr>
          <w:rFonts w:cstheme="minorHAnsi"/>
        </w:rPr>
        <w:t xml:space="preserve"> una storia o situazione</w:t>
      </w:r>
      <w:r w:rsidR="007B0A82" w:rsidRPr="001315E2">
        <w:rPr>
          <w:rFonts w:cstheme="minorHAnsi"/>
        </w:rPr>
        <w:t xml:space="preserve">; costruire robot di diverse </w:t>
      </w:r>
      <w:r w:rsidRPr="001315E2">
        <w:rPr>
          <w:rFonts w:cstheme="minorHAnsi"/>
        </w:rPr>
        <w:t>tipologie in base all’età degli studenti; ideare azioni e percorsi sfruttandone tutte le potenzialità offerte da motori e sensori. Presentare verbalmente e con diagrammi di flusso quanto realizzato.</w:t>
      </w:r>
    </w:p>
    <w:p w14:paraId="7ECCEF8E" w14:textId="60CB9F51" w:rsidR="001315E2" w:rsidRDefault="001315E2" w:rsidP="001315E2">
      <w:pPr>
        <w:pStyle w:val="Comma"/>
        <w:numPr>
          <w:ilvl w:val="0"/>
          <w:numId w:val="0"/>
        </w:numPr>
        <w:spacing w:after="0"/>
        <w:ind w:left="283"/>
        <w:contextualSpacing w:val="0"/>
        <w:rPr>
          <w:rFonts w:cstheme="minorHAnsi"/>
        </w:rPr>
      </w:pPr>
      <w:r>
        <w:rPr>
          <w:rFonts w:cstheme="minorHAnsi"/>
        </w:rPr>
        <w:t>-di valutare e monitorare;</w:t>
      </w:r>
    </w:p>
    <w:p w14:paraId="07DA64F7" w14:textId="22DFB65D" w:rsidR="001315E2" w:rsidRDefault="001315E2" w:rsidP="001315E2">
      <w:pPr>
        <w:pStyle w:val="Comma"/>
        <w:numPr>
          <w:ilvl w:val="0"/>
          <w:numId w:val="0"/>
        </w:numPr>
        <w:spacing w:after="0"/>
        <w:ind w:left="283"/>
        <w:contextualSpacing w:val="0"/>
        <w:rPr>
          <w:rFonts w:cstheme="minorHAnsi"/>
        </w:rPr>
      </w:pPr>
      <w:r>
        <w:rPr>
          <w:rFonts w:cstheme="minorHAnsi"/>
        </w:rPr>
        <w:t>-di valutare l’approccio di fronte ai problemi e alle sfide poste dalla costruzione e dalla programmazione digitale: costanza e determinazione nella ricerca di nuove soluzioni e nell’autocorrezione nella formulazione di ipotesi alternative, nella riflessione ed osservazione dei risultati;</w:t>
      </w:r>
    </w:p>
    <w:p w14:paraId="4F94915C" w14:textId="3E2D8B2D" w:rsidR="001315E2" w:rsidRDefault="001315E2" w:rsidP="001315E2">
      <w:pPr>
        <w:pStyle w:val="Comma"/>
        <w:numPr>
          <w:ilvl w:val="0"/>
          <w:numId w:val="0"/>
        </w:numPr>
        <w:spacing w:after="0"/>
        <w:ind w:left="283"/>
        <w:contextualSpacing w:val="0"/>
        <w:rPr>
          <w:rFonts w:cstheme="minorHAnsi"/>
        </w:rPr>
      </w:pPr>
      <w:r>
        <w:rPr>
          <w:rFonts w:cstheme="minorHAnsi"/>
        </w:rPr>
        <w:t>-valutare la capacità di collaborare e partecipare ad uno scopo comune;</w:t>
      </w:r>
    </w:p>
    <w:p w14:paraId="0CBD6C1D" w14:textId="744103DA" w:rsidR="001315E2" w:rsidRDefault="001315E2" w:rsidP="001315E2">
      <w:pPr>
        <w:pStyle w:val="Comma"/>
        <w:numPr>
          <w:ilvl w:val="0"/>
          <w:numId w:val="0"/>
        </w:numPr>
        <w:spacing w:after="0"/>
        <w:ind w:left="283"/>
        <w:contextualSpacing w:val="0"/>
        <w:rPr>
          <w:rFonts w:cstheme="minorHAnsi"/>
        </w:rPr>
      </w:pPr>
      <w:r>
        <w:rPr>
          <w:rFonts w:cstheme="minorHAnsi"/>
        </w:rPr>
        <w:t xml:space="preserve">-valutare l’impegni individuali </w:t>
      </w:r>
    </w:p>
    <w:p w14:paraId="18378937" w14:textId="2F25C51A" w:rsidR="00872D62" w:rsidRDefault="00872D62" w:rsidP="00976D3D">
      <w:pPr>
        <w:pStyle w:val="Comma"/>
        <w:numPr>
          <w:ilvl w:val="0"/>
          <w:numId w:val="0"/>
        </w:numPr>
        <w:spacing w:after="0"/>
        <w:ind w:left="284"/>
        <w:contextualSpacing w:val="0"/>
        <w:rPr>
          <w:rFonts w:cstheme="minorHAnsi"/>
          <w:b/>
          <w:bCs/>
        </w:rPr>
      </w:pPr>
    </w:p>
    <w:p w14:paraId="57073370" w14:textId="77777777" w:rsidR="00976D3D" w:rsidRDefault="00976D3D" w:rsidP="00AE5929">
      <w:pPr>
        <w:pStyle w:val="Comma"/>
        <w:numPr>
          <w:ilvl w:val="0"/>
          <w:numId w:val="0"/>
        </w:numPr>
        <w:spacing w:after="0"/>
        <w:ind w:left="284"/>
        <w:contextualSpacing w:val="0"/>
        <w:rPr>
          <w:rFonts w:cstheme="minorHAnsi"/>
          <w:b/>
          <w:bCs/>
        </w:rPr>
      </w:pPr>
    </w:p>
    <w:p w14:paraId="1758A06B" w14:textId="4A4D23FB" w:rsidR="00C21CD3" w:rsidRDefault="00441C52"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CC0643" w:rsidRPr="00443003">
        <w:rPr>
          <w:rFonts w:cstheme="minorHAnsi"/>
          <w:b/>
          <w:bCs/>
        </w:rPr>
        <w:t>2</w:t>
      </w:r>
      <w:r w:rsidR="00872D62">
        <w:rPr>
          <w:rFonts w:cstheme="minorHAnsi"/>
          <w:b/>
          <w:bCs/>
        </w:rPr>
        <w:t xml:space="preserve"> </w:t>
      </w:r>
      <w:r w:rsidR="00AE5929">
        <w:rPr>
          <w:rFonts w:cstheme="minorHAnsi"/>
          <w:b/>
          <w:bCs/>
        </w:rPr>
        <w:t>–</w:t>
      </w:r>
      <w:r w:rsidR="00872D62">
        <w:rPr>
          <w:rFonts w:cstheme="minorHAnsi"/>
          <w:b/>
          <w:bCs/>
        </w:rPr>
        <w:t xml:space="preserve"> </w:t>
      </w:r>
      <w:r w:rsidR="005337CE" w:rsidRPr="00443003">
        <w:rPr>
          <w:rFonts w:cstheme="minorHAnsi"/>
          <w:b/>
          <w:bCs/>
        </w:rPr>
        <w:t xml:space="preserve">Requisiti e titoli </w:t>
      </w:r>
      <w:r w:rsidR="00226443" w:rsidRPr="00443003">
        <w:rPr>
          <w:rFonts w:cstheme="minorHAnsi"/>
          <w:b/>
          <w:bCs/>
        </w:rPr>
        <w:t>richiest</w:t>
      </w:r>
      <w:r w:rsidR="005337CE" w:rsidRPr="00443003">
        <w:rPr>
          <w:rFonts w:cstheme="minorHAnsi"/>
          <w:b/>
          <w:bCs/>
        </w:rPr>
        <w:t>i</w:t>
      </w:r>
    </w:p>
    <w:p w14:paraId="7E1F84AF" w14:textId="2D5DB407" w:rsidR="00FF3A02" w:rsidRPr="00443003" w:rsidRDefault="00FF3A02" w:rsidP="001315E2">
      <w:pPr>
        <w:pStyle w:val="Comma"/>
        <w:numPr>
          <w:ilvl w:val="0"/>
          <w:numId w:val="0"/>
        </w:numPr>
        <w:spacing w:after="0"/>
        <w:contextualSpacing w:val="0"/>
        <w:rPr>
          <w:rFonts w:cstheme="minorHAnsi"/>
          <w:i/>
          <w:iCs/>
        </w:rPr>
      </w:pPr>
    </w:p>
    <w:p w14:paraId="5CD697AF" w14:textId="064CD7F8" w:rsidR="003A6695" w:rsidRPr="00443003" w:rsidRDefault="00092075" w:rsidP="00AE5929">
      <w:pPr>
        <w:pStyle w:val="Comma"/>
        <w:numPr>
          <w:ilvl w:val="0"/>
          <w:numId w:val="3"/>
        </w:numPr>
        <w:spacing w:after="0"/>
        <w:ind w:left="284"/>
        <w:contextualSpacing w:val="0"/>
        <w:rPr>
          <w:rFonts w:cstheme="minorHAnsi"/>
        </w:rPr>
      </w:pPr>
      <w:r w:rsidRPr="00443003">
        <w:rPr>
          <w:rFonts w:cstheme="minorHAnsi"/>
        </w:rPr>
        <w:t>Possono partecipare alla selezione i candidati che, alla data di scadenza del bando:</w:t>
      </w:r>
    </w:p>
    <w:p w14:paraId="2BEA9CBB" w14:textId="27D0232F" w:rsidR="00005776" w:rsidRPr="00443003" w:rsidRDefault="008B0935" w:rsidP="00AE5929">
      <w:pPr>
        <w:pStyle w:val="Comma"/>
        <w:numPr>
          <w:ilvl w:val="0"/>
          <w:numId w:val="5"/>
        </w:numPr>
        <w:spacing w:after="0"/>
        <w:contextualSpacing w:val="0"/>
        <w:rPr>
          <w:rFonts w:cstheme="minorHAnsi"/>
        </w:rPr>
      </w:pPr>
      <w:r w:rsidRPr="00443003">
        <w:rPr>
          <w:rFonts w:cstheme="minorHAnsi"/>
        </w:rPr>
        <w:t xml:space="preserve">abbiano la </w:t>
      </w:r>
      <w:r w:rsidR="00005776" w:rsidRPr="00443003">
        <w:rPr>
          <w:rFonts w:cstheme="minorHAnsi"/>
        </w:rPr>
        <w:t xml:space="preserve">cittadinanza italiana o di uno degli Stati membri dell’Unione europea; </w:t>
      </w:r>
    </w:p>
    <w:p w14:paraId="628B87E0" w14:textId="4C89CD78" w:rsidR="00005776" w:rsidRPr="00443003" w:rsidRDefault="00472C24" w:rsidP="00AE5929">
      <w:pPr>
        <w:pStyle w:val="Comma"/>
        <w:numPr>
          <w:ilvl w:val="0"/>
          <w:numId w:val="5"/>
        </w:numPr>
        <w:spacing w:after="0"/>
        <w:contextualSpacing w:val="0"/>
        <w:rPr>
          <w:rFonts w:cstheme="minorHAnsi"/>
        </w:rPr>
      </w:pPr>
      <w:r w:rsidRPr="00443003">
        <w:rPr>
          <w:rFonts w:cstheme="minorHAnsi"/>
        </w:rPr>
        <w:t xml:space="preserve">abbiano il </w:t>
      </w:r>
      <w:r w:rsidR="00005776" w:rsidRPr="00443003">
        <w:rPr>
          <w:rFonts w:cstheme="minorHAnsi"/>
        </w:rPr>
        <w:t xml:space="preserve">godimento dei diritti civili e politici; </w:t>
      </w:r>
    </w:p>
    <w:p w14:paraId="33BDDBC9" w14:textId="1A2150F6"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esclusi dall’elettorato politico attivo;</w:t>
      </w:r>
    </w:p>
    <w:p w14:paraId="64CBB919" w14:textId="4937E7A9" w:rsidR="00005776" w:rsidRPr="00443003" w:rsidRDefault="00005776" w:rsidP="00AE5929">
      <w:pPr>
        <w:pStyle w:val="Comma"/>
        <w:numPr>
          <w:ilvl w:val="0"/>
          <w:numId w:val="5"/>
        </w:numPr>
        <w:spacing w:after="0"/>
        <w:contextualSpacing w:val="0"/>
        <w:rPr>
          <w:rFonts w:cstheme="minorHAnsi"/>
        </w:rPr>
      </w:pPr>
      <w:r w:rsidRPr="00443003">
        <w:rPr>
          <w:rFonts w:cstheme="minorHAnsi"/>
        </w:rPr>
        <w:t>possiedano l’idoneità fisica allo svolgimento delle funzioni cui la presente procedura di selezione si riferisce;</w:t>
      </w:r>
    </w:p>
    <w:p w14:paraId="18CB5BED" w14:textId="59F8AC9E" w:rsidR="00005776" w:rsidRPr="00443003" w:rsidRDefault="00005776" w:rsidP="00AE5929">
      <w:pPr>
        <w:pStyle w:val="Comma"/>
        <w:numPr>
          <w:ilvl w:val="0"/>
          <w:numId w:val="5"/>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1D60B161" w14:textId="4B35544F"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destituiti o dispensati dall’impiego presso una Pubblica Amministrazione;</w:t>
      </w:r>
    </w:p>
    <w:p w14:paraId="21819E8C" w14:textId="57F04732"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dichiarati decaduti o licenziati da un impiego statale;</w:t>
      </w:r>
    </w:p>
    <w:p w14:paraId="5FAAAE00" w14:textId="49513603" w:rsidR="00005776" w:rsidRPr="00443003" w:rsidRDefault="00005776" w:rsidP="00AE5929">
      <w:pPr>
        <w:pStyle w:val="Comma"/>
        <w:numPr>
          <w:ilvl w:val="0"/>
          <w:numId w:val="5"/>
        </w:numPr>
        <w:spacing w:after="0"/>
        <w:contextualSpacing w:val="0"/>
        <w:rPr>
          <w:rFonts w:cstheme="minorHAnsi"/>
        </w:rPr>
      </w:pPr>
      <w:r w:rsidRPr="00443003">
        <w:rPr>
          <w:rFonts w:cstheme="minorHAnsi"/>
        </w:rPr>
        <w:lastRenderedPageBreak/>
        <w:t>non si trovino in situazione di incompatibilità</w:t>
      </w:r>
      <w:r w:rsidR="000D61AF" w:rsidRPr="00443003">
        <w:rPr>
          <w:rFonts w:cstheme="minorHAnsi"/>
        </w:rPr>
        <w:t xml:space="preserve">, ovvero, nel caso in cui sussistano cause di incompatibilità, </w:t>
      </w:r>
      <w:r w:rsidR="00D658EF" w:rsidRPr="00443003">
        <w:rPr>
          <w:rFonts w:cstheme="minorHAnsi"/>
        </w:rPr>
        <w:t xml:space="preserve">si impegnano a comunicarle espressamente, al fine di consentire </w:t>
      </w:r>
      <w:r w:rsidR="00970187" w:rsidRPr="00443003">
        <w:rPr>
          <w:rFonts w:cstheme="minorHAnsi"/>
        </w:rPr>
        <w:t>l</w:t>
      </w:r>
      <w:r w:rsidR="00D658EF" w:rsidRPr="00443003">
        <w:rPr>
          <w:rFonts w:cstheme="minorHAnsi"/>
        </w:rPr>
        <w:t>’adeguata valutazione delle medesime</w:t>
      </w:r>
      <w:r w:rsidR="00970187" w:rsidRPr="00443003">
        <w:rPr>
          <w:rFonts w:cstheme="minorHAnsi"/>
        </w:rPr>
        <w:t>;</w:t>
      </w:r>
    </w:p>
    <w:p w14:paraId="4B91E3E3" w14:textId="01A220C2" w:rsidR="008B0935" w:rsidRPr="00443003" w:rsidRDefault="00472C24" w:rsidP="00AE5929">
      <w:pPr>
        <w:pStyle w:val="Comma"/>
        <w:numPr>
          <w:ilvl w:val="0"/>
          <w:numId w:val="5"/>
        </w:numPr>
        <w:spacing w:after="0"/>
        <w:contextualSpacing w:val="0"/>
        <w:rPr>
          <w:rFonts w:cstheme="minorHAnsi"/>
        </w:rPr>
      </w:pPr>
      <w:r w:rsidRPr="00443003">
        <w:rPr>
          <w:rFonts w:cstheme="minorHAnsi"/>
        </w:rPr>
        <w:t>non si trovino in situazioni</w:t>
      </w:r>
      <w:r w:rsidR="008B0935" w:rsidRPr="00443003">
        <w:rPr>
          <w:rFonts w:cstheme="minorHAnsi"/>
        </w:rPr>
        <w:t xml:space="preserve"> di conflitto di interessi</w:t>
      </w:r>
      <w:r w:rsidRPr="00443003">
        <w:rPr>
          <w:rFonts w:cstheme="minorHAnsi"/>
        </w:rPr>
        <w:t>, neanche potenziale,</w:t>
      </w:r>
      <w:r w:rsidR="008B0935" w:rsidRPr="00443003">
        <w:rPr>
          <w:rFonts w:cstheme="minorHAnsi"/>
        </w:rPr>
        <w:t xml:space="preserve"> che possano interferire con l’esercizio dell’incarico;</w:t>
      </w:r>
    </w:p>
    <w:p w14:paraId="54365713" w14:textId="77777777" w:rsidR="009235CA" w:rsidRPr="00443003" w:rsidRDefault="0046241E" w:rsidP="00AE5929">
      <w:pPr>
        <w:pStyle w:val="Comma"/>
        <w:numPr>
          <w:ilvl w:val="0"/>
          <w:numId w:val="3"/>
        </w:numPr>
        <w:spacing w:after="0"/>
        <w:ind w:left="284"/>
        <w:contextualSpacing w:val="0"/>
        <w:rPr>
          <w:rFonts w:cstheme="minorHAnsi"/>
        </w:rPr>
      </w:pPr>
      <w:r w:rsidRPr="00443003">
        <w:rPr>
          <w:rFonts w:cstheme="minorHAnsi"/>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443003">
        <w:rPr>
          <w:rFonts w:cstheme="minorHAnsi"/>
        </w:rPr>
        <w:t>sarà motivo di esclusione dalla selezione</w:t>
      </w:r>
      <w:r w:rsidRPr="00443003">
        <w:rPr>
          <w:rFonts w:cstheme="minorHAnsi"/>
        </w:rPr>
        <w:t>.</w:t>
      </w:r>
    </w:p>
    <w:p w14:paraId="562B4029" w14:textId="0728F801" w:rsidR="009235CA" w:rsidRPr="00443003" w:rsidRDefault="009235CA" w:rsidP="00AE5929">
      <w:pPr>
        <w:pStyle w:val="Comma"/>
        <w:numPr>
          <w:ilvl w:val="0"/>
          <w:numId w:val="3"/>
        </w:numPr>
        <w:spacing w:after="0"/>
        <w:ind w:left="284"/>
        <w:contextualSpacing w:val="0"/>
        <w:rPr>
          <w:rFonts w:cstheme="minorHAnsi"/>
        </w:rPr>
      </w:pPr>
      <w:r w:rsidRPr="00443003">
        <w:rPr>
          <w:rFonts w:cstheme="minorHAnsi"/>
        </w:rPr>
        <w:t xml:space="preserve">I </w:t>
      </w:r>
      <w:r w:rsidR="00316060" w:rsidRPr="00443003">
        <w:rPr>
          <w:rFonts w:cstheme="minorHAnsi"/>
        </w:rPr>
        <w:t>P</w:t>
      </w:r>
      <w:r w:rsidRPr="00443003">
        <w:rPr>
          <w:rFonts w:cstheme="minorHAnsi"/>
        </w:rPr>
        <w:t xml:space="preserve">artecipanti alla selezione attestano il possesso dei sopraelencati requisiti di partecipazione mediante </w:t>
      </w:r>
      <w:r w:rsidR="00492B46" w:rsidRPr="00443003">
        <w:rPr>
          <w:rFonts w:cstheme="minorHAnsi"/>
        </w:rPr>
        <w:t>d</w:t>
      </w:r>
      <w:r w:rsidRPr="00443003">
        <w:rPr>
          <w:rFonts w:cstheme="minorHAnsi"/>
        </w:rPr>
        <w:t xml:space="preserve">ichiarazione sostitutiva, ai sensi del D.P.R. 445/2000, </w:t>
      </w:r>
      <w:r w:rsidR="00D2245A">
        <w:rPr>
          <w:rFonts w:cstheme="minorHAnsi"/>
        </w:rPr>
        <w:t xml:space="preserve">contenuta nella domanda di partecipazione, </w:t>
      </w:r>
      <w:r w:rsidRPr="00443003">
        <w:rPr>
          <w:rFonts w:cstheme="minorHAnsi"/>
        </w:rPr>
        <w:t>che dovrà essere</w:t>
      </w:r>
      <w:r w:rsidR="00316060" w:rsidRPr="00443003">
        <w:rPr>
          <w:rFonts w:cstheme="minorHAnsi"/>
        </w:rPr>
        <w:t xml:space="preserve"> debitamente</w:t>
      </w:r>
      <w:r w:rsidRPr="00443003">
        <w:rPr>
          <w:rFonts w:cstheme="minorHAnsi"/>
        </w:rPr>
        <w:t xml:space="preserve"> sottoscritta</w:t>
      </w:r>
      <w:r w:rsidR="00316060" w:rsidRPr="00443003">
        <w:rPr>
          <w:rFonts w:cstheme="minorHAnsi"/>
        </w:rPr>
        <w:t>.</w:t>
      </w:r>
    </w:p>
    <w:p w14:paraId="11772DCA" w14:textId="1B6FC2B0" w:rsidR="00B33A7F" w:rsidRPr="00443003" w:rsidRDefault="009F3978" w:rsidP="00AE5929">
      <w:pPr>
        <w:pStyle w:val="Comma"/>
        <w:numPr>
          <w:ilvl w:val="0"/>
          <w:numId w:val="3"/>
        </w:numPr>
        <w:spacing w:after="0"/>
        <w:ind w:left="283" w:hanging="357"/>
        <w:contextualSpacing w:val="0"/>
        <w:rPr>
          <w:rFonts w:cstheme="minorHAnsi"/>
        </w:rPr>
      </w:pPr>
      <w:r w:rsidRPr="00443003">
        <w:rPr>
          <w:rFonts w:cstheme="minorHAnsi"/>
        </w:rPr>
        <w:t xml:space="preserve">L’Istituzione scolastica </w:t>
      </w:r>
      <w:r w:rsidR="009235CA" w:rsidRPr="00443003">
        <w:rPr>
          <w:rFonts w:cstheme="minorHAnsi"/>
        </w:rPr>
        <w:t>si riserva di effettuare le verifiche circa il possesso dei requisiti di cui al presente articolo</w:t>
      </w:r>
      <w:r w:rsidRPr="00443003">
        <w:rPr>
          <w:rFonts w:cstheme="minorHAnsi"/>
        </w:rPr>
        <w:t>.</w:t>
      </w:r>
    </w:p>
    <w:p w14:paraId="647D33E8" w14:textId="77777777" w:rsidR="00976D3D" w:rsidRDefault="00976D3D" w:rsidP="00421406">
      <w:pPr>
        <w:pStyle w:val="Comma"/>
        <w:numPr>
          <w:ilvl w:val="0"/>
          <w:numId w:val="0"/>
        </w:numPr>
        <w:spacing w:after="0"/>
        <w:contextualSpacing w:val="0"/>
        <w:rPr>
          <w:rFonts w:cstheme="minorHAnsi"/>
          <w:b/>
          <w:bCs/>
        </w:rPr>
      </w:pPr>
    </w:p>
    <w:p w14:paraId="3CEC0F65" w14:textId="323D3B00" w:rsidR="004B4EAE" w:rsidRDefault="007F7B89"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FA5978" w:rsidRPr="00443003">
        <w:rPr>
          <w:rFonts w:cstheme="minorHAnsi"/>
          <w:b/>
          <w:bCs/>
        </w:rPr>
        <w:t>3</w:t>
      </w:r>
      <w:r w:rsidR="00976D3D">
        <w:rPr>
          <w:rFonts w:cstheme="minorHAnsi"/>
          <w:b/>
          <w:bCs/>
        </w:rPr>
        <w:t xml:space="preserve"> – </w:t>
      </w:r>
      <w:r w:rsidR="00226443" w:rsidRPr="00443003">
        <w:rPr>
          <w:rFonts w:cstheme="minorHAnsi"/>
          <w:b/>
          <w:bCs/>
        </w:rPr>
        <w:t xml:space="preserve">Criteri di </w:t>
      </w:r>
      <w:r w:rsidR="00C40041" w:rsidRPr="00443003">
        <w:rPr>
          <w:rFonts w:cstheme="minorHAnsi"/>
          <w:b/>
          <w:bCs/>
        </w:rPr>
        <w:t>selezione</w:t>
      </w:r>
    </w:p>
    <w:p w14:paraId="720D422B"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2D0BD9B0" w14:textId="77777777" w:rsidR="00AD2A0D" w:rsidRPr="00AD2A0D" w:rsidRDefault="00AD2A0D" w:rsidP="00AD2A0D">
      <w:pPr>
        <w:pStyle w:val="Comma"/>
        <w:numPr>
          <w:ilvl w:val="0"/>
          <w:numId w:val="18"/>
        </w:numPr>
        <w:spacing w:after="0"/>
        <w:ind w:left="284" w:hanging="426"/>
        <w:rPr>
          <w:rFonts w:cstheme="minorHAnsi"/>
        </w:rPr>
      </w:pPr>
      <w:r w:rsidRPr="00AD2A0D">
        <w:rPr>
          <w:rFonts w:cstheme="minorHAnsi"/>
        </w:rPr>
        <w:t xml:space="preserve">Sono ammessi alla selezione i docenti in servizio presso questa Istituzione Scolastica ovvero in servizio presso altra Istituzione Scolastica (cd. Collaborazione plurima), con incarico a tempo indeterminato e/o a tempo determinato, </w:t>
      </w:r>
      <w:proofErr w:type="spellStart"/>
      <w:r w:rsidRPr="00AD2A0D">
        <w:rPr>
          <w:rFonts w:cstheme="minorHAnsi"/>
        </w:rPr>
        <w:t>nell’a.s.</w:t>
      </w:r>
      <w:proofErr w:type="spellEnd"/>
      <w:r w:rsidRPr="00AD2A0D">
        <w:rPr>
          <w:rFonts w:cstheme="minorHAnsi"/>
        </w:rPr>
        <w:t xml:space="preserve"> 2023/2024 specificando che a parità di punteggio avrà precedenza il docente a tempo indeterminato in servizio presso questa Istituzione Scolastica.</w:t>
      </w:r>
    </w:p>
    <w:p w14:paraId="2533F19B" w14:textId="3AAAF29B" w:rsidR="00AD2A0D" w:rsidRDefault="00AD2A0D" w:rsidP="00AD2A0D">
      <w:pPr>
        <w:pStyle w:val="Comma"/>
        <w:numPr>
          <w:ilvl w:val="0"/>
          <w:numId w:val="18"/>
        </w:numPr>
        <w:spacing w:after="0"/>
        <w:ind w:left="284" w:hanging="426"/>
        <w:contextualSpacing w:val="0"/>
        <w:rPr>
          <w:rFonts w:cstheme="minorHAnsi"/>
        </w:rPr>
      </w:pPr>
      <w:r w:rsidRPr="00AD2A0D">
        <w:rPr>
          <w:rFonts w:cstheme="minorHAnsi"/>
        </w:rPr>
        <w:t>I candidati dovranno assicurare la propria disponibilità, per l'intera durata del modulo progettuale cui verranno assegnati e secondo il calendario delle attività vigente (restano salve eventuali variazioni discendenti dalle tempistiche ministeriali di autorizzazione del progetto).</w:t>
      </w:r>
    </w:p>
    <w:p w14:paraId="6700ADB5" w14:textId="69E19D47"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Ai fini della partecipazione alla procedura di selezione in oggetto sono richiest</w:t>
      </w:r>
      <w:r w:rsidR="003D0350" w:rsidRPr="00443003">
        <w:rPr>
          <w:rFonts w:cstheme="minorHAnsi"/>
        </w:rPr>
        <w:t xml:space="preserve">e </w:t>
      </w:r>
      <w:r w:rsidR="00424FFB">
        <w:rPr>
          <w:rFonts w:cstheme="minorHAnsi"/>
        </w:rPr>
        <w:t>conoscenze, competenze ed esperienza professionale attinente al progetto in oggetto</w:t>
      </w:r>
      <w:r w:rsidRPr="00443003">
        <w:rPr>
          <w:rFonts w:cstheme="minorHAnsi"/>
        </w:rPr>
        <w:t>.</w:t>
      </w:r>
    </w:p>
    <w:p w14:paraId="269DEC04" w14:textId="70E5C531" w:rsidR="0038407A" w:rsidRPr="00443003" w:rsidRDefault="0038407A" w:rsidP="00AE5929">
      <w:pPr>
        <w:pStyle w:val="Comma"/>
        <w:numPr>
          <w:ilvl w:val="0"/>
          <w:numId w:val="18"/>
        </w:numPr>
        <w:spacing w:after="0"/>
        <w:ind w:left="284"/>
        <w:contextualSpacing w:val="0"/>
        <w:rPr>
          <w:rFonts w:cstheme="minorHAnsi"/>
        </w:rPr>
      </w:pPr>
      <w:r w:rsidRPr="00443003">
        <w:rPr>
          <w:rFonts w:cstheme="minorHAnsi"/>
        </w:rPr>
        <w:t>Sarà altresì valutato il possesso dei seguenti titoli:</w:t>
      </w:r>
      <w:r w:rsidR="00424FFB">
        <w:rPr>
          <w:rFonts w:cstheme="minorHAnsi"/>
        </w:rPr>
        <w:t xml:space="preserve"> laurea magistrale/specialistica, master, dottorato</w:t>
      </w:r>
      <w:r w:rsidRPr="00443003">
        <w:rPr>
          <w:rFonts w:cstheme="minorHAnsi"/>
        </w:rPr>
        <w:t>.</w:t>
      </w:r>
    </w:p>
    <w:p w14:paraId="214945C5" w14:textId="11AE2047" w:rsidR="00ED0456" w:rsidRDefault="00862C59" w:rsidP="00421406">
      <w:pPr>
        <w:pStyle w:val="Comma"/>
        <w:numPr>
          <w:ilvl w:val="0"/>
          <w:numId w:val="6"/>
        </w:numPr>
        <w:spacing w:after="0"/>
        <w:ind w:left="709" w:hanging="142"/>
        <w:contextualSpacing w:val="0"/>
        <w:rPr>
          <w:rFonts w:cstheme="minorHAnsi"/>
        </w:rPr>
      </w:pPr>
      <w:r w:rsidRPr="00421406">
        <w:rPr>
          <w:rFonts w:cstheme="minorHAnsi"/>
        </w:rPr>
        <w:t>I candidati saranno valutati comparativamente sulla base del curriculum</w:t>
      </w:r>
      <w:r w:rsidR="004F5A61" w:rsidRPr="00421406">
        <w:rPr>
          <w:rFonts w:cstheme="minorHAnsi"/>
        </w:rPr>
        <w:t xml:space="preserve"> vitae</w:t>
      </w:r>
      <w:r w:rsidRPr="00421406">
        <w:rPr>
          <w:rFonts w:cstheme="minorHAnsi"/>
        </w:rPr>
        <w:t xml:space="preserve"> e dei titoli </w:t>
      </w:r>
      <w:r w:rsidR="00BA61BC" w:rsidRPr="00421406">
        <w:rPr>
          <w:rFonts w:cstheme="minorHAnsi"/>
        </w:rPr>
        <w:t xml:space="preserve">accademici e di studio </w:t>
      </w:r>
      <w:r w:rsidRPr="00421406">
        <w:rPr>
          <w:rFonts w:cstheme="minorHAnsi"/>
        </w:rPr>
        <w:t>presentati</w:t>
      </w:r>
    </w:p>
    <w:p w14:paraId="4F904D80" w14:textId="77777777" w:rsidR="00421406" w:rsidRDefault="00421406" w:rsidP="00421406">
      <w:pPr>
        <w:pStyle w:val="Comma"/>
        <w:numPr>
          <w:ilvl w:val="0"/>
          <w:numId w:val="0"/>
        </w:numPr>
        <w:spacing w:after="0"/>
        <w:ind w:left="709"/>
        <w:contextualSpacing w:val="0"/>
        <w:rPr>
          <w:rFonts w:cstheme="minorHAnsi"/>
        </w:rPr>
      </w:pPr>
    </w:p>
    <w:p w14:paraId="4829E2FD" w14:textId="29F4597A" w:rsidR="00421406" w:rsidRPr="00421406" w:rsidRDefault="00421406" w:rsidP="00421406">
      <w:pPr>
        <w:pStyle w:val="Comma"/>
        <w:numPr>
          <w:ilvl w:val="0"/>
          <w:numId w:val="0"/>
        </w:numPr>
        <w:spacing w:after="0"/>
        <w:ind w:left="284" w:hanging="284"/>
        <w:contextualSpacing w:val="0"/>
        <w:rPr>
          <w:rFonts w:cstheme="minorHAnsi"/>
          <w:b/>
          <w:bCs/>
        </w:rPr>
      </w:pPr>
      <w:r>
        <w:rPr>
          <w:rFonts w:cstheme="minorHAnsi"/>
          <w:b/>
          <w:bCs/>
        </w:rPr>
        <w:t>Griglia di valutazione</w:t>
      </w:r>
    </w:p>
    <w:p w14:paraId="21F04EB0" w14:textId="77777777" w:rsidR="00424FFB" w:rsidRDefault="00424FFB" w:rsidP="00AE5929">
      <w:pPr>
        <w:pStyle w:val="Comma"/>
        <w:numPr>
          <w:ilvl w:val="0"/>
          <w:numId w:val="0"/>
        </w:numPr>
        <w:spacing w:after="0"/>
        <w:contextualSpacing w:val="0"/>
        <w:rPr>
          <w:rFonts w:cstheme="minorHAnsi"/>
          <w:i/>
          <w:iCs/>
        </w:rPr>
      </w:pPr>
    </w:p>
    <w:p w14:paraId="0649FA59" w14:textId="5C5C5515" w:rsidR="00424FFB" w:rsidRPr="00424FFB" w:rsidRDefault="00421406" w:rsidP="00AE5929">
      <w:pPr>
        <w:pStyle w:val="Comma"/>
        <w:numPr>
          <w:ilvl w:val="0"/>
          <w:numId w:val="0"/>
        </w:numPr>
        <w:spacing w:after="0"/>
        <w:contextualSpacing w:val="0"/>
        <w:rPr>
          <w:rFonts w:cstheme="minorHAnsi"/>
          <w:b/>
          <w:bCs/>
        </w:rPr>
      </w:pPr>
      <w:r>
        <w:rPr>
          <w:rFonts w:cstheme="minorHAnsi"/>
          <w:b/>
          <w:bCs/>
        </w:rPr>
        <w:t>ESPERTO</w:t>
      </w:r>
    </w:p>
    <w:tbl>
      <w:tblPr>
        <w:tblW w:w="93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3"/>
        <w:gridCol w:w="2125"/>
      </w:tblGrid>
      <w:tr w:rsidR="00424FFB" w14:paraId="2A407126" w14:textId="77777777" w:rsidTr="00424FFB">
        <w:trPr>
          <w:trHeight w:val="292"/>
        </w:trPr>
        <w:tc>
          <w:tcPr>
            <w:tcW w:w="7253" w:type="dxa"/>
          </w:tcPr>
          <w:p w14:paraId="1A8BA3D5" w14:textId="77777777" w:rsidR="00424FFB" w:rsidRDefault="00424FFB" w:rsidP="003F77D4">
            <w:pPr>
              <w:pBdr>
                <w:top w:val="nil"/>
                <w:left w:val="nil"/>
                <w:bottom w:val="nil"/>
                <w:right w:val="nil"/>
                <w:between w:val="nil"/>
              </w:pBdr>
              <w:spacing w:line="272" w:lineRule="auto"/>
              <w:ind w:left="7"/>
              <w:rPr>
                <w:color w:val="000000"/>
              </w:rPr>
            </w:pPr>
            <w:r>
              <w:rPr>
                <w:rFonts w:ascii="Calibri" w:eastAsia="Calibri" w:hAnsi="Calibri" w:cs="Calibri"/>
                <w:color w:val="000000"/>
              </w:rPr>
              <w:t>TITOLI DI STUDIO</w:t>
            </w:r>
          </w:p>
        </w:tc>
        <w:tc>
          <w:tcPr>
            <w:tcW w:w="2125" w:type="dxa"/>
          </w:tcPr>
          <w:p w14:paraId="7A18F373" w14:textId="77777777" w:rsidR="00424FFB" w:rsidRDefault="00424FFB" w:rsidP="003F77D4">
            <w:pPr>
              <w:pBdr>
                <w:top w:val="nil"/>
                <w:left w:val="nil"/>
                <w:bottom w:val="nil"/>
                <w:right w:val="nil"/>
                <w:between w:val="nil"/>
              </w:pBdr>
              <w:spacing w:line="272" w:lineRule="auto"/>
              <w:ind w:left="4"/>
              <w:rPr>
                <w:color w:val="000000"/>
              </w:rPr>
            </w:pPr>
            <w:r>
              <w:rPr>
                <w:rFonts w:ascii="Calibri" w:eastAsia="Calibri" w:hAnsi="Calibri" w:cs="Calibri"/>
                <w:color w:val="000000"/>
              </w:rPr>
              <w:t>MAX 9 PUNTI</w:t>
            </w:r>
          </w:p>
        </w:tc>
      </w:tr>
      <w:tr w:rsidR="00424FFB" w14:paraId="25F8BC23" w14:textId="77777777" w:rsidTr="00424FFB">
        <w:trPr>
          <w:trHeight w:val="292"/>
        </w:trPr>
        <w:tc>
          <w:tcPr>
            <w:tcW w:w="7253" w:type="dxa"/>
          </w:tcPr>
          <w:p w14:paraId="054187B7" w14:textId="77777777" w:rsidR="00424FFB" w:rsidRDefault="00424FFB" w:rsidP="003F77D4">
            <w:pPr>
              <w:pBdr>
                <w:top w:val="nil"/>
                <w:left w:val="nil"/>
                <w:bottom w:val="nil"/>
                <w:right w:val="nil"/>
                <w:between w:val="nil"/>
              </w:pBdr>
              <w:spacing w:line="272" w:lineRule="auto"/>
              <w:ind w:left="7"/>
              <w:rPr>
                <w:color w:val="000000"/>
              </w:rPr>
            </w:pPr>
            <w:r>
              <w:rPr>
                <w:rFonts w:ascii="Calibri" w:eastAsia="Calibri" w:hAnsi="Calibri" w:cs="Calibri"/>
                <w:color w:val="000000"/>
              </w:rPr>
              <w:t>Laurea triennale – 1 punto</w:t>
            </w:r>
          </w:p>
        </w:tc>
        <w:tc>
          <w:tcPr>
            <w:tcW w:w="2125" w:type="dxa"/>
          </w:tcPr>
          <w:p w14:paraId="3E0020D7" w14:textId="77777777" w:rsidR="00424FFB" w:rsidRDefault="00424FFB" w:rsidP="003F77D4">
            <w:pPr>
              <w:pBdr>
                <w:top w:val="nil"/>
                <w:left w:val="nil"/>
                <w:bottom w:val="nil"/>
                <w:right w:val="nil"/>
                <w:between w:val="nil"/>
              </w:pBdr>
              <w:rPr>
                <w:color w:val="000000"/>
              </w:rPr>
            </w:pPr>
          </w:p>
        </w:tc>
      </w:tr>
      <w:tr w:rsidR="00424FFB" w14:paraId="220E60E8" w14:textId="77777777" w:rsidTr="00424FFB">
        <w:trPr>
          <w:trHeight w:val="294"/>
        </w:trPr>
        <w:tc>
          <w:tcPr>
            <w:tcW w:w="7253" w:type="dxa"/>
          </w:tcPr>
          <w:p w14:paraId="525650FF" w14:textId="77777777" w:rsidR="00424FFB" w:rsidRDefault="00424FFB" w:rsidP="003F77D4">
            <w:pPr>
              <w:pBdr>
                <w:top w:val="nil"/>
                <w:left w:val="nil"/>
                <w:bottom w:val="nil"/>
                <w:right w:val="nil"/>
                <w:between w:val="nil"/>
              </w:pBdr>
              <w:spacing w:before="1" w:line="273" w:lineRule="auto"/>
              <w:ind w:left="7"/>
              <w:rPr>
                <w:color w:val="000000"/>
              </w:rPr>
            </w:pPr>
            <w:r>
              <w:rPr>
                <w:rFonts w:ascii="Calibri" w:eastAsia="Calibri" w:hAnsi="Calibri" w:cs="Calibri"/>
                <w:color w:val="000000"/>
              </w:rPr>
              <w:t>Laurea magistrale ciclo unico – 2 punti</w:t>
            </w:r>
          </w:p>
        </w:tc>
        <w:tc>
          <w:tcPr>
            <w:tcW w:w="2125" w:type="dxa"/>
          </w:tcPr>
          <w:p w14:paraId="546E2F03" w14:textId="77777777" w:rsidR="00424FFB" w:rsidRDefault="00424FFB" w:rsidP="003F77D4">
            <w:pPr>
              <w:pBdr>
                <w:top w:val="nil"/>
                <w:left w:val="nil"/>
                <w:bottom w:val="nil"/>
                <w:right w:val="nil"/>
                <w:between w:val="nil"/>
              </w:pBdr>
              <w:rPr>
                <w:color w:val="000000"/>
              </w:rPr>
            </w:pPr>
          </w:p>
        </w:tc>
      </w:tr>
      <w:tr w:rsidR="00424FFB" w14:paraId="1F711DE3" w14:textId="77777777" w:rsidTr="00424FFB">
        <w:trPr>
          <w:trHeight w:val="292"/>
        </w:trPr>
        <w:tc>
          <w:tcPr>
            <w:tcW w:w="7253" w:type="dxa"/>
          </w:tcPr>
          <w:p w14:paraId="1CA85D74" w14:textId="77777777" w:rsidR="00424FFB" w:rsidRDefault="00424FFB" w:rsidP="003F77D4">
            <w:pPr>
              <w:pBdr>
                <w:top w:val="nil"/>
                <w:left w:val="nil"/>
                <w:bottom w:val="nil"/>
                <w:right w:val="nil"/>
                <w:between w:val="nil"/>
              </w:pBdr>
              <w:spacing w:line="272" w:lineRule="auto"/>
              <w:ind w:left="7"/>
              <w:rPr>
                <w:color w:val="000000"/>
              </w:rPr>
            </w:pPr>
            <w:r>
              <w:rPr>
                <w:rFonts w:ascii="Calibri" w:eastAsia="Calibri" w:hAnsi="Calibri" w:cs="Calibri"/>
                <w:color w:val="000000"/>
              </w:rPr>
              <w:t>Dottorato – 3 punti</w:t>
            </w:r>
          </w:p>
        </w:tc>
        <w:tc>
          <w:tcPr>
            <w:tcW w:w="2125" w:type="dxa"/>
          </w:tcPr>
          <w:p w14:paraId="0215F553" w14:textId="77777777" w:rsidR="00424FFB" w:rsidRDefault="00424FFB" w:rsidP="003F77D4">
            <w:pPr>
              <w:pBdr>
                <w:top w:val="nil"/>
                <w:left w:val="nil"/>
                <w:bottom w:val="nil"/>
                <w:right w:val="nil"/>
                <w:between w:val="nil"/>
              </w:pBdr>
              <w:rPr>
                <w:color w:val="000000"/>
              </w:rPr>
            </w:pPr>
          </w:p>
        </w:tc>
      </w:tr>
      <w:tr w:rsidR="00424FFB" w14:paraId="37F5425D" w14:textId="77777777" w:rsidTr="00424FFB">
        <w:trPr>
          <w:trHeight w:val="877"/>
        </w:trPr>
        <w:tc>
          <w:tcPr>
            <w:tcW w:w="7253" w:type="dxa"/>
          </w:tcPr>
          <w:p w14:paraId="519451CD" w14:textId="77777777" w:rsidR="00424FFB" w:rsidRDefault="00424FFB" w:rsidP="003F77D4">
            <w:pPr>
              <w:pBdr>
                <w:top w:val="nil"/>
                <w:left w:val="nil"/>
                <w:bottom w:val="nil"/>
                <w:right w:val="nil"/>
                <w:between w:val="nil"/>
              </w:pBdr>
              <w:ind w:left="7" w:right="1642"/>
              <w:rPr>
                <w:color w:val="000000"/>
              </w:rPr>
            </w:pPr>
            <w:r>
              <w:rPr>
                <w:rFonts w:ascii="Calibri" w:eastAsia="Calibri" w:hAnsi="Calibri" w:cs="Calibri"/>
                <w:color w:val="000000"/>
              </w:rPr>
              <w:t>Altri titoli e specializzazione (altra laurea, master, corsi di perfezionamento, corsi di aggiornamento ecc.) –</w:t>
            </w:r>
          </w:p>
          <w:p w14:paraId="42130921" w14:textId="77777777" w:rsidR="00424FFB" w:rsidRDefault="00424FFB" w:rsidP="003F77D4">
            <w:pPr>
              <w:pBdr>
                <w:top w:val="nil"/>
                <w:left w:val="nil"/>
                <w:bottom w:val="nil"/>
                <w:right w:val="nil"/>
                <w:between w:val="nil"/>
              </w:pBdr>
              <w:spacing w:line="273" w:lineRule="auto"/>
              <w:ind w:left="7"/>
              <w:rPr>
                <w:color w:val="000000"/>
              </w:rPr>
            </w:pPr>
            <w:r>
              <w:rPr>
                <w:rFonts w:ascii="Calibri" w:eastAsia="Calibri" w:hAnsi="Calibri" w:cs="Calibri"/>
                <w:color w:val="000000"/>
              </w:rPr>
              <w:t>punti 1 per ogni altro titolo, max 3 punti</w:t>
            </w:r>
          </w:p>
        </w:tc>
        <w:tc>
          <w:tcPr>
            <w:tcW w:w="2125" w:type="dxa"/>
          </w:tcPr>
          <w:p w14:paraId="6F5200CA" w14:textId="77777777" w:rsidR="00424FFB" w:rsidRDefault="00424FFB" w:rsidP="003F77D4">
            <w:pPr>
              <w:pBdr>
                <w:top w:val="nil"/>
                <w:left w:val="nil"/>
                <w:bottom w:val="nil"/>
                <w:right w:val="nil"/>
                <w:between w:val="nil"/>
              </w:pBdr>
              <w:rPr>
                <w:color w:val="000000"/>
              </w:rPr>
            </w:pPr>
          </w:p>
        </w:tc>
      </w:tr>
    </w:tbl>
    <w:p w14:paraId="56FFC2B9" w14:textId="77777777" w:rsidR="00424FFB" w:rsidRDefault="00424FFB" w:rsidP="00424FFB">
      <w:pPr>
        <w:widowControl w:val="0"/>
        <w:pBdr>
          <w:top w:val="nil"/>
          <w:left w:val="nil"/>
          <w:bottom w:val="nil"/>
          <w:right w:val="nil"/>
          <w:between w:val="nil"/>
        </w:pBdr>
        <w:spacing w:before="10" w:after="0" w:line="240" w:lineRule="auto"/>
        <w:rPr>
          <w:color w:val="000000"/>
        </w:rPr>
      </w:pPr>
    </w:p>
    <w:tbl>
      <w:tblPr>
        <w:tblW w:w="935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8"/>
        <w:gridCol w:w="2125"/>
      </w:tblGrid>
      <w:tr w:rsidR="00424FFB" w14:paraId="6F4D4B4A" w14:textId="77777777" w:rsidTr="003F77D4">
        <w:trPr>
          <w:trHeight w:val="294"/>
        </w:trPr>
        <w:tc>
          <w:tcPr>
            <w:tcW w:w="7228" w:type="dxa"/>
          </w:tcPr>
          <w:p w14:paraId="2CDE245A" w14:textId="77777777" w:rsidR="00424FFB" w:rsidRDefault="00424FFB" w:rsidP="003F77D4">
            <w:pPr>
              <w:pBdr>
                <w:top w:val="nil"/>
                <w:left w:val="nil"/>
                <w:bottom w:val="nil"/>
                <w:right w:val="nil"/>
                <w:between w:val="nil"/>
              </w:pBdr>
              <w:spacing w:before="1" w:line="273" w:lineRule="auto"/>
              <w:ind w:left="7"/>
              <w:rPr>
                <w:color w:val="000000"/>
              </w:rPr>
            </w:pPr>
            <w:r>
              <w:rPr>
                <w:rFonts w:ascii="Calibri" w:eastAsia="Calibri" w:hAnsi="Calibri" w:cs="Calibri"/>
                <w:color w:val="000000"/>
              </w:rPr>
              <w:t>TITOLI CULTURALI SPECIFICI</w:t>
            </w:r>
          </w:p>
        </w:tc>
        <w:tc>
          <w:tcPr>
            <w:tcW w:w="2125" w:type="dxa"/>
          </w:tcPr>
          <w:p w14:paraId="61254ECF" w14:textId="77777777" w:rsidR="00424FFB" w:rsidRDefault="00424FFB" w:rsidP="003F77D4">
            <w:pPr>
              <w:pBdr>
                <w:top w:val="nil"/>
                <w:left w:val="nil"/>
                <w:bottom w:val="nil"/>
                <w:right w:val="nil"/>
                <w:between w:val="nil"/>
              </w:pBdr>
              <w:spacing w:before="1" w:line="273" w:lineRule="auto"/>
              <w:ind w:left="4"/>
              <w:rPr>
                <w:color w:val="000000"/>
              </w:rPr>
            </w:pPr>
            <w:r>
              <w:rPr>
                <w:rFonts w:ascii="Calibri" w:eastAsia="Calibri" w:hAnsi="Calibri" w:cs="Calibri"/>
                <w:color w:val="000000"/>
              </w:rPr>
              <w:t>MAX 51 PUNTI</w:t>
            </w:r>
          </w:p>
        </w:tc>
      </w:tr>
      <w:tr w:rsidR="00424FFB" w14:paraId="43D3FF6C" w14:textId="77777777" w:rsidTr="003F77D4">
        <w:trPr>
          <w:trHeight w:val="537"/>
        </w:trPr>
        <w:tc>
          <w:tcPr>
            <w:tcW w:w="7228" w:type="dxa"/>
          </w:tcPr>
          <w:p w14:paraId="034E4BE6" w14:textId="77777777" w:rsidR="00424FFB" w:rsidRDefault="00424FFB" w:rsidP="003F77D4">
            <w:pPr>
              <w:pBdr>
                <w:top w:val="nil"/>
                <w:left w:val="nil"/>
                <w:bottom w:val="nil"/>
                <w:right w:val="nil"/>
                <w:between w:val="nil"/>
              </w:pBdr>
              <w:spacing w:line="268" w:lineRule="auto"/>
              <w:ind w:left="7"/>
              <w:rPr>
                <w:color w:val="000000"/>
              </w:rPr>
            </w:pPr>
            <w:r>
              <w:rPr>
                <w:rFonts w:ascii="Calibri" w:eastAsia="Calibri" w:hAnsi="Calibri" w:cs="Calibri"/>
                <w:color w:val="000000"/>
              </w:rPr>
              <w:t>Attinenza della professionalità dei candidati ai contenuti specifici del corso -</w:t>
            </w:r>
          </w:p>
          <w:p w14:paraId="6DC26D53" w14:textId="77777777" w:rsidR="00424FFB" w:rsidRDefault="00424FFB" w:rsidP="003F77D4">
            <w:pPr>
              <w:pBdr>
                <w:top w:val="nil"/>
                <w:left w:val="nil"/>
                <w:bottom w:val="nil"/>
                <w:right w:val="nil"/>
                <w:between w:val="nil"/>
              </w:pBdr>
              <w:spacing w:line="249" w:lineRule="auto"/>
              <w:ind w:left="7"/>
              <w:rPr>
                <w:color w:val="000000"/>
              </w:rPr>
            </w:pPr>
            <w:r>
              <w:rPr>
                <w:rFonts w:ascii="Calibri" w:eastAsia="Calibri" w:hAnsi="Calibri" w:cs="Calibri"/>
                <w:color w:val="000000"/>
              </w:rPr>
              <w:t>punti 5</w:t>
            </w:r>
          </w:p>
        </w:tc>
        <w:tc>
          <w:tcPr>
            <w:tcW w:w="2125" w:type="dxa"/>
          </w:tcPr>
          <w:p w14:paraId="56E900E4" w14:textId="77777777" w:rsidR="00424FFB" w:rsidRDefault="00424FFB" w:rsidP="003F77D4">
            <w:pPr>
              <w:pBdr>
                <w:top w:val="nil"/>
                <w:left w:val="nil"/>
                <w:bottom w:val="nil"/>
                <w:right w:val="nil"/>
                <w:between w:val="nil"/>
              </w:pBdr>
              <w:rPr>
                <w:color w:val="000000"/>
              </w:rPr>
            </w:pPr>
          </w:p>
        </w:tc>
      </w:tr>
      <w:tr w:rsidR="00424FFB" w14:paraId="4309FCBF" w14:textId="77777777" w:rsidTr="003F77D4">
        <w:trPr>
          <w:trHeight w:val="292"/>
        </w:trPr>
        <w:tc>
          <w:tcPr>
            <w:tcW w:w="7228" w:type="dxa"/>
          </w:tcPr>
          <w:p w14:paraId="36FAAED9" w14:textId="77777777" w:rsidR="00424FFB" w:rsidRDefault="00424FFB" w:rsidP="003F77D4">
            <w:pPr>
              <w:pBdr>
                <w:top w:val="nil"/>
                <w:left w:val="nil"/>
                <w:bottom w:val="nil"/>
                <w:right w:val="nil"/>
                <w:between w:val="nil"/>
              </w:pBdr>
              <w:spacing w:line="268" w:lineRule="auto"/>
              <w:ind w:left="7"/>
              <w:rPr>
                <w:color w:val="000000"/>
              </w:rPr>
            </w:pPr>
            <w:r>
              <w:rPr>
                <w:rFonts w:ascii="Calibri" w:eastAsia="Calibri" w:hAnsi="Calibri" w:cs="Calibri"/>
                <w:color w:val="000000"/>
              </w:rPr>
              <w:t>Ruolo di Animatore digitale – un punto per ciascun anno max punti 5</w:t>
            </w:r>
          </w:p>
        </w:tc>
        <w:tc>
          <w:tcPr>
            <w:tcW w:w="2125" w:type="dxa"/>
          </w:tcPr>
          <w:p w14:paraId="4A1281CA" w14:textId="77777777" w:rsidR="00424FFB" w:rsidRDefault="00424FFB" w:rsidP="003F77D4">
            <w:pPr>
              <w:pBdr>
                <w:top w:val="nil"/>
                <w:left w:val="nil"/>
                <w:bottom w:val="nil"/>
                <w:right w:val="nil"/>
                <w:between w:val="nil"/>
              </w:pBdr>
              <w:rPr>
                <w:color w:val="000000"/>
              </w:rPr>
            </w:pPr>
          </w:p>
        </w:tc>
      </w:tr>
      <w:tr w:rsidR="00424FFB" w14:paraId="09FC0BD2" w14:textId="77777777" w:rsidTr="003F77D4">
        <w:trPr>
          <w:trHeight w:val="805"/>
        </w:trPr>
        <w:tc>
          <w:tcPr>
            <w:tcW w:w="7228" w:type="dxa"/>
          </w:tcPr>
          <w:p w14:paraId="71320779" w14:textId="77777777" w:rsidR="00424FFB" w:rsidRDefault="00424FFB" w:rsidP="003F77D4">
            <w:pPr>
              <w:pBdr>
                <w:top w:val="nil"/>
                <w:left w:val="nil"/>
                <w:bottom w:val="nil"/>
                <w:right w:val="nil"/>
                <w:between w:val="nil"/>
              </w:pBdr>
              <w:ind w:left="7"/>
              <w:rPr>
                <w:color w:val="000000"/>
              </w:rPr>
            </w:pPr>
            <w:r>
              <w:rPr>
                <w:rFonts w:ascii="Calibri" w:eastAsia="Calibri" w:hAnsi="Calibri" w:cs="Calibri"/>
                <w:color w:val="000000"/>
              </w:rPr>
              <w:t>Svolgimento di corsi o laboratori sui temi del corso rivolti a insegnanti dello stesso livello di scuola come esperto o tutor – 2 punto per ogni corso max punti</w:t>
            </w:r>
          </w:p>
          <w:p w14:paraId="27558FDD" w14:textId="77777777" w:rsidR="00424FFB" w:rsidRDefault="00424FFB" w:rsidP="003F77D4">
            <w:pPr>
              <w:pBdr>
                <w:top w:val="nil"/>
                <w:left w:val="nil"/>
                <w:bottom w:val="nil"/>
                <w:right w:val="nil"/>
                <w:between w:val="nil"/>
              </w:pBdr>
              <w:spacing w:line="249" w:lineRule="auto"/>
              <w:ind w:left="7"/>
              <w:rPr>
                <w:color w:val="000000"/>
              </w:rPr>
            </w:pPr>
            <w:r>
              <w:rPr>
                <w:rFonts w:ascii="Calibri" w:eastAsia="Calibri" w:hAnsi="Calibri" w:cs="Calibri"/>
                <w:color w:val="000000"/>
              </w:rPr>
              <w:t>10</w:t>
            </w:r>
          </w:p>
        </w:tc>
        <w:tc>
          <w:tcPr>
            <w:tcW w:w="2125" w:type="dxa"/>
          </w:tcPr>
          <w:p w14:paraId="187CE223" w14:textId="77777777" w:rsidR="00424FFB" w:rsidRDefault="00424FFB" w:rsidP="003F77D4">
            <w:pPr>
              <w:pBdr>
                <w:top w:val="nil"/>
                <w:left w:val="nil"/>
                <w:bottom w:val="nil"/>
                <w:right w:val="nil"/>
                <w:between w:val="nil"/>
              </w:pBdr>
              <w:rPr>
                <w:color w:val="000000"/>
              </w:rPr>
            </w:pPr>
          </w:p>
        </w:tc>
      </w:tr>
      <w:tr w:rsidR="00424FFB" w14:paraId="457DC4DB" w14:textId="77777777" w:rsidTr="003F77D4">
        <w:trPr>
          <w:trHeight w:val="537"/>
        </w:trPr>
        <w:tc>
          <w:tcPr>
            <w:tcW w:w="7228" w:type="dxa"/>
          </w:tcPr>
          <w:p w14:paraId="255E261F" w14:textId="77777777" w:rsidR="00424FFB" w:rsidRDefault="00424FFB" w:rsidP="003F77D4">
            <w:pPr>
              <w:pBdr>
                <w:top w:val="nil"/>
                <w:left w:val="nil"/>
                <w:bottom w:val="nil"/>
                <w:right w:val="nil"/>
                <w:between w:val="nil"/>
              </w:pBdr>
              <w:spacing w:line="268" w:lineRule="auto"/>
              <w:ind w:left="7"/>
              <w:rPr>
                <w:color w:val="000000"/>
              </w:rPr>
            </w:pPr>
            <w:r>
              <w:rPr>
                <w:rFonts w:ascii="Calibri" w:eastAsia="Calibri" w:hAnsi="Calibri" w:cs="Calibri"/>
                <w:color w:val="000000"/>
              </w:rPr>
              <w:t>Svolgimento di corsi o laboratori in modalità a distanza come esperto o tutor- 2</w:t>
            </w:r>
          </w:p>
          <w:p w14:paraId="27E93AE5" w14:textId="77777777" w:rsidR="00424FFB" w:rsidRDefault="00424FFB" w:rsidP="003F77D4">
            <w:pPr>
              <w:pBdr>
                <w:top w:val="nil"/>
                <w:left w:val="nil"/>
                <w:bottom w:val="nil"/>
                <w:right w:val="nil"/>
                <w:between w:val="nil"/>
              </w:pBdr>
              <w:spacing w:line="249" w:lineRule="auto"/>
              <w:ind w:left="7"/>
              <w:rPr>
                <w:color w:val="000000"/>
              </w:rPr>
            </w:pPr>
            <w:r>
              <w:rPr>
                <w:rFonts w:ascii="Calibri" w:eastAsia="Calibri" w:hAnsi="Calibri" w:cs="Calibri"/>
                <w:color w:val="000000"/>
              </w:rPr>
              <w:t>punti per ogni corso - max punti 10</w:t>
            </w:r>
          </w:p>
        </w:tc>
        <w:tc>
          <w:tcPr>
            <w:tcW w:w="2125" w:type="dxa"/>
          </w:tcPr>
          <w:p w14:paraId="39852F8B" w14:textId="77777777" w:rsidR="00424FFB" w:rsidRDefault="00424FFB" w:rsidP="003F77D4">
            <w:pPr>
              <w:pBdr>
                <w:top w:val="nil"/>
                <w:left w:val="nil"/>
                <w:bottom w:val="nil"/>
                <w:right w:val="nil"/>
                <w:between w:val="nil"/>
              </w:pBdr>
              <w:rPr>
                <w:color w:val="000000"/>
              </w:rPr>
            </w:pPr>
          </w:p>
        </w:tc>
      </w:tr>
      <w:tr w:rsidR="00424FFB" w14:paraId="12104A41" w14:textId="77777777" w:rsidTr="003F77D4">
        <w:trPr>
          <w:trHeight w:val="537"/>
        </w:trPr>
        <w:tc>
          <w:tcPr>
            <w:tcW w:w="7228" w:type="dxa"/>
          </w:tcPr>
          <w:p w14:paraId="04F5EBD7" w14:textId="77777777" w:rsidR="00424FFB" w:rsidRDefault="00424FFB" w:rsidP="003F77D4">
            <w:pPr>
              <w:pBdr>
                <w:top w:val="nil"/>
                <w:left w:val="nil"/>
                <w:bottom w:val="nil"/>
                <w:right w:val="nil"/>
                <w:between w:val="nil"/>
              </w:pBdr>
              <w:spacing w:line="268" w:lineRule="auto"/>
              <w:ind w:left="7"/>
              <w:rPr>
                <w:color w:val="000000"/>
              </w:rPr>
            </w:pPr>
            <w:r>
              <w:rPr>
                <w:rFonts w:ascii="Calibri" w:eastAsia="Calibri" w:hAnsi="Calibri" w:cs="Calibri"/>
                <w:color w:val="000000"/>
              </w:rPr>
              <w:t>Partecipazione a progetti scolastici e/o nazionali sui temi del corso –</w:t>
            </w:r>
          </w:p>
          <w:p w14:paraId="69654842" w14:textId="77777777" w:rsidR="00424FFB" w:rsidRDefault="00424FFB" w:rsidP="003F77D4">
            <w:pPr>
              <w:pBdr>
                <w:top w:val="nil"/>
                <w:left w:val="nil"/>
                <w:bottom w:val="nil"/>
                <w:right w:val="nil"/>
                <w:between w:val="nil"/>
              </w:pBdr>
              <w:spacing w:line="249" w:lineRule="auto"/>
              <w:ind w:left="7"/>
              <w:rPr>
                <w:color w:val="000000"/>
              </w:rPr>
            </w:pPr>
            <w:r>
              <w:rPr>
                <w:rFonts w:ascii="Calibri" w:eastAsia="Calibri" w:hAnsi="Calibri" w:cs="Calibri"/>
                <w:color w:val="000000"/>
              </w:rPr>
              <w:t>1 punto per ogni corso - max punti 10</w:t>
            </w:r>
          </w:p>
        </w:tc>
        <w:tc>
          <w:tcPr>
            <w:tcW w:w="2125" w:type="dxa"/>
          </w:tcPr>
          <w:p w14:paraId="6D91EBCF" w14:textId="77777777" w:rsidR="00424FFB" w:rsidRDefault="00424FFB" w:rsidP="003F77D4">
            <w:pPr>
              <w:pBdr>
                <w:top w:val="nil"/>
                <w:left w:val="nil"/>
                <w:bottom w:val="nil"/>
                <w:right w:val="nil"/>
                <w:between w:val="nil"/>
              </w:pBdr>
              <w:rPr>
                <w:color w:val="000000"/>
              </w:rPr>
            </w:pPr>
          </w:p>
        </w:tc>
      </w:tr>
      <w:tr w:rsidR="00424FFB" w14:paraId="5DCEBC6A" w14:textId="77777777" w:rsidTr="003F77D4">
        <w:trPr>
          <w:trHeight w:val="537"/>
        </w:trPr>
        <w:tc>
          <w:tcPr>
            <w:tcW w:w="7228" w:type="dxa"/>
          </w:tcPr>
          <w:p w14:paraId="15FD6261" w14:textId="77777777" w:rsidR="00424FFB" w:rsidRDefault="00424FFB" w:rsidP="003F77D4">
            <w:pPr>
              <w:pBdr>
                <w:top w:val="nil"/>
                <w:left w:val="nil"/>
                <w:bottom w:val="nil"/>
                <w:right w:val="nil"/>
                <w:between w:val="nil"/>
              </w:pBdr>
              <w:spacing w:line="268" w:lineRule="auto"/>
              <w:ind w:left="7"/>
              <w:rPr>
                <w:color w:val="000000"/>
              </w:rPr>
            </w:pPr>
            <w:r>
              <w:rPr>
                <w:rFonts w:ascii="Calibri" w:eastAsia="Calibri" w:hAnsi="Calibri" w:cs="Calibri"/>
                <w:color w:val="000000"/>
              </w:rPr>
              <w:t>Esperienze lavorative maturate sui temi del corso –</w:t>
            </w:r>
          </w:p>
          <w:p w14:paraId="34B3D0A5" w14:textId="77777777" w:rsidR="00424FFB" w:rsidRDefault="00424FFB" w:rsidP="003F77D4">
            <w:pPr>
              <w:pBdr>
                <w:top w:val="nil"/>
                <w:left w:val="nil"/>
                <w:bottom w:val="nil"/>
                <w:right w:val="nil"/>
                <w:between w:val="nil"/>
              </w:pBdr>
              <w:spacing w:line="249" w:lineRule="auto"/>
              <w:ind w:left="7"/>
              <w:rPr>
                <w:color w:val="000000"/>
              </w:rPr>
            </w:pPr>
            <w:r>
              <w:rPr>
                <w:rFonts w:ascii="Calibri" w:eastAsia="Calibri" w:hAnsi="Calibri" w:cs="Calibri"/>
                <w:color w:val="000000"/>
              </w:rPr>
              <w:t>1 punto per ogni corso – max punti 6</w:t>
            </w:r>
          </w:p>
        </w:tc>
        <w:tc>
          <w:tcPr>
            <w:tcW w:w="2125" w:type="dxa"/>
          </w:tcPr>
          <w:p w14:paraId="715826A0" w14:textId="77777777" w:rsidR="00424FFB" w:rsidRDefault="00424FFB" w:rsidP="003F77D4">
            <w:pPr>
              <w:pBdr>
                <w:top w:val="nil"/>
                <w:left w:val="nil"/>
                <w:bottom w:val="nil"/>
                <w:right w:val="nil"/>
                <w:between w:val="nil"/>
              </w:pBdr>
              <w:rPr>
                <w:color w:val="000000"/>
              </w:rPr>
            </w:pPr>
          </w:p>
        </w:tc>
      </w:tr>
      <w:tr w:rsidR="00424FFB" w14:paraId="167D8CA6" w14:textId="77777777" w:rsidTr="003F77D4">
        <w:trPr>
          <w:trHeight w:val="1111"/>
        </w:trPr>
        <w:tc>
          <w:tcPr>
            <w:tcW w:w="7228" w:type="dxa"/>
          </w:tcPr>
          <w:p w14:paraId="5F1F04C0" w14:textId="77777777" w:rsidR="00424FFB" w:rsidRDefault="00424FFB" w:rsidP="003F77D4">
            <w:pPr>
              <w:pBdr>
                <w:top w:val="nil"/>
                <w:left w:val="nil"/>
                <w:bottom w:val="nil"/>
                <w:right w:val="nil"/>
                <w:between w:val="nil"/>
              </w:pBdr>
              <w:spacing w:line="312" w:lineRule="auto"/>
              <w:ind w:left="7"/>
              <w:rPr>
                <w:color w:val="000000"/>
              </w:rPr>
            </w:pPr>
            <w:r>
              <w:rPr>
                <w:rFonts w:ascii="Calibri" w:eastAsia="Calibri" w:hAnsi="Calibri" w:cs="Calibri"/>
                <w:color w:val="000000"/>
              </w:rPr>
              <w:t>- Altri titoli ritenuti idonei a comprovare il possesso della professionalità</w:t>
            </w:r>
          </w:p>
          <w:p w14:paraId="44061636" w14:textId="77777777" w:rsidR="00424FFB" w:rsidRDefault="00424FFB" w:rsidP="003F77D4">
            <w:pPr>
              <w:pBdr>
                <w:top w:val="nil"/>
                <w:left w:val="nil"/>
                <w:bottom w:val="nil"/>
                <w:right w:val="nil"/>
                <w:between w:val="nil"/>
              </w:pBdr>
              <w:spacing w:line="261" w:lineRule="auto"/>
              <w:ind w:left="247"/>
              <w:rPr>
                <w:color w:val="000000"/>
              </w:rPr>
            </w:pPr>
            <w:r>
              <w:rPr>
                <w:rFonts w:ascii="Calibri" w:eastAsia="Calibri" w:hAnsi="Calibri" w:cs="Calibri"/>
                <w:color w:val="000000"/>
              </w:rPr>
              <w:t>necessaria per lo svolgimento dell’incarico –</w:t>
            </w:r>
          </w:p>
          <w:p w14:paraId="388EF500" w14:textId="77777777" w:rsidR="00424FFB" w:rsidRDefault="00424FFB" w:rsidP="003F77D4">
            <w:pPr>
              <w:pBdr>
                <w:top w:val="nil"/>
                <w:left w:val="nil"/>
                <w:bottom w:val="nil"/>
                <w:right w:val="nil"/>
                <w:between w:val="nil"/>
              </w:pBdr>
              <w:spacing w:line="267" w:lineRule="auto"/>
              <w:ind w:left="247"/>
              <w:rPr>
                <w:color w:val="000000"/>
              </w:rPr>
            </w:pPr>
            <w:r>
              <w:rPr>
                <w:rFonts w:ascii="Calibri" w:eastAsia="Calibri" w:hAnsi="Calibri" w:cs="Calibri"/>
                <w:color w:val="000000"/>
              </w:rPr>
              <w:t>1 punto per ogni titolo - max punti 5.</w:t>
            </w:r>
          </w:p>
        </w:tc>
        <w:tc>
          <w:tcPr>
            <w:tcW w:w="2125" w:type="dxa"/>
          </w:tcPr>
          <w:p w14:paraId="5F59E39B" w14:textId="77777777" w:rsidR="00424FFB" w:rsidRDefault="00424FFB" w:rsidP="003F77D4">
            <w:pPr>
              <w:pBdr>
                <w:top w:val="nil"/>
                <w:left w:val="nil"/>
                <w:bottom w:val="nil"/>
                <w:right w:val="nil"/>
                <w:between w:val="nil"/>
              </w:pBdr>
              <w:rPr>
                <w:color w:val="000000"/>
              </w:rPr>
            </w:pPr>
          </w:p>
        </w:tc>
      </w:tr>
    </w:tbl>
    <w:p w14:paraId="69897FE3" w14:textId="77777777" w:rsidR="00424FFB" w:rsidRDefault="00424FFB" w:rsidP="00424FFB">
      <w:pPr>
        <w:widowControl w:val="0"/>
        <w:pBdr>
          <w:top w:val="nil"/>
          <w:left w:val="nil"/>
          <w:bottom w:val="nil"/>
          <w:right w:val="nil"/>
          <w:between w:val="nil"/>
        </w:pBdr>
        <w:spacing w:after="0" w:line="240" w:lineRule="auto"/>
        <w:rPr>
          <w:color w:val="000000"/>
        </w:rPr>
      </w:pPr>
    </w:p>
    <w:p w14:paraId="5AFC2186" w14:textId="77777777" w:rsidR="00424FFB" w:rsidRDefault="00424FFB" w:rsidP="00424FFB">
      <w:pPr>
        <w:widowControl w:val="0"/>
        <w:pBdr>
          <w:top w:val="nil"/>
          <w:left w:val="nil"/>
          <w:bottom w:val="nil"/>
          <w:right w:val="nil"/>
          <w:between w:val="nil"/>
        </w:pBdr>
        <w:spacing w:before="11" w:after="0" w:line="240" w:lineRule="auto"/>
        <w:rPr>
          <w:color w:val="000000"/>
        </w:rPr>
      </w:pPr>
    </w:p>
    <w:p w14:paraId="159EE767" w14:textId="5AA6FE94" w:rsidR="00424FFB" w:rsidRDefault="00421406" w:rsidP="00424FFB">
      <w:pPr>
        <w:pStyle w:val="Titolo1"/>
        <w:spacing w:before="51" w:line="240" w:lineRule="auto"/>
        <w:ind w:right="4548" w:firstLine="152"/>
        <w:rPr>
          <w:sz w:val="22"/>
          <w:szCs w:val="22"/>
        </w:rPr>
      </w:pPr>
      <w:r>
        <w:rPr>
          <w:sz w:val="22"/>
          <w:szCs w:val="22"/>
        </w:rPr>
        <w:t>TUTOR</w:t>
      </w:r>
    </w:p>
    <w:p w14:paraId="0C20061B" w14:textId="77777777" w:rsidR="00424FFB" w:rsidRDefault="00424FFB" w:rsidP="00424FFB">
      <w:pPr>
        <w:widowControl w:val="0"/>
        <w:pBdr>
          <w:top w:val="nil"/>
          <w:left w:val="nil"/>
          <w:bottom w:val="nil"/>
          <w:right w:val="nil"/>
          <w:between w:val="nil"/>
        </w:pBdr>
        <w:spacing w:after="1" w:line="240" w:lineRule="auto"/>
        <w:rPr>
          <w:color w:val="000000"/>
        </w:rPr>
      </w:pPr>
    </w:p>
    <w:tbl>
      <w:tblPr>
        <w:tblW w:w="935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8"/>
        <w:gridCol w:w="2125"/>
      </w:tblGrid>
      <w:tr w:rsidR="00424FFB" w14:paraId="7666D3FB" w14:textId="77777777" w:rsidTr="003F77D4">
        <w:trPr>
          <w:trHeight w:val="292"/>
        </w:trPr>
        <w:tc>
          <w:tcPr>
            <w:tcW w:w="7228" w:type="dxa"/>
          </w:tcPr>
          <w:p w14:paraId="4396E950" w14:textId="77777777" w:rsidR="00424FFB" w:rsidRDefault="00424FFB" w:rsidP="003F77D4">
            <w:pPr>
              <w:pBdr>
                <w:top w:val="nil"/>
                <w:left w:val="nil"/>
                <w:bottom w:val="nil"/>
                <w:right w:val="nil"/>
                <w:between w:val="nil"/>
              </w:pBdr>
              <w:spacing w:line="272" w:lineRule="auto"/>
              <w:ind w:left="7"/>
              <w:rPr>
                <w:color w:val="000000"/>
              </w:rPr>
            </w:pPr>
            <w:r>
              <w:rPr>
                <w:rFonts w:ascii="Calibri" w:eastAsia="Calibri" w:hAnsi="Calibri" w:cs="Calibri"/>
                <w:color w:val="000000"/>
              </w:rPr>
              <w:t>TITOLI DI STUDIO</w:t>
            </w:r>
          </w:p>
        </w:tc>
        <w:tc>
          <w:tcPr>
            <w:tcW w:w="2125" w:type="dxa"/>
          </w:tcPr>
          <w:p w14:paraId="0F81820D" w14:textId="77777777" w:rsidR="00424FFB" w:rsidRDefault="00424FFB" w:rsidP="003F77D4">
            <w:pPr>
              <w:pBdr>
                <w:top w:val="nil"/>
                <w:left w:val="nil"/>
                <w:bottom w:val="nil"/>
                <w:right w:val="nil"/>
                <w:between w:val="nil"/>
              </w:pBdr>
              <w:spacing w:line="272" w:lineRule="auto"/>
              <w:ind w:left="4"/>
              <w:rPr>
                <w:color w:val="000000"/>
              </w:rPr>
            </w:pPr>
            <w:r>
              <w:rPr>
                <w:rFonts w:ascii="Calibri" w:eastAsia="Calibri" w:hAnsi="Calibri" w:cs="Calibri"/>
                <w:color w:val="000000"/>
              </w:rPr>
              <w:t>MAX 10 PUNTI</w:t>
            </w:r>
          </w:p>
        </w:tc>
      </w:tr>
      <w:tr w:rsidR="00424FFB" w14:paraId="19CC436B" w14:textId="77777777" w:rsidTr="003F77D4">
        <w:trPr>
          <w:trHeight w:val="292"/>
        </w:trPr>
        <w:tc>
          <w:tcPr>
            <w:tcW w:w="7228" w:type="dxa"/>
          </w:tcPr>
          <w:p w14:paraId="61DF4B47" w14:textId="77777777" w:rsidR="00424FFB" w:rsidRDefault="00424FFB" w:rsidP="003F77D4">
            <w:pPr>
              <w:pBdr>
                <w:top w:val="nil"/>
                <w:left w:val="nil"/>
                <w:bottom w:val="nil"/>
                <w:right w:val="nil"/>
                <w:between w:val="nil"/>
              </w:pBdr>
              <w:spacing w:line="272" w:lineRule="auto"/>
              <w:ind w:left="7"/>
              <w:rPr>
                <w:color w:val="000000"/>
              </w:rPr>
            </w:pPr>
            <w:r>
              <w:rPr>
                <w:rFonts w:ascii="Calibri" w:eastAsia="Calibri" w:hAnsi="Calibri" w:cs="Calibri"/>
                <w:color w:val="000000"/>
              </w:rPr>
              <w:t>Laurea magistrale ciclo unico – 2 punti</w:t>
            </w:r>
          </w:p>
        </w:tc>
        <w:tc>
          <w:tcPr>
            <w:tcW w:w="2125" w:type="dxa"/>
          </w:tcPr>
          <w:p w14:paraId="4E57CFD0" w14:textId="77777777" w:rsidR="00424FFB" w:rsidRDefault="00424FFB" w:rsidP="003F77D4">
            <w:pPr>
              <w:pBdr>
                <w:top w:val="nil"/>
                <w:left w:val="nil"/>
                <w:bottom w:val="nil"/>
                <w:right w:val="nil"/>
                <w:between w:val="nil"/>
              </w:pBdr>
              <w:rPr>
                <w:color w:val="000000"/>
              </w:rPr>
            </w:pPr>
          </w:p>
        </w:tc>
      </w:tr>
      <w:tr w:rsidR="00424FFB" w14:paraId="18F1DB6C" w14:textId="77777777" w:rsidTr="003F77D4">
        <w:trPr>
          <w:trHeight w:val="292"/>
        </w:trPr>
        <w:tc>
          <w:tcPr>
            <w:tcW w:w="7228" w:type="dxa"/>
          </w:tcPr>
          <w:p w14:paraId="4C432614" w14:textId="77777777" w:rsidR="00424FFB" w:rsidRDefault="00424FFB" w:rsidP="003F77D4">
            <w:pPr>
              <w:pBdr>
                <w:top w:val="nil"/>
                <w:left w:val="nil"/>
                <w:bottom w:val="nil"/>
                <w:right w:val="nil"/>
                <w:between w:val="nil"/>
              </w:pBdr>
              <w:spacing w:line="272" w:lineRule="auto"/>
              <w:ind w:left="7"/>
              <w:rPr>
                <w:color w:val="000000"/>
              </w:rPr>
            </w:pPr>
            <w:r>
              <w:rPr>
                <w:rFonts w:ascii="Calibri" w:eastAsia="Calibri" w:hAnsi="Calibri" w:cs="Calibri"/>
                <w:color w:val="000000"/>
              </w:rPr>
              <w:t>Dottorato – 3 punti</w:t>
            </w:r>
          </w:p>
        </w:tc>
        <w:tc>
          <w:tcPr>
            <w:tcW w:w="2125" w:type="dxa"/>
          </w:tcPr>
          <w:p w14:paraId="4718AEAC" w14:textId="77777777" w:rsidR="00424FFB" w:rsidRDefault="00424FFB" w:rsidP="003F77D4">
            <w:pPr>
              <w:pBdr>
                <w:top w:val="nil"/>
                <w:left w:val="nil"/>
                <w:bottom w:val="nil"/>
                <w:right w:val="nil"/>
                <w:between w:val="nil"/>
              </w:pBdr>
              <w:rPr>
                <w:color w:val="000000"/>
              </w:rPr>
            </w:pPr>
          </w:p>
        </w:tc>
      </w:tr>
      <w:tr w:rsidR="00424FFB" w14:paraId="4998E28D" w14:textId="77777777" w:rsidTr="003F77D4">
        <w:trPr>
          <w:trHeight w:val="880"/>
        </w:trPr>
        <w:tc>
          <w:tcPr>
            <w:tcW w:w="7228" w:type="dxa"/>
          </w:tcPr>
          <w:p w14:paraId="117B7708" w14:textId="77777777" w:rsidR="00424FFB" w:rsidRDefault="00424FFB" w:rsidP="003F77D4">
            <w:pPr>
              <w:pBdr>
                <w:top w:val="nil"/>
                <w:left w:val="nil"/>
                <w:bottom w:val="nil"/>
                <w:right w:val="nil"/>
                <w:between w:val="nil"/>
              </w:pBdr>
              <w:spacing w:before="1"/>
              <w:ind w:left="7" w:right="1642"/>
              <w:rPr>
                <w:color w:val="000000"/>
              </w:rPr>
            </w:pPr>
            <w:r>
              <w:rPr>
                <w:rFonts w:ascii="Calibri" w:eastAsia="Calibri" w:hAnsi="Calibri" w:cs="Calibri"/>
                <w:color w:val="000000"/>
              </w:rPr>
              <w:t>Altri titoli e specializzazione (altra laurea, master, corsi di perfezionamento, corsi di aggiornamento ecc.) –</w:t>
            </w:r>
          </w:p>
          <w:p w14:paraId="48923B9B" w14:textId="77777777" w:rsidR="00424FFB" w:rsidRDefault="00424FFB" w:rsidP="003F77D4">
            <w:pPr>
              <w:pBdr>
                <w:top w:val="nil"/>
                <w:left w:val="nil"/>
                <w:bottom w:val="nil"/>
                <w:right w:val="nil"/>
                <w:between w:val="nil"/>
              </w:pBdr>
              <w:spacing w:line="273" w:lineRule="auto"/>
              <w:ind w:left="7"/>
              <w:rPr>
                <w:color w:val="000000"/>
              </w:rPr>
            </w:pPr>
            <w:r>
              <w:rPr>
                <w:rFonts w:ascii="Calibri" w:eastAsia="Calibri" w:hAnsi="Calibri" w:cs="Calibri"/>
                <w:color w:val="000000"/>
              </w:rPr>
              <w:t>punti 1 per ogni altro titolo, max 3 punti</w:t>
            </w:r>
          </w:p>
        </w:tc>
        <w:tc>
          <w:tcPr>
            <w:tcW w:w="2125" w:type="dxa"/>
          </w:tcPr>
          <w:p w14:paraId="2D059103" w14:textId="77777777" w:rsidR="00424FFB" w:rsidRDefault="00424FFB" w:rsidP="003F77D4">
            <w:pPr>
              <w:pBdr>
                <w:top w:val="nil"/>
                <w:left w:val="nil"/>
                <w:bottom w:val="nil"/>
                <w:right w:val="nil"/>
                <w:between w:val="nil"/>
              </w:pBdr>
              <w:rPr>
                <w:color w:val="000000"/>
              </w:rPr>
            </w:pPr>
          </w:p>
        </w:tc>
      </w:tr>
      <w:tr w:rsidR="00424FFB" w14:paraId="68A8939B" w14:textId="77777777" w:rsidTr="003F77D4">
        <w:trPr>
          <w:trHeight w:val="878"/>
        </w:trPr>
        <w:tc>
          <w:tcPr>
            <w:tcW w:w="7228" w:type="dxa"/>
          </w:tcPr>
          <w:p w14:paraId="0938197C" w14:textId="77777777" w:rsidR="00424FFB" w:rsidRDefault="00424FFB" w:rsidP="003F77D4">
            <w:pPr>
              <w:pBdr>
                <w:top w:val="nil"/>
                <w:left w:val="nil"/>
                <w:bottom w:val="nil"/>
                <w:right w:val="nil"/>
                <w:between w:val="nil"/>
              </w:pBdr>
              <w:spacing w:line="291" w:lineRule="auto"/>
              <w:ind w:left="7"/>
              <w:rPr>
                <w:color w:val="000000"/>
              </w:rPr>
            </w:pPr>
            <w:r>
              <w:rPr>
                <w:rFonts w:ascii="Calibri" w:eastAsia="Calibri" w:hAnsi="Calibri" w:cs="Calibri"/>
                <w:color w:val="000000"/>
              </w:rPr>
              <w:t>Attestati di partecipazione ad attività formative inerenti gli argomenti del</w:t>
            </w:r>
          </w:p>
          <w:p w14:paraId="483670DB" w14:textId="77777777" w:rsidR="00424FFB" w:rsidRDefault="00424FFB" w:rsidP="003F77D4">
            <w:pPr>
              <w:pBdr>
                <w:top w:val="nil"/>
                <w:left w:val="nil"/>
                <w:bottom w:val="nil"/>
                <w:right w:val="nil"/>
                <w:between w:val="nil"/>
              </w:pBdr>
              <w:ind w:left="7"/>
              <w:rPr>
                <w:color w:val="000000"/>
              </w:rPr>
            </w:pPr>
            <w:r>
              <w:rPr>
                <w:rFonts w:ascii="Calibri" w:eastAsia="Calibri" w:hAnsi="Calibri" w:cs="Calibri"/>
                <w:color w:val="000000"/>
              </w:rPr>
              <w:t>modulo per il quale si concorre della durata almeno di 8 ore –</w:t>
            </w:r>
          </w:p>
          <w:p w14:paraId="6B944DFC" w14:textId="77777777" w:rsidR="00424FFB" w:rsidRDefault="00424FFB" w:rsidP="003F77D4">
            <w:pPr>
              <w:pBdr>
                <w:top w:val="nil"/>
                <w:left w:val="nil"/>
                <w:bottom w:val="nil"/>
                <w:right w:val="nil"/>
                <w:between w:val="nil"/>
              </w:pBdr>
              <w:spacing w:line="273" w:lineRule="auto"/>
              <w:ind w:left="7"/>
              <w:rPr>
                <w:color w:val="000000"/>
              </w:rPr>
            </w:pPr>
            <w:r>
              <w:rPr>
                <w:rFonts w:ascii="Calibri" w:eastAsia="Calibri" w:hAnsi="Calibri" w:cs="Calibri"/>
                <w:color w:val="000000"/>
              </w:rPr>
              <w:t>0.5 punti per titolo – max 2 punti</w:t>
            </w:r>
          </w:p>
        </w:tc>
        <w:tc>
          <w:tcPr>
            <w:tcW w:w="2125" w:type="dxa"/>
          </w:tcPr>
          <w:p w14:paraId="3380A0E0" w14:textId="77777777" w:rsidR="00424FFB" w:rsidRDefault="00424FFB" w:rsidP="003F77D4">
            <w:pPr>
              <w:pBdr>
                <w:top w:val="nil"/>
                <w:left w:val="nil"/>
                <w:bottom w:val="nil"/>
                <w:right w:val="nil"/>
                <w:between w:val="nil"/>
              </w:pBdr>
              <w:rPr>
                <w:color w:val="000000"/>
              </w:rPr>
            </w:pPr>
          </w:p>
        </w:tc>
      </w:tr>
      <w:tr w:rsidR="00424FFB" w14:paraId="51F30262" w14:textId="77777777" w:rsidTr="003F77D4">
        <w:trPr>
          <w:trHeight w:val="292"/>
        </w:trPr>
        <w:tc>
          <w:tcPr>
            <w:tcW w:w="7228" w:type="dxa"/>
          </w:tcPr>
          <w:p w14:paraId="2633802B" w14:textId="77777777" w:rsidR="00424FFB" w:rsidRDefault="00424FFB" w:rsidP="003F77D4">
            <w:pPr>
              <w:pBdr>
                <w:top w:val="nil"/>
                <w:left w:val="nil"/>
                <w:bottom w:val="nil"/>
                <w:right w:val="nil"/>
                <w:between w:val="nil"/>
              </w:pBdr>
              <w:spacing w:line="272" w:lineRule="auto"/>
              <w:ind w:left="7"/>
              <w:rPr>
                <w:color w:val="000000"/>
              </w:rPr>
            </w:pPr>
            <w:r>
              <w:rPr>
                <w:rFonts w:ascii="Calibri" w:eastAsia="Calibri" w:hAnsi="Calibri" w:cs="Calibri"/>
                <w:color w:val="000000"/>
              </w:rPr>
              <w:t>TITOLI CULTURALI SPECIFICI</w:t>
            </w:r>
          </w:p>
        </w:tc>
        <w:tc>
          <w:tcPr>
            <w:tcW w:w="2125" w:type="dxa"/>
          </w:tcPr>
          <w:p w14:paraId="20C8C9D0" w14:textId="77777777" w:rsidR="00424FFB" w:rsidRDefault="00424FFB" w:rsidP="003F77D4">
            <w:pPr>
              <w:pBdr>
                <w:top w:val="nil"/>
                <w:left w:val="nil"/>
                <w:bottom w:val="nil"/>
                <w:right w:val="nil"/>
                <w:between w:val="nil"/>
              </w:pBdr>
              <w:spacing w:line="272" w:lineRule="auto"/>
              <w:ind w:left="4"/>
              <w:rPr>
                <w:color w:val="000000"/>
              </w:rPr>
            </w:pPr>
            <w:r>
              <w:rPr>
                <w:rFonts w:ascii="Calibri" w:eastAsia="Calibri" w:hAnsi="Calibri" w:cs="Calibri"/>
                <w:color w:val="000000"/>
              </w:rPr>
              <w:t>MAX 43 PUNTI</w:t>
            </w:r>
          </w:p>
        </w:tc>
      </w:tr>
      <w:tr w:rsidR="00424FFB" w14:paraId="341AF90C" w14:textId="77777777" w:rsidTr="003F77D4">
        <w:trPr>
          <w:trHeight w:val="537"/>
        </w:trPr>
        <w:tc>
          <w:tcPr>
            <w:tcW w:w="7228" w:type="dxa"/>
          </w:tcPr>
          <w:p w14:paraId="72AF50ED" w14:textId="77777777" w:rsidR="00424FFB" w:rsidRDefault="00424FFB" w:rsidP="003F77D4">
            <w:pPr>
              <w:pBdr>
                <w:top w:val="nil"/>
                <w:left w:val="nil"/>
                <w:bottom w:val="nil"/>
                <w:right w:val="nil"/>
                <w:between w:val="nil"/>
              </w:pBdr>
              <w:spacing w:before="1" w:line="267" w:lineRule="auto"/>
              <w:ind w:left="7"/>
              <w:rPr>
                <w:color w:val="000000"/>
              </w:rPr>
            </w:pPr>
            <w:r>
              <w:rPr>
                <w:rFonts w:ascii="Calibri" w:eastAsia="Calibri" w:hAnsi="Calibri" w:cs="Calibri"/>
                <w:color w:val="000000"/>
              </w:rPr>
              <w:lastRenderedPageBreak/>
              <w:t>Attinenza della professionalità dei candidati ai contenuti specifici del corso –</w:t>
            </w:r>
          </w:p>
          <w:p w14:paraId="4AC08072" w14:textId="77777777" w:rsidR="00424FFB" w:rsidRDefault="00424FFB" w:rsidP="003F77D4">
            <w:pPr>
              <w:pBdr>
                <w:top w:val="nil"/>
                <w:left w:val="nil"/>
                <w:bottom w:val="nil"/>
                <w:right w:val="nil"/>
                <w:between w:val="nil"/>
              </w:pBdr>
              <w:spacing w:line="248" w:lineRule="auto"/>
              <w:ind w:left="7"/>
              <w:rPr>
                <w:color w:val="000000"/>
              </w:rPr>
            </w:pPr>
            <w:r>
              <w:rPr>
                <w:rFonts w:ascii="Calibri" w:eastAsia="Calibri" w:hAnsi="Calibri" w:cs="Calibri"/>
                <w:color w:val="000000"/>
              </w:rPr>
              <w:t>punti 5</w:t>
            </w:r>
          </w:p>
        </w:tc>
        <w:tc>
          <w:tcPr>
            <w:tcW w:w="2125" w:type="dxa"/>
          </w:tcPr>
          <w:p w14:paraId="560C6211" w14:textId="77777777" w:rsidR="00424FFB" w:rsidRDefault="00424FFB" w:rsidP="003F77D4">
            <w:pPr>
              <w:pBdr>
                <w:top w:val="nil"/>
                <w:left w:val="nil"/>
                <w:bottom w:val="nil"/>
                <w:right w:val="nil"/>
                <w:between w:val="nil"/>
              </w:pBdr>
              <w:rPr>
                <w:color w:val="000000"/>
              </w:rPr>
            </w:pPr>
          </w:p>
        </w:tc>
      </w:tr>
      <w:tr w:rsidR="00424FFB" w14:paraId="0172B0A7" w14:textId="77777777" w:rsidTr="003F77D4">
        <w:trPr>
          <w:trHeight w:val="537"/>
        </w:trPr>
        <w:tc>
          <w:tcPr>
            <w:tcW w:w="7228" w:type="dxa"/>
          </w:tcPr>
          <w:p w14:paraId="09D11728" w14:textId="77777777" w:rsidR="00424FFB" w:rsidRDefault="00424FFB" w:rsidP="003F77D4">
            <w:pPr>
              <w:pBdr>
                <w:top w:val="nil"/>
                <w:left w:val="nil"/>
                <w:bottom w:val="nil"/>
                <w:right w:val="nil"/>
                <w:between w:val="nil"/>
              </w:pBdr>
              <w:spacing w:line="268" w:lineRule="auto"/>
              <w:ind w:left="7"/>
              <w:rPr>
                <w:color w:val="000000"/>
              </w:rPr>
            </w:pPr>
            <w:r>
              <w:rPr>
                <w:rFonts w:ascii="Calibri" w:eastAsia="Calibri" w:hAnsi="Calibri" w:cs="Calibri"/>
                <w:color w:val="000000"/>
              </w:rPr>
              <w:t>Svolgimento di corsi o laboratori sui temi del corso rivolti a insegnanti dello</w:t>
            </w:r>
          </w:p>
          <w:p w14:paraId="35720C2F" w14:textId="77777777" w:rsidR="00424FFB" w:rsidRDefault="00424FFB" w:rsidP="003F77D4">
            <w:pPr>
              <w:pBdr>
                <w:top w:val="nil"/>
                <w:left w:val="nil"/>
                <w:bottom w:val="nil"/>
                <w:right w:val="nil"/>
                <w:between w:val="nil"/>
              </w:pBdr>
              <w:spacing w:line="249" w:lineRule="auto"/>
              <w:ind w:left="7"/>
              <w:rPr>
                <w:color w:val="000000"/>
              </w:rPr>
            </w:pPr>
            <w:r>
              <w:rPr>
                <w:rFonts w:ascii="Calibri" w:eastAsia="Calibri" w:hAnsi="Calibri" w:cs="Calibri"/>
                <w:color w:val="000000"/>
              </w:rPr>
              <w:t>stesso livello di scuola come esperto – 2 punti per ogni corso max 10 punti</w:t>
            </w:r>
          </w:p>
        </w:tc>
        <w:tc>
          <w:tcPr>
            <w:tcW w:w="2125" w:type="dxa"/>
          </w:tcPr>
          <w:p w14:paraId="734A38D1" w14:textId="77777777" w:rsidR="00424FFB" w:rsidRDefault="00424FFB" w:rsidP="003F77D4">
            <w:pPr>
              <w:pBdr>
                <w:top w:val="nil"/>
                <w:left w:val="nil"/>
                <w:bottom w:val="nil"/>
                <w:right w:val="nil"/>
                <w:between w:val="nil"/>
              </w:pBdr>
              <w:rPr>
                <w:color w:val="000000"/>
              </w:rPr>
            </w:pPr>
          </w:p>
        </w:tc>
      </w:tr>
      <w:tr w:rsidR="00424FFB" w14:paraId="26FF884C" w14:textId="77777777" w:rsidTr="003F77D4">
        <w:trPr>
          <w:trHeight w:val="537"/>
        </w:trPr>
        <w:tc>
          <w:tcPr>
            <w:tcW w:w="7228" w:type="dxa"/>
          </w:tcPr>
          <w:p w14:paraId="27EF9A8F" w14:textId="77777777" w:rsidR="00424FFB" w:rsidRDefault="00424FFB" w:rsidP="003F77D4">
            <w:pPr>
              <w:pBdr>
                <w:top w:val="nil"/>
                <w:left w:val="nil"/>
                <w:bottom w:val="nil"/>
                <w:right w:val="nil"/>
                <w:between w:val="nil"/>
              </w:pBdr>
              <w:spacing w:line="268" w:lineRule="auto"/>
              <w:ind w:left="7"/>
              <w:rPr>
                <w:color w:val="000000"/>
              </w:rPr>
            </w:pPr>
            <w:r>
              <w:rPr>
                <w:rFonts w:ascii="Calibri" w:eastAsia="Calibri" w:hAnsi="Calibri" w:cs="Calibri"/>
                <w:color w:val="000000"/>
              </w:rPr>
              <w:t>Svolgimento di corsi o laboratori in modalità a distanza come esperto –</w:t>
            </w:r>
          </w:p>
          <w:p w14:paraId="2E093A04" w14:textId="77777777" w:rsidR="00424FFB" w:rsidRDefault="00424FFB" w:rsidP="003F77D4">
            <w:pPr>
              <w:pBdr>
                <w:top w:val="nil"/>
                <w:left w:val="nil"/>
                <w:bottom w:val="nil"/>
                <w:right w:val="nil"/>
                <w:between w:val="nil"/>
              </w:pBdr>
              <w:spacing w:line="249" w:lineRule="auto"/>
              <w:ind w:left="7"/>
              <w:rPr>
                <w:color w:val="000000"/>
              </w:rPr>
            </w:pPr>
            <w:r>
              <w:rPr>
                <w:rFonts w:ascii="Calibri" w:eastAsia="Calibri" w:hAnsi="Calibri" w:cs="Calibri"/>
                <w:color w:val="000000"/>
              </w:rPr>
              <w:t>2 punti per ogni corso max 10 punti</w:t>
            </w:r>
          </w:p>
        </w:tc>
        <w:tc>
          <w:tcPr>
            <w:tcW w:w="2125" w:type="dxa"/>
          </w:tcPr>
          <w:p w14:paraId="3303772B" w14:textId="77777777" w:rsidR="00424FFB" w:rsidRDefault="00424FFB" w:rsidP="003F77D4">
            <w:pPr>
              <w:pBdr>
                <w:top w:val="nil"/>
                <w:left w:val="nil"/>
                <w:bottom w:val="nil"/>
                <w:right w:val="nil"/>
                <w:between w:val="nil"/>
              </w:pBdr>
              <w:rPr>
                <w:color w:val="000000"/>
              </w:rPr>
            </w:pPr>
          </w:p>
        </w:tc>
      </w:tr>
      <w:tr w:rsidR="00424FFB" w14:paraId="022F2B9E" w14:textId="77777777" w:rsidTr="003F77D4">
        <w:trPr>
          <w:trHeight w:val="537"/>
        </w:trPr>
        <w:tc>
          <w:tcPr>
            <w:tcW w:w="7228" w:type="dxa"/>
          </w:tcPr>
          <w:p w14:paraId="341C9B5F" w14:textId="77777777" w:rsidR="00424FFB" w:rsidRDefault="00424FFB" w:rsidP="003F77D4">
            <w:pPr>
              <w:pBdr>
                <w:top w:val="nil"/>
                <w:left w:val="nil"/>
                <w:bottom w:val="nil"/>
                <w:right w:val="nil"/>
                <w:between w:val="nil"/>
              </w:pBdr>
              <w:spacing w:line="268" w:lineRule="auto"/>
              <w:ind w:left="7"/>
              <w:rPr>
                <w:color w:val="000000"/>
              </w:rPr>
            </w:pPr>
            <w:r>
              <w:rPr>
                <w:rFonts w:ascii="Calibri" w:eastAsia="Calibri" w:hAnsi="Calibri" w:cs="Calibri"/>
                <w:color w:val="000000"/>
              </w:rPr>
              <w:t>Partecipazione a progetti scolastici e/o nazionali sui temi del corso –</w:t>
            </w:r>
          </w:p>
          <w:p w14:paraId="48815FD8" w14:textId="77777777" w:rsidR="00424FFB" w:rsidRDefault="00424FFB" w:rsidP="003F77D4">
            <w:pPr>
              <w:pBdr>
                <w:top w:val="nil"/>
                <w:left w:val="nil"/>
                <w:bottom w:val="nil"/>
                <w:right w:val="nil"/>
                <w:between w:val="nil"/>
              </w:pBdr>
              <w:spacing w:line="249" w:lineRule="auto"/>
              <w:ind w:left="7"/>
              <w:rPr>
                <w:color w:val="000000"/>
              </w:rPr>
            </w:pPr>
            <w:r>
              <w:rPr>
                <w:rFonts w:ascii="Calibri" w:eastAsia="Calibri" w:hAnsi="Calibri" w:cs="Calibri"/>
                <w:color w:val="000000"/>
              </w:rPr>
              <w:t>1 punto per ogni corso – max 10 punti</w:t>
            </w:r>
          </w:p>
        </w:tc>
        <w:tc>
          <w:tcPr>
            <w:tcW w:w="2125" w:type="dxa"/>
          </w:tcPr>
          <w:p w14:paraId="2646B8E0" w14:textId="77777777" w:rsidR="00424FFB" w:rsidRDefault="00424FFB" w:rsidP="003F77D4">
            <w:pPr>
              <w:pBdr>
                <w:top w:val="nil"/>
                <w:left w:val="nil"/>
                <w:bottom w:val="nil"/>
                <w:right w:val="nil"/>
                <w:between w:val="nil"/>
              </w:pBdr>
              <w:rPr>
                <w:color w:val="000000"/>
              </w:rPr>
            </w:pPr>
          </w:p>
        </w:tc>
      </w:tr>
      <w:tr w:rsidR="00424FFB" w14:paraId="72DEC6A9" w14:textId="77777777" w:rsidTr="003F77D4">
        <w:trPr>
          <w:trHeight w:val="537"/>
        </w:trPr>
        <w:tc>
          <w:tcPr>
            <w:tcW w:w="7228" w:type="dxa"/>
          </w:tcPr>
          <w:p w14:paraId="66A8EF63" w14:textId="77777777" w:rsidR="00424FFB" w:rsidRDefault="00424FFB" w:rsidP="003F77D4">
            <w:pPr>
              <w:pBdr>
                <w:top w:val="nil"/>
                <w:left w:val="nil"/>
                <w:bottom w:val="nil"/>
                <w:right w:val="nil"/>
                <w:between w:val="nil"/>
              </w:pBdr>
              <w:spacing w:line="268" w:lineRule="auto"/>
              <w:ind w:left="7"/>
              <w:rPr>
                <w:color w:val="000000"/>
              </w:rPr>
            </w:pPr>
            <w:r>
              <w:rPr>
                <w:rFonts w:ascii="Calibri" w:eastAsia="Calibri" w:hAnsi="Calibri" w:cs="Calibri"/>
                <w:color w:val="000000"/>
              </w:rPr>
              <w:t>Esperienze lavorative maturate sui temi del corso –</w:t>
            </w:r>
          </w:p>
          <w:p w14:paraId="79F4A27F" w14:textId="77777777" w:rsidR="00424FFB" w:rsidRDefault="00424FFB" w:rsidP="003F77D4">
            <w:pPr>
              <w:pBdr>
                <w:top w:val="nil"/>
                <w:left w:val="nil"/>
                <w:bottom w:val="nil"/>
                <w:right w:val="nil"/>
                <w:between w:val="nil"/>
              </w:pBdr>
              <w:spacing w:line="249" w:lineRule="auto"/>
              <w:ind w:left="57"/>
              <w:rPr>
                <w:color w:val="000000"/>
              </w:rPr>
            </w:pPr>
            <w:r>
              <w:rPr>
                <w:rFonts w:ascii="Calibri" w:eastAsia="Calibri" w:hAnsi="Calibri" w:cs="Calibri"/>
                <w:color w:val="000000"/>
              </w:rPr>
              <w:t>1 punto per ogni corso – max 8 punti</w:t>
            </w:r>
          </w:p>
        </w:tc>
        <w:tc>
          <w:tcPr>
            <w:tcW w:w="2125" w:type="dxa"/>
          </w:tcPr>
          <w:p w14:paraId="390AEACF" w14:textId="77777777" w:rsidR="00424FFB" w:rsidRDefault="00424FFB" w:rsidP="003F77D4">
            <w:pPr>
              <w:pBdr>
                <w:top w:val="nil"/>
                <w:left w:val="nil"/>
                <w:bottom w:val="nil"/>
                <w:right w:val="nil"/>
                <w:between w:val="nil"/>
              </w:pBdr>
              <w:rPr>
                <w:color w:val="000000"/>
              </w:rPr>
            </w:pPr>
          </w:p>
        </w:tc>
      </w:tr>
      <w:tr w:rsidR="00424FFB" w14:paraId="1EACE92A" w14:textId="77777777" w:rsidTr="003F77D4">
        <w:trPr>
          <w:trHeight w:val="292"/>
        </w:trPr>
        <w:tc>
          <w:tcPr>
            <w:tcW w:w="7228" w:type="dxa"/>
            <w:tcBorders>
              <w:bottom w:val="single" w:sz="6" w:space="0" w:color="000000"/>
            </w:tcBorders>
          </w:tcPr>
          <w:p w14:paraId="67783BD3" w14:textId="77777777" w:rsidR="00424FFB" w:rsidRDefault="00424FFB" w:rsidP="003F77D4">
            <w:pPr>
              <w:pBdr>
                <w:top w:val="nil"/>
                <w:left w:val="nil"/>
                <w:bottom w:val="nil"/>
                <w:right w:val="nil"/>
                <w:between w:val="nil"/>
              </w:pBdr>
              <w:spacing w:line="273" w:lineRule="auto"/>
              <w:ind w:left="7"/>
              <w:rPr>
                <w:color w:val="000000"/>
              </w:rPr>
            </w:pPr>
            <w:r>
              <w:rPr>
                <w:rFonts w:ascii="Calibri" w:eastAsia="Calibri" w:hAnsi="Calibri" w:cs="Calibri"/>
                <w:color w:val="000000"/>
              </w:rPr>
              <w:t>ALTRI TITOLI</w:t>
            </w:r>
          </w:p>
        </w:tc>
        <w:tc>
          <w:tcPr>
            <w:tcW w:w="2125" w:type="dxa"/>
            <w:tcBorders>
              <w:bottom w:val="single" w:sz="6" w:space="0" w:color="000000"/>
            </w:tcBorders>
          </w:tcPr>
          <w:p w14:paraId="0A9C065E" w14:textId="77777777" w:rsidR="00424FFB" w:rsidRDefault="00424FFB" w:rsidP="003F77D4">
            <w:pPr>
              <w:pBdr>
                <w:top w:val="nil"/>
                <w:left w:val="nil"/>
                <w:bottom w:val="nil"/>
                <w:right w:val="nil"/>
                <w:between w:val="nil"/>
              </w:pBdr>
              <w:spacing w:line="273" w:lineRule="auto"/>
              <w:ind w:left="4"/>
              <w:rPr>
                <w:color w:val="000000"/>
              </w:rPr>
            </w:pPr>
            <w:r>
              <w:rPr>
                <w:rFonts w:ascii="Calibri" w:eastAsia="Calibri" w:hAnsi="Calibri" w:cs="Calibri"/>
                <w:color w:val="000000"/>
              </w:rPr>
              <w:t>MAX 17 PUNTI</w:t>
            </w:r>
          </w:p>
        </w:tc>
      </w:tr>
      <w:tr w:rsidR="00424FFB" w14:paraId="07E97A1C" w14:textId="77777777" w:rsidTr="003F77D4">
        <w:trPr>
          <w:trHeight w:val="801"/>
        </w:trPr>
        <w:tc>
          <w:tcPr>
            <w:tcW w:w="7228" w:type="dxa"/>
            <w:tcBorders>
              <w:top w:val="single" w:sz="6" w:space="0" w:color="000000"/>
            </w:tcBorders>
          </w:tcPr>
          <w:p w14:paraId="6A79BFC1" w14:textId="77777777" w:rsidR="00424FFB" w:rsidRDefault="00424FFB" w:rsidP="003F77D4">
            <w:pPr>
              <w:pBdr>
                <w:top w:val="nil"/>
                <w:left w:val="nil"/>
                <w:bottom w:val="nil"/>
                <w:right w:val="nil"/>
                <w:between w:val="nil"/>
              </w:pBdr>
              <w:spacing w:line="237" w:lineRule="auto"/>
              <w:ind w:left="7" w:right="5"/>
              <w:rPr>
                <w:color w:val="000000"/>
              </w:rPr>
            </w:pPr>
            <w:r>
              <w:rPr>
                <w:rFonts w:ascii="Calibri" w:eastAsia="Calibri" w:hAnsi="Calibri" w:cs="Calibri"/>
                <w:color w:val="000000"/>
              </w:rPr>
              <w:t>pubblicazioni scientifiche e/o documentata produzione di materiali e interventi a convegni coerenti con le tematiche del modulo per cui si concorre - 2 punti per</w:t>
            </w:r>
          </w:p>
          <w:p w14:paraId="5BBE4499" w14:textId="77777777" w:rsidR="00424FFB" w:rsidRDefault="00424FFB" w:rsidP="003F77D4">
            <w:pPr>
              <w:pBdr>
                <w:top w:val="nil"/>
                <w:left w:val="nil"/>
                <w:bottom w:val="nil"/>
                <w:right w:val="nil"/>
                <w:between w:val="nil"/>
              </w:pBdr>
              <w:spacing w:line="249" w:lineRule="auto"/>
              <w:ind w:left="7"/>
              <w:rPr>
                <w:color w:val="000000"/>
              </w:rPr>
            </w:pPr>
            <w:r>
              <w:rPr>
                <w:rFonts w:ascii="Calibri" w:eastAsia="Calibri" w:hAnsi="Calibri" w:cs="Calibri"/>
                <w:color w:val="000000"/>
              </w:rPr>
              <w:t>ogni titolo – max 12 punti</w:t>
            </w:r>
          </w:p>
        </w:tc>
        <w:tc>
          <w:tcPr>
            <w:tcW w:w="2125" w:type="dxa"/>
            <w:tcBorders>
              <w:top w:val="single" w:sz="6" w:space="0" w:color="000000"/>
            </w:tcBorders>
          </w:tcPr>
          <w:p w14:paraId="2D5A9A98" w14:textId="77777777" w:rsidR="00424FFB" w:rsidRDefault="00424FFB" w:rsidP="003F77D4">
            <w:pPr>
              <w:pBdr>
                <w:top w:val="nil"/>
                <w:left w:val="nil"/>
                <w:bottom w:val="nil"/>
                <w:right w:val="nil"/>
                <w:between w:val="nil"/>
              </w:pBdr>
              <w:rPr>
                <w:color w:val="000000"/>
              </w:rPr>
            </w:pPr>
          </w:p>
        </w:tc>
      </w:tr>
      <w:tr w:rsidR="00424FFB" w14:paraId="4EC5160C" w14:textId="77777777" w:rsidTr="003F77D4">
        <w:trPr>
          <w:trHeight w:val="1113"/>
        </w:trPr>
        <w:tc>
          <w:tcPr>
            <w:tcW w:w="7228" w:type="dxa"/>
          </w:tcPr>
          <w:p w14:paraId="22FE4330" w14:textId="77777777" w:rsidR="00424FFB" w:rsidRDefault="00424FFB" w:rsidP="003F77D4">
            <w:pPr>
              <w:pBdr>
                <w:top w:val="nil"/>
                <w:left w:val="nil"/>
                <w:bottom w:val="nil"/>
                <w:right w:val="nil"/>
                <w:between w:val="nil"/>
              </w:pBdr>
              <w:spacing w:line="312" w:lineRule="auto"/>
              <w:ind w:left="7"/>
              <w:rPr>
                <w:color w:val="000000"/>
              </w:rPr>
            </w:pPr>
            <w:r>
              <w:rPr>
                <w:rFonts w:ascii="Calibri" w:eastAsia="Calibri" w:hAnsi="Calibri" w:cs="Calibri"/>
                <w:color w:val="000000"/>
              </w:rPr>
              <w:t>- Altri titoli ritenuti idonei a comprovare il possesso della professionalità</w:t>
            </w:r>
          </w:p>
          <w:p w14:paraId="0F645910" w14:textId="77777777" w:rsidR="00424FFB" w:rsidRDefault="00424FFB" w:rsidP="003F77D4">
            <w:pPr>
              <w:pBdr>
                <w:top w:val="nil"/>
                <w:left w:val="nil"/>
                <w:bottom w:val="nil"/>
                <w:right w:val="nil"/>
                <w:between w:val="nil"/>
              </w:pBdr>
              <w:spacing w:line="263" w:lineRule="auto"/>
              <w:ind w:left="247"/>
              <w:rPr>
                <w:color w:val="000000"/>
              </w:rPr>
            </w:pPr>
            <w:r>
              <w:rPr>
                <w:rFonts w:ascii="Calibri" w:eastAsia="Calibri" w:hAnsi="Calibri" w:cs="Calibri"/>
                <w:color w:val="000000"/>
              </w:rPr>
              <w:t>necessaria per lo svolgimento dell’incarico –</w:t>
            </w:r>
          </w:p>
          <w:p w14:paraId="17B97F60" w14:textId="77777777" w:rsidR="00424FFB" w:rsidRDefault="00424FFB" w:rsidP="003F77D4">
            <w:pPr>
              <w:pBdr>
                <w:top w:val="nil"/>
                <w:left w:val="nil"/>
                <w:bottom w:val="nil"/>
                <w:right w:val="nil"/>
                <w:between w:val="nil"/>
              </w:pBdr>
              <w:ind w:left="247"/>
              <w:rPr>
                <w:color w:val="000000"/>
              </w:rPr>
            </w:pPr>
            <w:r>
              <w:rPr>
                <w:rFonts w:ascii="Calibri" w:eastAsia="Calibri" w:hAnsi="Calibri" w:cs="Calibri"/>
                <w:color w:val="000000"/>
              </w:rPr>
              <w:t>1 punto per ciascun titolo - max punti 5.</w:t>
            </w:r>
          </w:p>
        </w:tc>
        <w:tc>
          <w:tcPr>
            <w:tcW w:w="2125" w:type="dxa"/>
          </w:tcPr>
          <w:p w14:paraId="42584112" w14:textId="77777777" w:rsidR="00424FFB" w:rsidRDefault="00424FFB" w:rsidP="003F77D4">
            <w:pPr>
              <w:pBdr>
                <w:top w:val="nil"/>
                <w:left w:val="nil"/>
                <w:bottom w:val="nil"/>
                <w:right w:val="nil"/>
                <w:between w:val="nil"/>
              </w:pBdr>
              <w:rPr>
                <w:color w:val="000000"/>
              </w:rPr>
            </w:pPr>
          </w:p>
        </w:tc>
      </w:tr>
    </w:tbl>
    <w:p w14:paraId="345AC522" w14:textId="01B05D4B" w:rsidR="00FA596A" w:rsidRDefault="00FA596A" w:rsidP="00421406">
      <w:pPr>
        <w:pStyle w:val="Comma"/>
        <w:numPr>
          <w:ilvl w:val="0"/>
          <w:numId w:val="0"/>
        </w:numPr>
        <w:spacing w:after="0"/>
        <w:contextualSpacing w:val="0"/>
        <w:rPr>
          <w:rFonts w:cstheme="minorHAnsi"/>
        </w:rPr>
      </w:pPr>
    </w:p>
    <w:p w14:paraId="65F7A87D" w14:textId="77777777" w:rsidR="00976D3D" w:rsidRPr="00443003" w:rsidRDefault="00976D3D" w:rsidP="00AE5929">
      <w:pPr>
        <w:pStyle w:val="Comma"/>
        <w:numPr>
          <w:ilvl w:val="0"/>
          <w:numId w:val="0"/>
        </w:numPr>
        <w:spacing w:after="0"/>
        <w:ind w:left="283"/>
        <w:contextualSpacing w:val="0"/>
        <w:rPr>
          <w:rFonts w:cstheme="minorHAnsi"/>
        </w:rPr>
      </w:pPr>
    </w:p>
    <w:p w14:paraId="7E58CEBC" w14:textId="515F860E"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14:paraId="58A6AF3C"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00009B2" w14:textId="186E2021" w:rsidR="000D080F" w:rsidRPr="00443003" w:rsidRDefault="000D080F" w:rsidP="00AE5929">
      <w:pPr>
        <w:pStyle w:val="Comma"/>
        <w:numPr>
          <w:ilvl w:val="0"/>
          <w:numId w:val="7"/>
        </w:numPr>
        <w:spacing w:after="0"/>
        <w:ind w:left="284"/>
        <w:contextualSpacing w:val="0"/>
        <w:rPr>
          <w:rFonts w:cstheme="minorHAnsi"/>
          <w:color w:val="000000"/>
        </w:rPr>
      </w:pPr>
      <w:r w:rsidRPr="00443003">
        <w:rPr>
          <w:rFonts w:cstheme="minorHAnsi"/>
          <w:color w:val="000000"/>
        </w:rPr>
        <w:t xml:space="preserve">L’attività oggetto dell’incarico avrà la durata massima di </w:t>
      </w:r>
      <w:r w:rsidR="00421406">
        <w:rPr>
          <w:rFonts w:cstheme="minorHAnsi"/>
          <w:color w:val="000000"/>
        </w:rPr>
        <w:t xml:space="preserve">1mese </w:t>
      </w:r>
      <w:r w:rsidR="00EB7EC6">
        <w:rPr>
          <w:rFonts w:cstheme="minorHAnsi"/>
          <w:color w:val="000000"/>
        </w:rPr>
        <w:t xml:space="preserve"> a decorrere dal </w:t>
      </w:r>
      <w:r w:rsidR="00421406">
        <w:rPr>
          <w:rFonts w:cstheme="minorHAnsi"/>
          <w:color w:val="000000"/>
        </w:rPr>
        <w:t>01/06/2024 al 30/06/2024 (in base al calendario dell’attività da svolgere che ricadrà nel mese di giugno)</w:t>
      </w:r>
      <w:r w:rsidRPr="00443003">
        <w:rPr>
          <w:rFonts w:cstheme="minorHAnsi"/>
          <w:color w:val="000000"/>
        </w:rPr>
        <w:t>.</w:t>
      </w:r>
    </w:p>
    <w:p w14:paraId="46990E27" w14:textId="351DFBB1" w:rsidR="00BE252C" w:rsidRPr="00443003" w:rsidRDefault="00013B5E" w:rsidP="00AE5929">
      <w:pPr>
        <w:pStyle w:val="Comma"/>
        <w:numPr>
          <w:ilvl w:val="0"/>
          <w:numId w:val="7"/>
        </w:numPr>
        <w:spacing w:after="0"/>
        <w:ind w:left="283" w:hanging="357"/>
        <w:contextualSpacing w:val="0"/>
        <w:rPr>
          <w:rFonts w:cstheme="minorHAnsi"/>
          <w:color w:val="000000"/>
        </w:rPr>
      </w:pPr>
      <w:bookmarkStart w:id="4"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4"/>
    <w:p w14:paraId="0048C4A7" w14:textId="0D9D7D12" w:rsidR="00182814" w:rsidRDefault="00182814" w:rsidP="00976D3D">
      <w:pPr>
        <w:pStyle w:val="Comma"/>
        <w:numPr>
          <w:ilvl w:val="0"/>
          <w:numId w:val="0"/>
        </w:numPr>
        <w:spacing w:after="0"/>
        <w:ind w:left="284"/>
        <w:contextualSpacing w:val="0"/>
        <w:rPr>
          <w:rFonts w:cstheme="minorHAnsi"/>
          <w:b/>
          <w:bCs/>
        </w:rPr>
      </w:pPr>
    </w:p>
    <w:p w14:paraId="6DD3E112" w14:textId="77777777" w:rsidR="00976D3D" w:rsidRDefault="00976D3D" w:rsidP="00AE5929">
      <w:pPr>
        <w:pStyle w:val="Comma"/>
        <w:numPr>
          <w:ilvl w:val="0"/>
          <w:numId w:val="0"/>
        </w:numPr>
        <w:spacing w:after="0"/>
        <w:ind w:left="284"/>
        <w:contextualSpacing w:val="0"/>
        <w:rPr>
          <w:rFonts w:cstheme="minorHAnsi"/>
          <w:b/>
          <w:bCs/>
        </w:rPr>
      </w:pPr>
    </w:p>
    <w:p w14:paraId="6F2099DD" w14:textId="4FFF52FF"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14:paraId="111FDFB9"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225E968" w14:textId="624B5D48" w:rsidR="00D43099" w:rsidRPr="00360F9B" w:rsidRDefault="00D43099" w:rsidP="00AE5929">
      <w:pPr>
        <w:pStyle w:val="Comma"/>
        <w:numPr>
          <w:ilvl w:val="0"/>
          <w:numId w:val="11"/>
        </w:numPr>
        <w:spacing w:after="0"/>
        <w:ind w:left="284"/>
        <w:contextualSpacing w:val="0"/>
        <w:rPr>
          <w:rStyle w:val="ui-provider"/>
          <w:rFonts w:cstheme="minorHAnsi"/>
        </w:rPr>
      </w:pPr>
      <w:r w:rsidRPr="00D43099">
        <w:rPr>
          <w:rStyle w:val="ui-provider"/>
        </w:rPr>
        <w:t xml:space="preserve">Il corrispettivo lordo </w:t>
      </w:r>
      <w:r w:rsidR="001E1CD5">
        <w:rPr>
          <w:rStyle w:val="ui-provider"/>
        </w:rPr>
        <w:t xml:space="preserve"> </w:t>
      </w:r>
      <w:r w:rsidRPr="00D43099">
        <w:rPr>
          <w:rStyle w:val="ui-provider"/>
        </w:rPr>
        <w:t xml:space="preserve">è stabilito in € </w:t>
      </w:r>
      <w:r w:rsidR="00421406">
        <w:rPr>
          <w:rStyle w:val="ui-provider"/>
        </w:rPr>
        <w:t>79,00  per il docente/esperto e di € 34,00 per il tutor per ciascuna ora di corso per un totale di 12 ore</w:t>
      </w:r>
      <w:r w:rsidRPr="00D43099">
        <w:rPr>
          <w:rStyle w:val="ui-provider"/>
        </w:rPr>
        <w:t xml:space="preserve">, inteso quale importo </w:t>
      </w:r>
      <w:r w:rsidR="002A0613">
        <w:rPr>
          <w:rStyle w:val="ui-provider"/>
        </w:rPr>
        <w:t>complessivo</w:t>
      </w:r>
      <w:r w:rsidR="00BE7513">
        <w:rPr>
          <w:rStyle w:val="ui-provider"/>
        </w:rPr>
        <w:t xml:space="preserve"> </w:t>
      </w:r>
      <w:r w:rsidRPr="00D43099">
        <w:rPr>
          <w:rStyle w:val="ui-provider"/>
        </w:rPr>
        <w:t xml:space="preserve">lordo </w:t>
      </w:r>
      <w:r w:rsidRPr="001E1CD5">
        <w:rPr>
          <w:rStyle w:val="ui-provider"/>
        </w:rPr>
        <w:t xml:space="preserve">stato </w:t>
      </w:r>
      <w:r w:rsidR="001E1CD5" w:rsidRPr="001E1CD5">
        <w:rPr>
          <w:rStyle w:val="ui-provider"/>
        </w:rPr>
        <w:t>,</w:t>
      </w:r>
      <w:r w:rsidRPr="001E1CD5">
        <w:rPr>
          <w:rStyle w:val="ui-provider"/>
          <w:i/>
          <w:iCs/>
        </w:rPr>
        <w:t xml:space="preserve"> </w:t>
      </w:r>
      <w:r w:rsidRPr="001E1CD5">
        <w:rPr>
          <w:rStyle w:val="ui-provider"/>
        </w:rPr>
        <w:t xml:space="preserve">nel caso in cui </w:t>
      </w:r>
      <w:r w:rsidR="001E1CD5" w:rsidRPr="001E1CD5">
        <w:rPr>
          <w:rStyle w:val="ui-provider"/>
        </w:rPr>
        <w:t>l’incarico è affidato ad esperto esterno viene</w:t>
      </w:r>
      <w:r w:rsidRPr="001E1CD5">
        <w:rPr>
          <w:rStyle w:val="ui-provider"/>
        </w:rPr>
        <w:t xml:space="preserve"> inteso come importo comprensivo di eventuale</w:t>
      </w:r>
      <w:r w:rsidRPr="00D43099">
        <w:rPr>
          <w:rStyle w:val="ui-provider"/>
        </w:rPr>
        <w:t xml:space="preserve"> Iva e di ogni altro onere a carico dell’Istituzione Scolastica, rapportato alle</w:t>
      </w:r>
      <w:r w:rsidR="00365CDF">
        <w:rPr>
          <w:rStyle w:val="ui-provider"/>
        </w:rPr>
        <w:t xml:space="preserve"> ore </w:t>
      </w:r>
      <w:r w:rsidRPr="00D43099">
        <w:rPr>
          <w:rStyle w:val="ui-provider"/>
        </w:rPr>
        <w:t>effettivamente prestate</w:t>
      </w:r>
      <w:r w:rsidR="00365CDF">
        <w:rPr>
          <w:rStyle w:val="ui-provider"/>
        </w:rPr>
        <w:t xml:space="preserve">, tenuto conto dell’Unità di </w:t>
      </w:r>
      <w:r w:rsidR="00365CDF">
        <w:rPr>
          <w:rStyle w:val="ui-provider"/>
        </w:rPr>
        <w:lastRenderedPageBreak/>
        <w:t>costo standard, come previsto dalle Istruzioni Operative prot. n. 132935 del 15 novembre 2023, al paragrafo 3 «</w:t>
      </w:r>
      <w:r w:rsidR="00365CDF">
        <w:rPr>
          <w:rStyle w:val="ui-provider"/>
          <w:i/>
          <w:iCs/>
        </w:rPr>
        <w:t>Le tipologie di attività di formazione e le opzioni semplificate di costo</w:t>
      </w:r>
      <w:r w:rsidR="00365CDF">
        <w:rPr>
          <w:rStyle w:val="ui-provider"/>
        </w:rPr>
        <w:t>»</w:t>
      </w:r>
      <w:r w:rsidRPr="00D43099">
        <w:rPr>
          <w:rStyle w:val="ui-provider"/>
        </w:rPr>
        <w:t>.</w:t>
      </w:r>
    </w:p>
    <w:p w14:paraId="701BA876" w14:textId="459D1B1D" w:rsidR="00360F9B" w:rsidRPr="00360F9B" w:rsidRDefault="00833DBD" w:rsidP="00360F9B">
      <w:pPr>
        <w:pStyle w:val="Comma"/>
        <w:numPr>
          <w:ilvl w:val="0"/>
          <w:numId w:val="11"/>
        </w:numPr>
        <w:spacing w:after="0"/>
        <w:ind w:left="284"/>
        <w:contextualSpacing w:val="0"/>
        <w:rPr>
          <w:rFonts w:cstheme="minorHAnsi"/>
        </w:rPr>
      </w:pPr>
      <w:r w:rsidRPr="00360F9B">
        <w:rPr>
          <w:rFonts w:cstheme="minorHAnsi"/>
        </w:rPr>
        <w:t xml:space="preserve">Il corrispettivo </w:t>
      </w:r>
      <w:r w:rsidR="000D080F" w:rsidRPr="00360F9B">
        <w:rPr>
          <w:rFonts w:cstheme="minorHAnsi"/>
        </w:rPr>
        <w:t xml:space="preserve">verrà erogato </w:t>
      </w:r>
      <w:r w:rsidR="00360F9B">
        <w:t>soltanto se il progetto verrà effettivamente svolto e concluso nei termini di legge e previa verifica della correttezza delle procedure di registrazione realizzate sulla piattaforma FUTURA</w:t>
      </w:r>
      <w:r w:rsidR="00360F9B">
        <w:t xml:space="preserve"> e dietro presentazione del </w:t>
      </w:r>
      <w:proofErr w:type="spellStart"/>
      <w:r w:rsidR="00360F9B">
        <w:t>timescheet</w:t>
      </w:r>
      <w:proofErr w:type="spellEnd"/>
      <w:r w:rsidR="00360F9B">
        <w:t xml:space="preserve"> delle ore prestate da inviare alla mail istituzionale mnic839006@istruzione.it</w:t>
      </w:r>
    </w:p>
    <w:p w14:paraId="701AB26C" w14:textId="77777777" w:rsidR="00360F9B" w:rsidRDefault="00360F9B" w:rsidP="00360F9B">
      <w:pPr>
        <w:spacing w:after="0" w:line="240" w:lineRule="auto"/>
        <w:ind w:left="284"/>
      </w:pPr>
      <w:r>
        <w:t>La liquidazione della retribuzione spettante dovrà armonizzarsi con i tempi di trasferimento dei fondi da parte dell’Autorità di Gestione senza che la presente Istituzione Scolastica sia obbligata ad alcun anticipo di cassa.</w:t>
      </w:r>
    </w:p>
    <w:p w14:paraId="192D57A4" w14:textId="0ED682F1" w:rsidR="00182814" w:rsidRDefault="00182814" w:rsidP="00360F9B">
      <w:pPr>
        <w:pStyle w:val="Comma"/>
        <w:numPr>
          <w:ilvl w:val="0"/>
          <w:numId w:val="0"/>
        </w:numPr>
        <w:spacing w:after="0"/>
        <w:ind w:left="284"/>
        <w:contextualSpacing w:val="0"/>
        <w:rPr>
          <w:rFonts w:cstheme="minorHAnsi"/>
          <w:b/>
          <w:bCs/>
        </w:rPr>
      </w:pPr>
    </w:p>
    <w:p w14:paraId="566A1D02" w14:textId="77777777" w:rsidR="00976D3D" w:rsidRDefault="00976D3D" w:rsidP="00AE5929">
      <w:pPr>
        <w:pStyle w:val="Comma"/>
        <w:numPr>
          <w:ilvl w:val="0"/>
          <w:numId w:val="0"/>
        </w:numPr>
        <w:spacing w:after="0"/>
        <w:ind w:left="284"/>
        <w:contextualSpacing w:val="0"/>
        <w:jc w:val="center"/>
        <w:rPr>
          <w:rFonts w:cstheme="minorHAnsi"/>
          <w:b/>
          <w:bCs/>
        </w:rPr>
      </w:pPr>
    </w:p>
    <w:p w14:paraId="54D93E4D" w14:textId="43E4E72F"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14:paraId="3F85BC82" w14:textId="77777777" w:rsidR="00976D3D" w:rsidRPr="00D2245A" w:rsidRDefault="00976D3D" w:rsidP="00976D3D">
      <w:pPr>
        <w:pStyle w:val="Comma"/>
        <w:numPr>
          <w:ilvl w:val="0"/>
          <w:numId w:val="0"/>
        </w:numPr>
        <w:spacing w:after="0"/>
        <w:ind w:left="284"/>
        <w:contextualSpacing w:val="0"/>
        <w:jc w:val="center"/>
        <w:rPr>
          <w:rFonts w:cstheme="minorHAnsi"/>
          <w:b/>
          <w:bCs/>
        </w:rPr>
      </w:pPr>
    </w:p>
    <w:p w14:paraId="429D74B9" w14:textId="17C13728" w:rsidR="001305F4" w:rsidRPr="007B2672"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Gli interessati dovranno far pervenire la propria candidatura, </w:t>
      </w:r>
      <w:r w:rsidR="00786824" w:rsidRPr="00443003">
        <w:rPr>
          <w:rFonts w:cstheme="minorHAnsi"/>
        </w:rPr>
        <w:t xml:space="preserve">a pena di esclusione, </w:t>
      </w:r>
      <w:r w:rsidRPr="00443003">
        <w:rPr>
          <w:rFonts w:cstheme="minorHAnsi"/>
        </w:rPr>
        <w:t xml:space="preserve">entro e non oltre le ore </w:t>
      </w:r>
      <w:r w:rsidR="00360F9B">
        <w:rPr>
          <w:rFonts w:cstheme="minorHAnsi"/>
        </w:rPr>
        <w:t>12.00</w:t>
      </w:r>
      <w:r w:rsidRPr="00443003">
        <w:rPr>
          <w:rFonts w:cstheme="minorHAnsi"/>
        </w:rPr>
        <w:t xml:space="preserve"> del </w:t>
      </w:r>
      <w:r w:rsidR="00360F9B">
        <w:rPr>
          <w:rFonts w:cstheme="minorHAnsi"/>
        </w:rPr>
        <w:t>28.03.2024</w:t>
      </w:r>
      <w:r w:rsidRPr="00443003">
        <w:rPr>
          <w:rFonts w:cstheme="minorHAnsi"/>
        </w:rPr>
        <w:t>,</w:t>
      </w:r>
      <w:r w:rsidR="00A7157E">
        <w:rPr>
          <w:rFonts w:cstheme="minorHAnsi"/>
        </w:rPr>
        <w:t xml:space="preserve"> </w:t>
      </w:r>
      <w:r w:rsidR="00092075" w:rsidRPr="00443003">
        <w:rPr>
          <w:rFonts w:cstheme="minorHAnsi"/>
        </w:rPr>
        <w:t>a mezzo</w:t>
      </w:r>
      <w:r w:rsidR="007B2672">
        <w:rPr>
          <w:rFonts w:cstheme="minorHAnsi"/>
        </w:rPr>
        <w:t xml:space="preserve"> </w:t>
      </w:r>
      <w:proofErr w:type="spellStart"/>
      <w:r w:rsidR="00360F9B">
        <w:rPr>
          <w:rFonts w:cstheme="minorHAnsi"/>
        </w:rPr>
        <w:t>pec</w:t>
      </w:r>
      <w:proofErr w:type="spellEnd"/>
      <w:r w:rsidR="00360F9B">
        <w:rPr>
          <w:rFonts w:cstheme="minorHAnsi"/>
        </w:rPr>
        <w:t xml:space="preserve"> sulla mail </w:t>
      </w:r>
      <w:hyperlink r:id="rId11" w:history="1">
        <w:r w:rsidR="00360F9B" w:rsidRPr="0094710E">
          <w:rPr>
            <w:rStyle w:val="Collegamentoipertestuale"/>
            <w:rFonts w:cstheme="minorHAnsi"/>
          </w:rPr>
          <w:t>mnic839006@pec.istruzione.it</w:t>
        </w:r>
      </w:hyperlink>
      <w:r w:rsidR="00360F9B">
        <w:rPr>
          <w:rFonts w:cstheme="minorHAnsi"/>
        </w:rPr>
        <w:t xml:space="preserve"> o brevi manu in busta chiusa con</w:t>
      </w:r>
      <w:r w:rsidR="00F45F24">
        <w:rPr>
          <w:rFonts w:cstheme="minorHAnsi"/>
        </w:rPr>
        <w:t xml:space="preserve"> la seguente indicazione </w:t>
      </w:r>
      <w:r w:rsidR="00F45F24" w:rsidRPr="00F45F24">
        <w:rPr>
          <w:rFonts w:cstheme="minorHAnsi"/>
        </w:rPr>
        <w:t xml:space="preserve">M4C1I3.1-2023-1143 COMPETENZE STEM E MULTILINGUISTICHE NELLE SCUOLE STATALI </w:t>
      </w:r>
      <w:r w:rsidR="00F45F24">
        <w:rPr>
          <w:rFonts w:cstheme="minorHAnsi"/>
        </w:rPr>
        <w:t>–</w:t>
      </w:r>
      <w:r w:rsidR="00F45F24" w:rsidRPr="00F45F24">
        <w:rPr>
          <w:rFonts w:cstheme="minorHAnsi"/>
        </w:rPr>
        <w:t xml:space="preserve"> PNRR</w:t>
      </w:r>
      <w:r w:rsidR="00F45F24">
        <w:rPr>
          <w:rFonts w:cstheme="minorHAnsi"/>
        </w:rPr>
        <w:t xml:space="preserve"> -</w:t>
      </w:r>
      <w:r w:rsidR="00074699">
        <w:rPr>
          <w:rFonts w:cstheme="minorHAnsi"/>
        </w:rPr>
        <w:t xml:space="preserve"> </w:t>
      </w:r>
      <w:r w:rsidR="00F45F24">
        <w:rPr>
          <w:rFonts w:cstheme="minorHAnsi"/>
        </w:rPr>
        <w:t>edizione</w:t>
      </w:r>
      <w:r w:rsidR="00360F9B">
        <w:rPr>
          <w:rFonts w:cstheme="minorHAnsi"/>
        </w:rPr>
        <w:t xml:space="preserve"> “Robotica per tutti” </w:t>
      </w:r>
      <w:r w:rsidR="00F45F24">
        <w:rPr>
          <w:rFonts w:cstheme="minorHAnsi"/>
        </w:rPr>
        <w:t>Primaria di Sabbioneta</w:t>
      </w:r>
    </w:p>
    <w:p w14:paraId="652BB20C" w14:textId="77777777" w:rsidR="007B2672" w:rsidRDefault="00092075"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14:paraId="2BC198BC" w14:textId="03D041EA" w:rsidR="00373B87" w:rsidRPr="007B2672" w:rsidRDefault="00E61B67" w:rsidP="00AE5929">
      <w:pPr>
        <w:pStyle w:val="Paragrafoelenco"/>
        <w:numPr>
          <w:ilvl w:val="0"/>
          <w:numId w:val="8"/>
        </w:numPr>
        <w:spacing w:after="0" w:line="240" w:lineRule="auto"/>
        <w:ind w:left="284"/>
        <w:contextualSpacing w:val="0"/>
        <w:jc w:val="both"/>
        <w:rPr>
          <w:rFonts w:cstheme="minorHAnsi"/>
        </w:rPr>
      </w:pPr>
      <w:r w:rsidRPr="007B2672">
        <w:rPr>
          <w:rFonts w:cstheme="minorHAnsi"/>
        </w:rPr>
        <w:t>La domanda di partecipazione</w:t>
      </w:r>
      <w:r w:rsidR="00387D3A" w:rsidRPr="007B2672">
        <w:rPr>
          <w:rFonts w:cstheme="minorHAnsi"/>
        </w:rPr>
        <w:t>,</w:t>
      </w:r>
      <w:r w:rsidRPr="007B2672">
        <w:rPr>
          <w:rFonts w:cstheme="minorHAnsi"/>
        </w:rPr>
        <w:t xml:space="preserve"> da predisporre sulla base dell’Allegato </w:t>
      </w:r>
      <w:r w:rsidRPr="007B2672">
        <w:rPr>
          <w:rFonts w:cstheme="minorHAnsi"/>
          <w:i/>
          <w:iCs/>
        </w:rPr>
        <w:t>sub</w:t>
      </w:r>
      <w:r w:rsidRPr="007B2672">
        <w:rPr>
          <w:rFonts w:cstheme="minorHAnsi"/>
        </w:rPr>
        <w:t xml:space="preserve"> “A”, </w:t>
      </w:r>
      <w:r w:rsidR="007B2672" w:rsidRPr="007B2672">
        <w:rPr>
          <w:rFonts w:cstheme="minorHAnsi"/>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r w:rsidR="00182814">
        <w:rPr>
          <w:rFonts w:cstheme="minorHAnsi"/>
        </w:rPr>
        <w:t>d</w:t>
      </w:r>
      <w:r w:rsidR="007B2672" w:rsidRPr="007B2672">
        <w:rPr>
          <w:rFonts w:cstheme="minorHAnsi"/>
        </w:rPr>
        <w:t>.</w:t>
      </w:r>
      <w:r w:rsidR="00182814">
        <w:rPr>
          <w:rFonts w:cstheme="minorHAnsi"/>
        </w:rPr>
        <w:t>l</w:t>
      </w:r>
      <w:r w:rsidR="007B2672" w:rsidRPr="007B2672">
        <w:rPr>
          <w:rFonts w:cstheme="minorHAnsi"/>
        </w:rPr>
        <w:t xml:space="preserve">gs. </w:t>
      </w:r>
      <w:r w:rsidR="00182814">
        <w:rPr>
          <w:rFonts w:cstheme="minorHAnsi"/>
        </w:rPr>
        <w:t xml:space="preserve">n. </w:t>
      </w:r>
      <w:r w:rsidR="007B2672" w:rsidRPr="007B2672">
        <w:rPr>
          <w:rFonts w:cstheme="minorHAnsi"/>
        </w:rPr>
        <w:t>165/2001</w:t>
      </w:r>
      <w:r w:rsidR="007B2672">
        <w:rPr>
          <w:rFonts w:cstheme="minorHAnsi"/>
        </w:rPr>
        <w:t xml:space="preserve">, </w:t>
      </w:r>
      <w:r w:rsidRPr="007B2672">
        <w:rPr>
          <w:rFonts w:cstheme="minorHAnsi"/>
        </w:rPr>
        <w:t>deve essere corredata da</w:t>
      </w:r>
      <w:r w:rsidR="00373B87" w:rsidRPr="007B2672">
        <w:rPr>
          <w:rFonts w:cstheme="minorHAnsi"/>
        </w:rPr>
        <w:t xml:space="preserve">: </w:t>
      </w:r>
    </w:p>
    <w:p w14:paraId="03F20C89" w14:textId="358895DC" w:rsidR="009D332E" w:rsidRDefault="00373B87" w:rsidP="00AE5929">
      <w:pPr>
        <w:pStyle w:val="Paragrafoelenco"/>
        <w:numPr>
          <w:ilvl w:val="0"/>
          <w:numId w:val="12"/>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w:t>
      </w:r>
      <w:r w:rsidR="00BA61BC" w:rsidRPr="00443003">
        <w:rPr>
          <w:rFonts w:cstheme="minorHAnsi"/>
        </w:rPr>
        <w:t xml:space="preserve">richiesti ai fini della partecipazione alla presente procedura e/o </w:t>
      </w:r>
      <w:r w:rsidRPr="00443003">
        <w:rPr>
          <w:rFonts w:cstheme="minorHAnsi"/>
        </w:rPr>
        <w:t>valutabili e maturati nel settore oggetto del presente Avviso</w:t>
      </w:r>
      <w:r w:rsidR="00D97D79" w:rsidRPr="00443003">
        <w:rPr>
          <w:rFonts w:cstheme="minorHAnsi"/>
        </w:rPr>
        <w:t xml:space="preserve"> contenente una autodichiarazione di veridicità dei dati e delle informazioni contenute, ai sensi degli artt. 46 e 47 del D.P.R. 445/2000</w:t>
      </w:r>
      <w:r w:rsidR="009D332E">
        <w:rPr>
          <w:rFonts w:cstheme="minorHAnsi"/>
        </w:rPr>
        <w:t>.</w:t>
      </w:r>
    </w:p>
    <w:p w14:paraId="5CB40365" w14:textId="77777777" w:rsidR="000D329C" w:rsidRPr="00443003" w:rsidRDefault="00373B8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Ciascun documento</w:t>
      </w:r>
      <w:r w:rsidR="009A66D1" w:rsidRPr="00443003">
        <w:rPr>
          <w:rFonts w:cstheme="minorHAnsi"/>
        </w:rPr>
        <w:t xml:space="preserve"> di cui al comma 3</w:t>
      </w:r>
      <w:r w:rsidRPr="00443003">
        <w:rPr>
          <w:rFonts w:cstheme="minorHAnsi"/>
        </w:rPr>
        <w:t xml:space="preserve"> </w:t>
      </w:r>
      <w:r w:rsidR="009A66D1" w:rsidRPr="00443003">
        <w:rPr>
          <w:rFonts w:cstheme="minorHAnsi"/>
        </w:rPr>
        <w:t xml:space="preserve">dovrà essere debitamente datato e sottoscritto </w:t>
      </w:r>
      <w:r w:rsidRPr="00443003">
        <w:rPr>
          <w:rFonts w:cstheme="minorHAnsi"/>
        </w:rPr>
        <w:t>dal candidato, pena l’esclusione.</w:t>
      </w:r>
    </w:p>
    <w:p w14:paraId="7AA04CC0" w14:textId="05F71F4D" w:rsidR="00C151B7" w:rsidRPr="00443003" w:rsidRDefault="00C151B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La domanda di partecipazione dovrà essere altresì corredata dalla fotocopia del documento di identità in corso di validità</w:t>
      </w:r>
      <w:r w:rsidR="00284242" w:rsidRPr="00443003">
        <w:rPr>
          <w:rFonts w:cstheme="minorHAnsi"/>
        </w:rPr>
        <w:t xml:space="preserve">. </w:t>
      </w:r>
    </w:p>
    <w:p w14:paraId="63EECED3" w14:textId="6CF063D8" w:rsidR="00597EB0" w:rsidRPr="00443003"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scolastica </w:t>
      </w:r>
      <w:r w:rsidR="00931A23" w:rsidRPr="00443003">
        <w:rPr>
          <w:rFonts w:cstheme="minorHAnsi"/>
        </w:rPr>
        <w:t>potrà ri</w:t>
      </w:r>
      <w:r w:rsidRPr="00443003">
        <w:rPr>
          <w:rFonts w:cstheme="minorHAnsi"/>
        </w:rPr>
        <w:t xml:space="preserve">chiedere </w:t>
      </w:r>
      <w:r w:rsidR="00931A23" w:rsidRPr="00443003">
        <w:rPr>
          <w:rFonts w:cstheme="minorHAnsi"/>
        </w:rPr>
        <w:t xml:space="preserve">integrazioni </w:t>
      </w:r>
      <w:r w:rsidR="00EE59E4" w:rsidRPr="00443003">
        <w:rPr>
          <w:rFonts w:cstheme="minorHAnsi"/>
        </w:rPr>
        <w:t xml:space="preserve">rispetto </w:t>
      </w:r>
      <w:r w:rsidR="00931A23" w:rsidRPr="00443003">
        <w:rPr>
          <w:rFonts w:cstheme="minorHAnsi"/>
        </w:rPr>
        <w:t>alla</w:t>
      </w:r>
      <w:r w:rsidRPr="00443003">
        <w:rPr>
          <w:rFonts w:cstheme="minorHAnsi"/>
        </w:rPr>
        <w:t xml:space="preserve"> </w:t>
      </w:r>
      <w:r w:rsidR="00931A23" w:rsidRPr="00443003">
        <w:rPr>
          <w:rFonts w:cstheme="minorHAnsi"/>
        </w:rPr>
        <w:t>documentazione</w:t>
      </w:r>
      <w:r w:rsidR="00931A23" w:rsidRPr="00443003">
        <w:rPr>
          <w:rFonts w:cstheme="minorHAnsi"/>
          <w:i/>
          <w:iCs/>
        </w:rPr>
        <w:t xml:space="preserve"> </w:t>
      </w:r>
      <w:r w:rsidR="00931A23" w:rsidRPr="00443003">
        <w:rPr>
          <w:rFonts w:cstheme="minorHAnsi"/>
        </w:rPr>
        <w:t>presentata dai candidati</w:t>
      </w:r>
      <w:r w:rsidR="00597EB0" w:rsidRPr="00443003">
        <w:rPr>
          <w:rFonts w:cstheme="minorHAnsi"/>
        </w:rPr>
        <w:t>.</w:t>
      </w:r>
    </w:p>
    <w:p w14:paraId="77BAD0E3" w14:textId="79FC7318" w:rsidR="003D13C9" w:rsidRPr="00443003" w:rsidRDefault="003D13C9"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w:t>
      </w:r>
      <w:r w:rsidR="00A7157E">
        <w:rPr>
          <w:rFonts w:cstheme="minorHAnsi"/>
        </w:rPr>
        <w:t>avrà</w:t>
      </w:r>
      <w:r w:rsidRPr="00443003">
        <w:rPr>
          <w:rFonts w:cstheme="minorHAnsi"/>
        </w:rPr>
        <w:t>, altresì, la facoltà di procedere a idonei controlli sulla veridicità del contenuto delle dichiarazioni sostitutive.</w:t>
      </w:r>
    </w:p>
    <w:p w14:paraId="61A976F8" w14:textId="2ADCCF4E" w:rsidR="008F6D84" w:rsidRPr="00443003" w:rsidRDefault="00387D3A" w:rsidP="00AE5929">
      <w:pPr>
        <w:pStyle w:val="Paragrafoelenco"/>
        <w:numPr>
          <w:ilvl w:val="0"/>
          <w:numId w:val="8"/>
        </w:numPr>
        <w:spacing w:after="0" w:line="240" w:lineRule="auto"/>
        <w:ind w:left="283" w:hanging="357"/>
        <w:contextualSpacing w:val="0"/>
        <w:jc w:val="both"/>
        <w:rPr>
          <w:rFonts w:cstheme="minorHAnsi"/>
        </w:rPr>
      </w:pPr>
      <w:r w:rsidRPr="00443003">
        <w:rPr>
          <w:rFonts w:cstheme="minorHAnsi"/>
        </w:rPr>
        <w:t>I dipendenti della Pubblica Amministrazione interessati alla selezione dovranno essere autorizzati a svolgere l’attività dal</w:t>
      </w:r>
      <w:r w:rsidR="003F4890">
        <w:rPr>
          <w:rFonts w:cstheme="minorHAnsi"/>
        </w:rPr>
        <w:t>l’amministrazione di appartenenza e</w:t>
      </w:r>
      <w:r w:rsidRPr="00443003">
        <w:rPr>
          <w:rFonts w:cstheme="minorHAnsi"/>
        </w:rPr>
        <w:t xml:space="preserve"> la stipula dell’eventuale </w:t>
      </w:r>
      <w:r w:rsidR="00C45E82" w:rsidRPr="00443003">
        <w:rPr>
          <w:rFonts w:cstheme="minorHAnsi"/>
        </w:rPr>
        <w:t>lettera di incarico</w:t>
      </w:r>
      <w:r w:rsidR="003F4890">
        <w:rPr>
          <w:rFonts w:cstheme="minorHAnsi"/>
        </w:rPr>
        <w:t xml:space="preserve"> e/o del contratto</w:t>
      </w:r>
      <w:r w:rsidR="00C45E82" w:rsidRPr="00443003">
        <w:rPr>
          <w:rFonts w:cstheme="minorHAnsi"/>
        </w:rPr>
        <w:t xml:space="preserve"> </w:t>
      </w:r>
      <w:r w:rsidRPr="00443003">
        <w:rPr>
          <w:rFonts w:cstheme="minorHAnsi"/>
        </w:rPr>
        <w:t>sarà subordinata al rilascio in forma scritta dell’autorizzazione medesima.</w:t>
      </w:r>
    </w:p>
    <w:p w14:paraId="4C09A187" w14:textId="089D972E" w:rsidR="00182814" w:rsidRDefault="00182814" w:rsidP="00AE5929">
      <w:pPr>
        <w:spacing w:after="0" w:line="240" w:lineRule="auto"/>
        <w:jc w:val="center"/>
        <w:rPr>
          <w:rFonts w:eastAsia="Times New Roman" w:cstheme="minorHAnsi"/>
          <w:b/>
          <w:bCs/>
          <w:lang w:eastAsia="it-IT"/>
        </w:rPr>
      </w:pPr>
    </w:p>
    <w:p w14:paraId="20BD6BEC" w14:textId="77777777" w:rsidR="00976D3D" w:rsidRDefault="00976D3D" w:rsidP="00AE5929">
      <w:pPr>
        <w:spacing w:after="0" w:line="240" w:lineRule="auto"/>
        <w:jc w:val="center"/>
        <w:rPr>
          <w:rFonts w:eastAsia="Times New Roman" w:cstheme="minorHAnsi"/>
          <w:b/>
          <w:bCs/>
          <w:lang w:eastAsia="it-IT"/>
        </w:rPr>
      </w:pPr>
    </w:p>
    <w:p w14:paraId="4EDB0633" w14:textId="148D27D4"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lastRenderedPageBreak/>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14:paraId="063D9F99" w14:textId="77777777" w:rsidR="00976D3D" w:rsidRPr="00443003" w:rsidRDefault="00976D3D" w:rsidP="00976D3D">
      <w:pPr>
        <w:spacing w:after="0" w:line="240" w:lineRule="auto"/>
        <w:jc w:val="center"/>
        <w:rPr>
          <w:rFonts w:eastAsia="Times New Roman" w:cstheme="minorHAnsi"/>
          <w:b/>
          <w:bCs/>
          <w:lang w:eastAsia="it-IT"/>
        </w:rPr>
      </w:pPr>
    </w:p>
    <w:p w14:paraId="7E2508DF" w14:textId="6115F413" w:rsidR="007D53B9" w:rsidRPr="001729AB"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w:t>
      </w:r>
      <w:r w:rsidR="00DC3002" w:rsidRPr="00443003">
        <w:rPr>
          <w:rFonts w:cstheme="minorHAnsi"/>
        </w:rPr>
        <w:t xml:space="preserve">n. </w:t>
      </w:r>
      <w:r w:rsidR="00D0492B">
        <w:rPr>
          <w:rFonts w:cstheme="minorHAnsi"/>
        </w:rPr>
        <w:t xml:space="preserve">3 membri ed un presidente di commissione </w:t>
      </w:r>
      <w:r w:rsidRPr="00443003">
        <w:rPr>
          <w:rFonts w:cstheme="minorHAnsi"/>
        </w:rPr>
        <w:t xml:space="preserve">in possesso di specifiche professionalità nelle materie oggetto dell'Avviso di selezione ed è </w:t>
      </w:r>
      <w:r w:rsidRPr="001729AB">
        <w:rPr>
          <w:rFonts w:cstheme="minorHAnsi"/>
        </w:rPr>
        <w:t>nominata dal Dirigente scolastico</w:t>
      </w:r>
      <w:r w:rsidR="00182814">
        <w:rPr>
          <w:rFonts w:cstheme="minorHAnsi"/>
        </w:rPr>
        <w:t xml:space="preserve"> dopo la scadenza del termine per la presentazione delle istanze di partecipazione</w:t>
      </w:r>
      <w:r w:rsidRPr="001729AB">
        <w:rPr>
          <w:rFonts w:cstheme="minorHAnsi"/>
        </w:rPr>
        <w:t xml:space="preserve">. </w:t>
      </w:r>
    </w:p>
    <w:p w14:paraId="37006BA0" w14:textId="40D11F28" w:rsidR="007D53B9" w:rsidRPr="00DE64B5"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w:t>
      </w:r>
      <w:r w:rsidR="002A3360" w:rsidRPr="001729AB">
        <w:rPr>
          <w:rFonts w:eastAsia="Times New Roman" w:cstheme="minorHAnsi"/>
          <w:lang w:eastAsia="it-IT"/>
        </w:rPr>
        <w:t xml:space="preserve">’organizzazione </w:t>
      </w:r>
      <w:r w:rsidRPr="001729AB">
        <w:rPr>
          <w:rFonts w:eastAsia="Times New Roman" w:cstheme="minorHAnsi"/>
          <w:lang w:eastAsia="it-IT"/>
        </w:rPr>
        <w:t>dei lavori istruttori, la verifica dei requisiti di ammissibilità, la valutazione dei candidati e</w:t>
      </w:r>
      <w:r w:rsidR="001729AB" w:rsidRPr="001729AB">
        <w:rPr>
          <w:rFonts w:eastAsia="Times New Roman" w:cstheme="minorHAnsi"/>
          <w:lang w:eastAsia="it-IT"/>
        </w:rPr>
        <w:t xml:space="preserve"> la formazione della graduatoria.</w:t>
      </w:r>
      <w:r w:rsidRPr="00DE64B5">
        <w:rPr>
          <w:rFonts w:eastAsia="Times New Roman" w:cstheme="minorHAnsi"/>
          <w:lang w:eastAsia="it-IT"/>
        </w:rPr>
        <w:t xml:space="preserve"> </w:t>
      </w:r>
    </w:p>
    <w:p w14:paraId="3119AABF" w14:textId="06437E78" w:rsidR="003D13C9" w:rsidRPr="00443003"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00C45194" w:rsidRPr="00443003">
        <w:rPr>
          <w:rFonts w:eastAsia="Times New Roman" w:cstheme="minorHAnsi"/>
          <w:lang w:eastAsia="it-IT"/>
        </w:rPr>
        <w:t>.</w:t>
      </w:r>
      <w:r w:rsidRPr="00443003">
        <w:rPr>
          <w:rFonts w:cstheme="minorHAnsi"/>
        </w:rPr>
        <w:t xml:space="preserve"> </w:t>
      </w:r>
    </w:p>
    <w:p w14:paraId="432EDFDC" w14:textId="3D8E707A" w:rsidR="00182814" w:rsidRDefault="00182814" w:rsidP="00AE5929">
      <w:pPr>
        <w:pStyle w:val="Comma"/>
        <w:numPr>
          <w:ilvl w:val="0"/>
          <w:numId w:val="0"/>
        </w:numPr>
        <w:spacing w:after="0"/>
        <w:ind w:left="284"/>
        <w:contextualSpacing w:val="0"/>
        <w:jc w:val="center"/>
        <w:rPr>
          <w:rFonts w:cstheme="minorHAnsi"/>
          <w:b/>
          <w:bCs/>
        </w:rPr>
      </w:pPr>
      <w:bookmarkStart w:id="5" w:name="_Hlk96081875"/>
    </w:p>
    <w:p w14:paraId="1C7DDF34" w14:textId="77777777" w:rsidR="00976D3D" w:rsidRDefault="00976D3D" w:rsidP="00AE5929">
      <w:pPr>
        <w:pStyle w:val="Comma"/>
        <w:numPr>
          <w:ilvl w:val="0"/>
          <w:numId w:val="0"/>
        </w:numPr>
        <w:spacing w:after="0"/>
        <w:ind w:left="284"/>
        <w:contextualSpacing w:val="0"/>
        <w:jc w:val="center"/>
        <w:rPr>
          <w:rFonts w:cstheme="minorHAnsi"/>
          <w:b/>
          <w:bCs/>
        </w:rPr>
      </w:pPr>
    </w:p>
    <w:p w14:paraId="446AD918" w14:textId="23E88112"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p w14:paraId="29AC4557" w14:textId="77777777" w:rsidR="00976D3D" w:rsidRPr="00443003" w:rsidRDefault="00976D3D" w:rsidP="00AE5929">
      <w:pPr>
        <w:pStyle w:val="Comma"/>
        <w:numPr>
          <w:ilvl w:val="0"/>
          <w:numId w:val="0"/>
        </w:numPr>
        <w:spacing w:after="0"/>
        <w:ind w:left="284"/>
        <w:contextualSpacing w:val="0"/>
        <w:rPr>
          <w:rFonts w:cstheme="minorHAnsi"/>
          <w:b/>
          <w:bCs/>
        </w:rPr>
      </w:pPr>
    </w:p>
    <w:bookmarkEnd w:id="5"/>
    <w:p w14:paraId="4340C34F" w14:textId="56B0D90F" w:rsidR="00C01DA6" w:rsidRPr="00443003" w:rsidRDefault="006D7736"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14:paraId="531FD551" w14:textId="63997EDC" w:rsidR="006D7736" w:rsidRPr="00443003" w:rsidRDefault="00C45194"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14:paraId="3353067B" w14:textId="25E2F996" w:rsidR="002F0101" w:rsidRPr="00E52AA7" w:rsidRDefault="00C45194" w:rsidP="00AE5929">
      <w:pPr>
        <w:pStyle w:val="Paragrafoelenco"/>
        <w:numPr>
          <w:ilvl w:val="0"/>
          <w:numId w:val="15"/>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sidR="00E52AA7">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r w:rsidR="006D7736" w:rsidRPr="00E52AA7">
        <w:rPr>
          <w:rFonts w:cstheme="minorHAnsi"/>
        </w:rPr>
        <w:t>;</w:t>
      </w:r>
    </w:p>
    <w:p w14:paraId="4440F013" w14:textId="268B6FB2" w:rsidR="006D7736" w:rsidRPr="00042D14" w:rsidRDefault="00E52AA7" w:rsidP="00AE5929">
      <w:pPr>
        <w:pStyle w:val="Paragrafoelenco"/>
        <w:numPr>
          <w:ilvl w:val="0"/>
          <w:numId w:val="15"/>
        </w:numPr>
        <w:tabs>
          <w:tab w:val="left" w:pos="349"/>
        </w:tabs>
        <w:spacing w:after="0" w:line="240" w:lineRule="auto"/>
        <w:ind w:left="709" w:hanging="141"/>
        <w:contextualSpacing w:val="0"/>
        <w:jc w:val="both"/>
        <w:rPr>
          <w:rFonts w:cstheme="minorHAnsi"/>
        </w:rPr>
      </w:pPr>
      <w:bookmarkStart w:id="6" w:name="_Hlk101459503"/>
      <w:r>
        <w:rPr>
          <w:rFonts w:cstheme="minorHAnsi"/>
        </w:rPr>
        <w:t xml:space="preserve">ove non sussistano professionalità interne di cui al punto </w:t>
      </w:r>
      <w:r>
        <w:rPr>
          <w:rFonts w:cstheme="minorHAnsi"/>
          <w:i/>
          <w:iCs/>
        </w:rPr>
        <w:t xml:space="preserve">sub </w:t>
      </w:r>
      <w:r>
        <w:rPr>
          <w:rFonts w:cstheme="minorHAnsi"/>
        </w:rPr>
        <w:t xml:space="preserve">i), </w:t>
      </w:r>
      <w:r w:rsidR="00C45194" w:rsidRPr="00443003">
        <w:rPr>
          <w:rFonts w:cstheme="minorHAnsi"/>
        </w:rPr>
        <w:t xml:space="preserve">conferimento dell’incarico con contratto di lavoro autonomo, ai sensi dell’art. 7, comma 6, del </w:t>
      </w:r>
      <w:r w:rsidR="00182814">
        <w:rPr>
          <w:rFonts w:cstheme="minorHAnsi"/>
        </w:rPr>
        <w:t>d</w:t>
      </w:r>
      <w:r w:rsidR="00C45194" w:rsidRPr="00443003">
        <w:rPr>
          <w:rFonts w:cstheme="minorHAnsi"/>
        </w:rPr>
        <w:t>.</w:t>
      </w:r>
      <w:r w:rsidR="00182814">
        <w:rPr>
          <w:rFonts w:cstheme="minorHAnsi"/>
        </w:rPr>
        <w:t>l</w:t>
      </w:r>
      <w:r w:rsidR="00C45194" w:rsidRPr="00443003">
        <w:rPr>
          <w:rFonts w:cstheme="minorHAnsi"/>
        </w:rPr>
        <w:t xml:space="preserve">gs. </w:t>
      </w:r>
      <w:r w:rsidR="00182814">
        <w:rPr>
          <w:rFonts w:cstheme="minorHAnsi"/>
        </w:rPr>
        <w:t xml:space="preserve">n. </w:t>
      </w:r>
      <w:r w:rsidR="00C45194" w:rsidRPr="00443003">
        <w:rPr>
          <w:rFonts w:cstheme="minorHAnsi"/>
        </w:rPr>
        <w:t>165/2001 al personale dipendente di altra Pubblica Amministrazione</w:t>
      </w:r>
      <w:bookmarkEnd w:id="6"/>
      <w:r>
        <w:rPr>
          <w:rFonts w:cstheme="minorHAnsi"/>
        </w:rPr>
        <w:t xml:space="preserve"> e/o a </w:t>
      </w:r>
      <w:r w:rsidR="006D7736" w:rsidRPr="00E52AA7">
        <w:rPr>
          <w:rFonts w:cstheme="minorHAnsi"/>
        </w:rPr>
        <w:t>soggetto privato esterno.</w:t>
      </w:r>
      <w:r w:rsidR="0045222E" w:rsidRPr="00042D14">
        <w:rPr>
          <w:rFonts w:cstheme="minorHAnsi"/>
        </w:rPr>
        <w:t xml:space="preserve"> </w:t>
      </w:r>
    </w:p>
    <w:p w14:paraId="678F83B8" w14:textId="04E7B568" w:rsidR="00182814" w:rsidRDefault="00182814" w:rsidP="00AE5929">
      <w:pPr>
        <w:pStyle w:val="Comma"/>
        <w:numPr>
          <w:ilvl w:val="0"/>
          <w:numId w:val="0"/>
        </w:numPr>
        <w:spacing w:after="0"/>
        <w:ind w:left="284"/>
        <w:contextualSpacing w:val="0"/>
        <w:jc w:val="center"/>
        <w:rPr>
          <w:rFonts w:cstheme="minorHAnsi"/>
          <w:b/>
          <w:bCs/>
        </w:rPr>
      </w:pPr>
    </w:p>
    <w:p w14:paraId="482709CF" w14:textId="77777777" w:rsidR="00976D3D" w:rsidRDefault="00976D3D" w:rsidP="00AE5929">
      <w:pPr>
        <w:pStyle w:val="Comma"/>
        <w:numPr>
          <w:ilvl w:val="0"/>
          <w:numId w:val="0"/>
        </w:numPr>
        <w:spacing w:after="0"/>
        <w:ind w:left="284"/>
        <w:contextualSpacing w:val="0"/>
        <w:jc w:val="center"/>
        <w:rPr>
          <w:rFonts w:cstheme="minorHAnsi"/>
          <w:b/>
          <w:bCs/>
        </w:rPr>
      </w:pPr>
    </w:p>
    <w:p w14:paraId="016774C3" w14:textId="147A7BCB" w:rsidR="003D0350" w:rsidRDefault="003D0350" w:rsidP="00976D3D">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14:paraId="39EBE3A7"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CC925B5" w14:textId="08E9B3FF" w:rsidR="003D0350" w:rsidRPr="00443003" w:rsidRDefault="00CE4CE0" w:rsidP="00AE5929">
      <w:pPr>
        <w:pStyle w:val="Comma"/>
        <w:numPr>
          <w:ilvl w:val="0"/>
          <w:numId w:val="19"/>
        </w:numPr>
        <w:spacing w:after="0"/>
        <w:ind w:left="283" w:hanging="357"/>
        <w:contextualSpacing w:val="0"/>
        <w:rPr>
          <w:rFonts w:eastAsia="Times New Roman" w:cstheme="minorHAnsi"/>
          <w:lang w:eastAsia="it-IT"/>
        </w:rPr>
      </w:pPr>
      <w:r w:rsidRPr="00443003">
        <w:rPr>
          <w:rFonts w:cstheme="minorHAnsi"/>
        </w:rPr>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14:paraId="08A1652D" w14:textId="29894D65" w:rsidR="00182814" w:rsidRDefault="00182814" w:rsidP="00AE5929">
      <w:pPr>
        <w:pStyle w:val="Comma"/>
        <w:numPr>
          <w:ilvl w:val="0"/>
          <w:numId w:val="0"/>
        </w:numPr>
        <w:spacing w:after="0"/>
        <w:ind w:left="284"/>
        <w:contextualSpacing w:val="0"/>
        <w:jc w:val="center"/>
        <w:rPr>
          <w:rFonts w:cstheme="minorHAnsi"/>
          <w:b/>
          <w:bCs/>
        </w:rPr>
      </w:pPr>
    </w:p>
    <w:p w14:paraId="136AD95C" w14:textId="77777777" w:rsidR="00976D3D" w:rsidRDefault="00976D3D" w:rsidP="00AE5929">
      <w:pPr>
        <w:pStyle w:val="Comma"/>
        <w:numPr>
          <w:ilvl w:val="0"/>
          <w:numId w:val="0"/>
        </w:numPr>
        <w:spacing w:after="0"/>
        <w:ind w:left="284"/>
        <w:contextualSpacing w:val="0"/>
        <w:jc w:val="center"/>
        <w:rPr>
          <w:rFonts w:cstheme="minorHAnsi"/>
          <w:b/>
          <w:bCs/>
        </w:rPr>
      </w:pPr>
    </w:p>
    <w:p w14:paraId="3A9C34E9" w14:textId="7003AF9F" w:rsidR="00DD1A39" w:rsidRDefault="00372792"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14:paraId="58755C40"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E7083C5" w14:textId="63227196" w:rsidR="00DE4AB5" w:rsidRPr="00443003" w:rsidRDefault="00DE4AB5" w:rsidP="00AE5929">
      <w:pPr>
        <w:pStyle w:val="Comma"/>
        <w:numPr>
          <w:ilvl w:val="0"/>
          <w:numId w:val="9"/>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7"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8" w:name="_Hlk96618202"/>
      <w:r w:rsidRPr="00443003">
        <w:rPr>
          <w:rFonts w:cstheme="minorHAnsi"/>
        </w:rPr>
        <w:t xml:space="preserve">30 giugno 2003, n. 196, </w:t>
      </w:r>
      <w:bookmarkEnd w:id="7"/>
      <w:bookmarkEnd w:id="8"/>
      <w:r w:rsidRPr="00443003">
        <w:rPr>
          <w:rFonts w:cstheme="minorHAnsi"/>
        </w:rPr>
        <w:t>si forniscono le seguenti informazioni:</w:t>
      </w:r>
    </w:p>
    <w:p w14:paraId="7D7BF773" w14:textId="77777777" w:rsidR="00DE4AB5" w:rsidRPr="00443003" w:rsidRDefault="00DE4AB5" w:rsidP="00AE5929">
      <w:pPr>
        <w:pStyle w:val="Comma"/>
        <w:numPr>
          <w:ilvl w:val="0"/>
          <w:numId w:val="0"/>
        </w:numPr>
        <w:spacing w:after="0"/>
        <w:ind w:left="284"/>
        <w:contextualSpacing w:val="0"/>
        <w:rPr>
          <w:rFonts w:cstheme="minorHAnsi"/>
          <w:b/>
          <w:bCs/>
        </w:rPr>
      </w:pPr>
      <w:bookmarkStart w:id="9" w:name="_Hlk102055792"/>
      <w:r w:rsidRPr="00443003">
        <w:rPr>
          <w:rFonts w:cstheme="minorHAnsi"/>
          <w:b/>
          <w:bCs/>
        </w:rPr>
        <w:t>Titolare del trattamento dei dati</w:t>
      </w:r>
    </w:p>
    <w:p w14:paraId="17D103A5" w14:textId="619B48E4"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lastRenderedPageBreak/>
        <w:t xml:space="preserve">Titolare del trattamento dei dati è </w:t>
      </w:r>
      <w:bookmarkStart w:id="10" w:name="_Hlk102056101"/>
      <w:r w:rsidR="00FA1970" w:rsidRPr="00443003">
        <w:rPr>
          <w:rFonts w:cstheme="minorHAnsi"/>
        </w:rPr>
        <w:t xml:space="preserve">l’Istituzione </w:t>
      </w:r>
      <w:r w:rsidR="005A7BCD" w:rsidRPr="00443003">
        <w:rPr>
          <w:rFonts w:cstheme="minorHAnsi"/>
        </w:rPr>
        <w:t>scolastic</w:t>
      </w:r>
      <w:r w:rsidR="00FA1970" w:rsidRPr="00443003">
        <w:rPr>
          <w:rFonts w:cstheme="minorHAnsi"/>
        </w:rPr>
        <w:t>a</w:t>
      </w:r>
      <w:r w:rsidRPr="00443003">
        <w:rPr>
          <w:rFonts w:cstheme="minorHAnsi"/>
        </w:rPr>
        <w:t xml:space="preserve"> </w:t>
      </w:r>
      <w:r w:rsidR="00D0492B">
        <w:rPr>
          <w:rFonts w:cstheme="minorHAnsi"/>
        </w:rPr>
        <w:t>IC Marcaria Sabbioneta</w:t>
      </w:r>
      <w:r w:rsidRPr="00443003">
        <w:rPr>
          <w:rFonts w:cstheme="minorHAnsi"/>
        </w:rPr>
        <w:t xml:space="preserve">, con sede in </w:t>
      </w:r>
      <w:proofErr w:type="spellStart"/>
      <w:r w:rsidR="00D0492B">
        <w:rPr>
          <w:rFonts w:cstheme="minorHAnsi"/>
        </w:rPr>
        <w:t>Marcaria</w:t>
      </w:r>
      <w:r w:rsidR="003664EB">
        <w:rPr>
          <w:rFonts w:cstheme="minorHAnsi"/>
        </w:rPr>
        <w:t>,v</w:t>
      </w:r>
      <w:r w:rsidR="00D0492B">
        <w:rPr>
          <w:rFonts w:cstheme="minorHAnsi"/>
        </w:rPr>
        <w:t>ia</w:t>
      </w:r>
      <w:proofErr w:type="spellEnd"/>
      <w:r w:rsidR="00D0492B">
        <w:rPr>
          <w:rFonts w:cstheme="minorHAnsi"/>
        </w:rPr>
        <w:t xml:space="preserve"> Gaetano Donizetti n 2</w:t>
      </w:r>
      <w:r w:rsidR="00A458C5">
        <w:rPr>
          <w:rFonts w:cstheme="minorHAnsi"/>
        </w:rPr>
        <w:t xml:space="preserve"> - </w:t>
      </w:r>
      <w:r w:rsidR="00D0492B">
        <w:rPr>
          <w:rFonts w:cstheme="minorHAnsi"/>
        </w:rPr>
        <w:t>46010 Marcaria (MN)</w:t>
      </w:r>
      <w:r w:rsidRPr="00443003">
        <w:rPr>
          <w:rFonts w:cstheme="minorHAnsi"/>
        </w:rPr>
        <w:t xml:space="preserve"> al</w:t>
      </w:r>
      <w:r w:rsidR="006B3157" w:rsidRPr="00443003">
        <w:rPr>
          <w:rFonts w:cstheme="minorHAnsi"/>
        </w:rPr>
        <w:t>la</w:t>
      </w:r>
      <w:r w:rsidRPr="00443003">
        <w:rPr>
          <w:rFonts w:cstheme="minorHAnsi"/>
        </w:rPr>
        <w:t xml:space="preserve"> quale ci si potrà rivolgere per esercitare i diritti degli interessati, scrivendo all’indirizzo PEC:</w:t>
      </w:r>
      <w:r w:rsidR="00D0492B">
        <w:rPr>
          <w:rFonts w:cstheme="minorHAnsi"/>
        </w:rPr>
        <w:t xml:space="preserve"> mnic839006@pec.istruzione.it</w:t>
      </w:r>
      <w:r w:rsidRPr="00443003">
        <w:rPr>
          <w:rFonts w:cstheme="minorHAnsi"/>
        </w:rPr>
        <w:t>.</w:t>
      </w:r>
    </w:p>
    <w:bookmarkEnd w:id="10"/>
    <w:p w14:paraId="4885970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Responsabile della protezione dei dati </w:t>
      </w:r>
    </w:p>
    <w:p w14:paraId="47FEAE78" w14:textId="49F984B6" w:rsidR="00DE4AB5" w:rsidRPr="00443003" w:rsidRDefault="00DE4AB5" w:rsidP="00AE5929">
      <w:pPr>
        <w:pStyle w:val="Comma"/>
        <w:numPr>
          <w:ilvl w:val="0"/>
          <w:numId w:val="0"/>
        </w:numPr>
        <w:spacing w:after="0"/>
        <w:ind w:left="284"/>
        <w:contextualSpacing w:val="0"/>
        <w:rPr>
          <w:rFonts w:cstheme="minorHAnsi"/>
        </w:rPr>
      </w:pPr>
      <w:bookmarkStart w:id="11" w:name="_Hlk102056129"/>
      <w:r w:rsidRPr="00443003">
        <w:rPr>
          <w:rFonts w:cstheme="minorHAnsi"/>
        </w:rPr>
        <w:t xml:space="preserve">Il Responsabile della Protezione dei Dati (RPD) </w:t>
      </w:r>
      <w:r w:rsidR="006B3157" w:rsidRPr="00443003">
        <w:rPr>
          <w:rFonts w:cstheme="minorHAnsi"/>
        </w:rPr>
        <w:t xml:space="preserve">dell’Istituzione </w:t>
      </w:r>
      <w:r w:rsidR="005A7BCD" w:rsidRPr="00443003">
        <w:rPr>
          <w:rFonts w:cstheme="minorHAnsi"/>
        </w:rPr>
        <w:t>scolastic</w:t>
      </w:r>
      <w:r w:rsidR="006B3157" w:rsidRPr="00443003">
        <w:rPr>
          <w:rFonts w:cstheme="minorHAnsi"/>
        </w:rPr>
        <w:t>a</w:t>
      </w:r>
      <w:r w:rsidR="005A7BCD" w:rsidRPr="00443003">
        <w:rPr>
          <w:rFonts w:cstheme="minorHAnsi"/>
        </w:rPr>
        <w:t xml:space="preserve"> </w:t>
      </w:r>
      <w:r w:rsidR="00D0492B">
        <w:rPr>
          <w:rFonts w:cstheme="minorHAnsi"/>
        </w:rPr>
        <w:t>Istituto comprensivo Marcaria Sabbioneta</w:t>
      </w:r>
      <w:r w:rsidR="005A7BCD" w:rsidRPr="00443003">
        <w:rPr>
          <w:rFonts w:cstheme="minorHAnsi"/>
        </w:rPr>
        <w:t xml:space="preserve"> </w:t>
      </w:r>
      <w:r w:rsidRPr="00443003">
        <w:rPr>
          <w:rFonts w:cstheme="minorHAnsi"/>
        </w:rPr>
        <w:t xml:space="preserve">è stato individuato, </w:t>
      </w:r>
      <w:r w:rsidR="005A7BCD" w:rsidRPr="00443003">
        <w:rPr>
          <w:rFonts w:cstheme="minorHAnsi"/>
        </w:rPr>
        <w:t>con</w:t>
      </w:r>
      <w:r w:rsidRPr="00443003">
        <w:rPr>
          <w:rFonts w:cstheme="minorHAnsi"/>
        </w:rPr>
        <w:t xml:space="preserve"> nel</w:t>
      </w:r>
      <w:r w:rsidR="005A7BCD" w:rsidRPr="00443003">
        <w:rPr>
          <w:rFonts w:cstheme="minorHAnsi"/>
        </w:rPr>
        <w:t xml:space="preserve"> </w:t>
      </w:r>
      <w:r w:rsidR="00D0492B">
        <w:rPr>
          <w:rFonts w:cstheme="minorHAnsi"/>
        </w:rPr>
        <w:t>Dirigente Scolastico Prof. Francesco Battini</w:t>
      </w:r>
      <w:r w:rsidRPr="00443003">
        <w:rPr>
          <w:rFonts w:cstheme="minorHAnsi"/>
        </w:rPr>
        <w:t xml:space="preserve"> raggiungibile al seguente indirizzo e-mail:</w:t>
      </w:r>
      <w:r w:rsidR="005A7BCD" w:rsidRPr="00443003">
        <w:rPr>
          <w:rFonts w:cstheme="minorHAnsi"/>
        </w:rPr>
        <w:t xml:space="preserve"> </w:t>
      </w:r>
      <w:r w:rsidR="00D0492B">
        <w:rPr>
          <w:rFonts w:cstheme="minorHAnsi"/>
        </w:rPr>
        <w:t>mnic839006@istruzione.it</w:t>
      </w:r>
    </w:p>
    <w:bookmarkEnd w:id="11"/>
    <w:p w14:paraId="107818C6"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6A5B1BF9" w14:textId="6483DD19"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14:paraId="444D1A9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5D00F0DC" w14:textId="378FA514"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14:paraId="08250D01"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1070941E"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49EEF194"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6EB69AD2" w14:textId="3C2D6A3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6E5E653E"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75591B66" w14:textId="1EC6112F"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14:paraId="767D1BA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14:paraId="3899C7D4"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7E93EFD8"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0C653DE3" w14:textId="74B0C43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nei casi previsti, l'accesso ai propri dati personali, la rettifica, la portabilità o la cancellazione degli stessi, la limitazione del trattamento che li 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14:paraId="2303F03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6923B4D7"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9DD78CB"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14:paraId="606FD1AB"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lastRenderedPageBreak/>
        <w:t>I dati personali non saranno trasferiti verso paesi terzi o organizzazioni internazionali.</w:t>
      </w:r>
    </w:p>
    <w:p w14:paraId="3CCB89B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066AFF4D" w14:textId="65124C4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9"/>
    <w:p w14:paraId="14C986C5" w14:textId="31C5ED9C" w:rsidR="00182814" w:rsidRDefault="00182814" w:rsidP="00AE5929">
      <w:pPr>
        <w:pStyle w:val="Comma"/>
        <w:numPr>
          <w:ilvl w:val="0"/>
          <w:numId w:val="0"/>
        </w:numPr>
        <w:spacing w:after="0"/>
        <w:ind w:left="284" w:hanging="284"/>
        <w:contextualSpacing w:val="0"/>
        <w:jc w:val="center"/>
        <w:rPr>
          <w:rFonts w:cstheme="minorHAnsi"/>
          <w:b/>
          <w:bCs/>
        </w:rPr>
      </w:pPr>
    </w:p>
    <w:p w14:paraId="1139583C"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0CFDB84D" w14:textId="57AD1576"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14:paraId="261D35D9"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7819A69D" w14:textId="291D8356" w:rsidR="00182814" w:rsidRPr="00D0492B" w:rsidRDefault="00694090" w:rsidP="008871CE">
      <w:pPr>
        <w:pStyle w:val="Comma"/>
        <w:numPr>
          <w:ilvl w:val="0"/>
          <w:numId w:val="0"/>
        </w:numPr>
        <w:spacing w:after="0"/>
        <w:ind w:left="284" w:hanging="284"/>
        <w:contextualSpacing w:val="0"/>
        <w:jc w:val="center"/>
        <w:rPr>
          <w:rFonts w:cstheme="minorHAnsi"/>
          <w:b/>
          <w:bCs/>
        </w:rPr>
      </w:pPr>
      <w:r w:rsidRPr="00D0492B">
        <w:rPr>
          <w:rFonts w:cstheme="minorHAnsi"/>
        </w:rPr>
        <w:t xml:space="preserve">Ai sensi della </w:t>
      </w:r>
      <w:r w:rsidR="00976D3D" w:rsidRPr="00D0492B">
        <w:rPr>
          <w:rFonts w:cstheme="minorHAnsi"/>
        </w:rPr>
        <w:t>l</w:t>
      </w:r>
      <w:r w:rsidRPr="00D0492B">
        <w:rPr>
          <w:rFonts w:cstheme="minorHAnsi"/>
        </w:rPr>
        <w:t>egge 7 agosto 1990</w:t>
      </w:r>
      <w:r w:rsidR="00322EB0" w:rsidRPr="00D0492B">
        <w:rPr>
          <w:rFonts w:cstheme="minorHAnsi"/>
        </w:rPr>
        <w:t>,</w:t>
      </w:r>
      <w:r w:rsidRPr="00D0492B">
        <w:rPr>
          <w:rFonts w:cstheme="minorHAnsi"/>
        </w:rPr>
        <w:t xml:space="preserve"> n. 241, il </w:t>
      </w:r>
      <w:r w:rsidR="00882053" w:rsidRPr="00D0492B">
        <w:rPr>
          <w:rFonts w:cstheme="minorHAnsi"/>
        </w:rPr>
        <w:t>R</w:t>
      </w:r>
      <w:r w:rsidRPr="00D0492B">
        <w:rPr>
          <w:rFonts w:cstheme="minorHAnsi"/>
        </w:rPr>
        <w:t>esponsabile del procedimento per l</w:t>
      </w:r>
      <w:r w:rsidR="00026BFA" w:rsidRPr="00D0492B">
        <w:rPr>
          <w:rFonts w:cstheme="minorHAnsi"/>
        </w:rPr>
        <w:t>a presente</w:t>
      </w:r>
      <w:r w:rsidRPr="00D0492B">
        <w:rPr>
          <w:rFonts w:cstheme="minorHAnsi"/>
        </w:rPr>
        <w:t xml:space="preserve"> procedur</w:t>
      </w:r>
      <w:r w:rsidR="00026BFA" w:rsidRPr="00D0492B">
        <w:rPr>
          <w:rFonts w:cstheme="minorHAnsi"/>
        </w:rPr>
        <w:t>a</w:t>
      </w:r>
      <w:r w:rsidRPr="00D0492B">
        <w:rPr>
          <w:rFonts w:cstheme="minorHAnsi"/>
        </w:rPr>
        <w:t xml:space="preserve"> è</w:t>
      </w:r>
      <w:r w:rsidR="00D0492B" w:rsidRPr="00D0492B">
        <w:rPr>
          <w:rFonts w:cstheme="minorHAnsi"/>
        </w:rPr>
        <w:t xml:space="preserve"> </w:t>
      </w:r>
      <w:r w:rsidR="003206F7" w:rsidRPr="00D0492B">
        <w:rPr>
          <w:rFonts w:cstheme="minorHAnsi"/>
        </w:rPr>
        <w:t>in qualità di</w:t>
      </w:r>
      <w:r w:rsidR="00D0492B" w:rsidRPr="00D0492B">
        <w:rPr>
          <w:rFonts w:cstheme="minorHAnsi"/>
        </w:rPr>
        <w:t xml:space="preserve"> Dirigente Scolastico</w:t>
      </w:r>
      <w:r w:rsidR="003206F7" w:rsidRPr="00D0492B">
        <w:rPr>
          <w:rFonts w:cstheme="minorHAnsi"/>
        </w:rPr>
        <w:t xml:space="preserve"> </w:t>
      </w:r>
      <w:r w:rsidR="00D0492B" w:rsidRPr="00D0492B">
        <w:rPr>
          <w:rFonts w:cstheme="minorHAnsi"/>
        </w:rPr>
        <w:t>il prof Francesco Battini</w:t>
      </w:r>
      <w:r w:rsidR="003206F7" w:rsidRPr="00D0492B">
        <w:rPr>
          <w:rFonts w:cstheme="minorHAnsi"/>
        </w:rPr>
        <w:t xml:space="preserve"> </w:t>
      </w:r>
      <w:r w:rsidR="008961F8" w:rsidRPr="00D0492B">
        <w:rPr>
          <w:rFonts w:cstheme="minorHAnsi"/>
        </w:rPr>
        <w:t>e-</w:t>
      </w:r>
      <w:r w:rsidRPr="00D0492B">
        <w:rPr>
          <w:rFonts w:cstheme="minorHAnsi"/>
        </w:rPr>
        <w:t xml:space="preserve">mail </w:t>
      </w:r>
      <w:r w:rsidR="009D332E" w:rsidRPr="00D0492B">
        <w:rPr>
          <w:rFonts w:cstheme="minorHAnsi"/>
        </w:rPr>
        <w:t xml:space="preserve">istituzionale </w:t>
      </w:r>
      <w:r w:rsidR="00D0492B" w:rsidRPr="00D0492B">
        <w:rPr>
          <w:rFonts w:cstheme="minorHAnsi"/>
        </w:rPr>
        <w:t xml:space="preserve">mnic839006@istruzione.it </w:t>
      </w:r>
      <w:bookmarkStart w:id="12" w:name="_Hlk101457249"/>
      <w:bookmarkStart w:id="13" w:name="_Hlk102061119"/>
    </w:p>
    <w:p w14:paraId="78602859"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766157E4" w14:textId="1BF8D805"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p w14:paraId="3483EAB2" w14:textId="77777777" w:rsidR="00976D3D" w:rsidRPr="001729AB" w:rsidRDefault="00976D3D" w:rsidP="00976D3D">
      <w:pPr>
        <w:pStyle w:val="Comma"/>
        <w:numPr>
          <w:ilvl w:val="0"/>
          <w:numId w:val="0"/>
        </w:numPr>
        <w:spacing w:after="0"/>
        <w:ind w:left="284" w:hanging="284"/>
        <w:contextualSpacing w:val="0"/>
        <w:jc w:val="center"/>
        <w:rPr>
          <w:rFonts w:cstheme="minorHAnsi"/>
          <w:b/>
          <w:bCs/>
        </w:rPr>
      </w:pPr>
    </w:p>
    <w:p w14:paraId="3ABAD075" w14:textId="7DB1964C" w:rsidR="005E1910" w:rsidRPr="001729AB" w:rsidRDefault="001D2653" w:rsidP="00AE5929">
      <w:pPr>
        <w:pStyle w:val="Comma"/>
        <w:numPr>
          <w:ilvl w:val="0"/>
          <w:numId w:val="14"/>
        </w:numPr>
        <w:spacing w:after="0"/>
        <w:ind w:left="283" w:hanging="357"/>
        <w:contextualSpacing w:val="0"/>
        <w:rPr>
          <w:rFonts w:cstheme="minorHAnsi"/>
        </w:rPr>
      </w:pPr>
      <w:r w:rsidRPr="001729AB">
        <w:rPr>
          <w:rFonts w:cstheme="minorHAnsi"/>
        </w:rPr>
        <w:t>Il presente Avviso è pubblicato sul</w:t>
      </w:r>
      <w:r w:rsidR="005B11E3" w:rsidRPr="001729AB">
        <w:rPr>
          <w:rFonts w:cstheme="minorHAnsi"/>
        </w:rPr>
        <w:t>l’albo on line</w:t>
      </w:r>
      <w:r w:rsidRPr="001729AB">
        <w:rPr>
          <w:rFonts w:cstheme="minorHAnsi"/>
        </w:rPr>
        <w:t xml:space="preserve"> </w:t>
      </w:r>
      <w:r w:rsidR="00B5255A" w:rsidRPr="001729AB">
        <w:rPr>
          <w:rFonts w:cstheme="minorHAnsi"/>
        </w:rPr>
        <w:t>dell’Istitu</w:t>
      </w:r>
      <w:r w:rsidR="00415BF6" w:rsidRPr="001729AB">
        <w:rPr>
          <w:rFonts w:cstheme="minorHAnsi"/>
        </w:rPr>
        <w:t>zione</w:t>
      </w:r>
      <w:r w:rsidR="00B5255A" w:rsidRPr="001729AB">
        <w:rPr>
          <w:rFonts w:cstheme="minorHAnsi"/>
        </w:rPr>
        <w:t xml:space="preserve"> scolastic</w:t>
      </w:r>
      <w:r w:rsidR="00415BF6" w:rsidRPr="001729AB">
        <w:rPr>
          <w:rFonts w:cstheme="minorHAnsi"/>
        </w:rPr>
        <w:t>a</w:t>
      </w:r>
      <w:bookmarkEnd w:id="12"/>
      <w:r w:rsidR="00D0492B">
        <w:rPr>
          <w:rFonts w:cstheme="minorHAnsi"/>
        </w:rPr>
        <w:t xml:space="preserve">, </w:t>
      </w:r>
      <w:r w:rsidR="001729AB" w:rsidRPr="001729AB">
        <w:rPr>
          <w:rFonts w:cstheme="minorHAnsi"/>
        </w:rPr>
        <w:t xml:space="preserve">nonché sulla sezione Amministrazione Trasparente </w:t>
      </w:r>
      <w:r w:rsidR="000A4642" w:rsidRPr="00DE64B5">
        <w:rPr>
          <w:rFonts w:cstheme="minorHAnsi"/>
        </w:rPr>
        <w:t>del sito istituzionale</w:t>
      </w:r>
      <w:r w:rsidR="00D0492B">
        <w:rPr>
          <w:rFonts w:cstheme="minorHAnsi"/>
        </w:rPr>
        <w:t>.</w:t>
      </w:r>
    </w:p>
    <w:bookmarkEnd w:id="13"/>
    <w:p w14:paraId="07E05AA4" w14:textId="77777777" w:rsidR="00976D3D" w:rsidRDefault="00976D3D" w:rsidP="00AE5929">
      <w:pPr>
        <w:pStyle w:val="Comma"/>
        <w:numPr>
          <w:ilvl w:val="0"/>
          <w:numId w:val="0"/>
        </w:numPr>
        <w:spacing w:after="0"/>
        <w:ind w:left="284" w:hanging="284"/>
        <w:contextualSpacing w:val="0"/>
        <w:rPr>
          <w:rFonts w:cstheme="minorHAnsi"/>
          <w:b/>
          <w:bCs/>
        </w:rPr>
      </w:pPr>
    </w:p>
    <w:p w14:paraId="758BD8F9" w14:textId="77777777" w:rsidR="00976D3D" w:rsidRDefault="00976D3D" w:rsidP="00AE5929">
      <w:pPr>
        <w:pStyle w:val="Comma"/>
        <w:numPr>
          <w:ilvl w:val="0"/>
          <w:numId w:val="0"/>
        </w:numPr>
        <w:spacing w:after="0"/>
        <w:ind w:left="284" w:hanging="284"/>
        <w:contextualSpacing w:val="0"/>
        <w:rPr>
          <w:rFonts w:cstheme="minorHAnsi"/>
          <w:b/>
          <w:bCs/>
        </w:rPr>
      </w:pPr>
    </w:p>
    <w:p w14:paraId="5E586E52" w14:textId="0F7106E8" w:rsidR="005E1910" w:rsidRPr="00976D3D"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14:paraId="3E4C3B5E" w14:textId="58371349" w:rsidR="00704C1E" w:rsidRPr="00443003" w:rsidRDefault="005D5489" w:rsidP="00AE5929">
      <w:pPr>
        <w:pStyle w:val="Comma"/>
        <w:numPr>
          <w:ilvl w:val="0"/>
          <w:numId w:val="20"/>
        </w:numPr>
        <w:spacing w:after="0"/>
        <w:ind w:left="283" w:hanging="357"/>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14:paraId="490FE11A" w14:textId="77777777" w:rsidR="00182814" w:rsidRDefault="00182814" w:rsidP="00AE5929">
      <w:pPr>
        <w:pStyle w:val="Comma"/>
        <w:numPr>
          <w:ilvl w:val="0"/>
          <w:numId w:val="0"/>
        </w:numPr>
        <w:spacing w:after="0"/>
        <w:ind w:left="284" w:hanging="284"/>
        <w:contextualSpacing w:val="0"/>
        <w:rPr>
          <w:rFonts w:cstheme="minorHAnsi"/>
          <w:b/>
          <w:bCs/>
        </w:rPr>
      </w:pPr>
    </w:p>
    <w:p w14:paraId="114C6004" w14:textId="77777777" w:rsidR="00976D3D" w:rsidRDefault="00976D3D" w:rsidP="00AE5929">
      <w:pPr>
        <w:pStyle w:val="Comma"/>
        <w:numPr>
          <w:ilvl w:val="0"/>
          <w:numId w:val="0"/>
        </w:numPr>
        <w:spacing w:after="0"/>
        <w:ind w:left="284" w:hanging="284"/>
        <w:contextualSpacing w:val="0"/>
        <w:rPr>
          <w:rFonts w:cstheme="minorHAnsi"/>
          <w:b/>
          <w:bCs/>
        </w:rPr>
      </w:pPr>
    </w:p>
    <w:p w14:paraId="1111FF46" w14:textId="2A15C60B"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14:paraId="205B5868"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52AD5C93" w14:textId="1866B567" w:rsidR="006B5AE8" w:rsidRDefault="006B5AE8" w:rsidP="00AE5929">
      <w:pPr>
        <w:pStyle w:val="Paragrafoelenco"/>
        <w:numPr>
          <w:ilvl w:val="0"/>
          <w:numId w:val="13"/>
        </w:numPr>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r w:rsidR="00DC3002" w:rsidRPr="00443003">
        <w:rPr>
          <w:rFonts w:cstheme="minorHAnsi"/>
        </w:rPr>
        <w:t>codice civile</w:t>
      </w:r>
      <w:r w:rsidR="00BA30AF" w:rsidRPr="00443003">
        <w:rPr>
          <w:rFonts w:cstheme="minorHAnsi"/>
        </w:rPr>
        <w:t xml:space="preserve"> e alle altre norme vigenti</w:t>
      </w:r>
      <w:r w:rsidRPr="00443003">
        <w:rPr>
          <w:rFonts w:cstheme="minorHAnsi"/>
        </w:rPr>
        <w:t xml:space="preserve">. </w:t>
      </w:r>
    </w:p>
    <w:p w14:paraId="47A8B7AF" w14:textId="77777777" w:rsidR="00E6713B" w:rsidRDefault="00E6713B" w:rsidP="00AE5929">
      <w:pPr>
        <w:spacing w:after="0" w:line="240" w:lineRule="auto"/>
        <w:rPr>
          <w:rFonts w:cstheme="minorHAnsi"/>
        </w:rPr>
      </w:pPr>
    </w:p>
    <w:p w14:paraId="58FD8D73" w14:textId="5A98044A" w:rsidR="00D2245A" w:rsidRPr="009C5FA8" w:rsidRDefault="00D2245A" w:rsidP="00AE5929">
      <w:pPr>
        <w:spacing w:after="0" w:line="240" w:lineRule="auto"/>
        <w:ind w:left="2124" w:firstLine="708"/>
        <w:jc w:val="right"/>
        <w:rPr>
          <w:rFonts w:eastAsia="Times New Roman" w:cstheme="minorHAnsi"/>
          <w:b/>
          <w:bCs/>
          <w:lang w:eastAsia="it-IT"/>
        </w:rPr>
      </w:pPr>
      <w:r w:rsidRPr="009C5FA8">
        <w:rPr>
          <w:rFonts w:eastAsia="Times New Roman" w:cstheme="minorHAnsi"/>
          <w:b/>
          <w:bCs/>
          <w:lang w:eastAsia="it-IT"/>
        </w:rPr>
        <w:t xml:space="preserve">IL DIRIGENTE SCOLASTICO </w:t>
      </w:r>
    </w:p>
    <w:p w14:paraId="12285C55" w14:textId="10A2F738" w:rsidR="00D2245A" w:rsidRPr="00434B2A" w:rsidRDefault="00D2245A" w:rsidP="00AE5929">
      <w:pPr>
        <w:spacing w:after="0" w:line="240" w:lineRule="auto"/>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(firma digitale)</w:t>
      </w:r>
    </w:p>
    <w:p w14:paraId="3AC58886" w14:textId="77777777" w:rsidR="00D2245A" w:rsidRDefault="00D2245A" w:rsidP="00AE5929">
      <w:pPr>
        <w:spacing w:after="0" w:line="240" w:lineRule="auto"/>
        <w:ind w:left="284"/>
        <w:rPr>
          <w:rFonts w:cstheme="minorHAnsi"/>
        </w:rPr>
      </w:pPr>
    </w:p>
    <w:p w14:paraId="62303CAE" w14:textId="4C89DDC9" w:rsidR="00C6590F" w:rsidRDefault="006F1A54" w:rsidP="00AE5929">
      <w:pPr>
        <w:spacing w:after="0" w:line="240" w:lineRule="auto"/>
        <w:ind w:left="284"/>
        <w:rPr>
          <w:rFonts w:cstheme="minorHAnsi"/>
        </w:rPr>
      </w:pPr>
      <w:r>
        <w:rPr>
          <w:rFonts w:cstheme="minorHAnsi"/>
        </w:rPr>
        <w:t xml:space="preserve">È </w:t>
      </w:r>
      <w:r w:rsidR="00CA6173" w:rsidRPr="00443003">
        <w:rPr>
          <w:rFonts w:cstheme="minorHAnsi"/>
        </w:rPr>
        <w:t>allegat</w:t>
      </w:r>
      <w:r>
        <w:rPr>
          <w:rFonts w:cstheme="minorHAnsi"/>
        </w:rPr>
        <w:t>o</w:t>
      </w:r>
      <w:r w:rsidR="00CA6173" w:rsidRPr="00443003">
        <w:rPr>
          <w:rFonts w:cstheme="minorHAnsi"/>
        </w:rPr>
        <w:t xml:space="preserve"> al presente </w:t>
      </w:r>
      <w:r w:rsidR="00CA6173" w:rsidRPr="00443003">
        <w:rPr>
          <w:rFonts w:cstheme="minorHAnsi"/>
          <w:i/>
          <w:iCs/>
        </w:rPr>
        <w:t xml:space="preserve">format </w:t>
      </w:r>
      <w:r w:rsidR="00CA6173" w:rsidRPr="00443003">
        <w:rPr>
          <w:rFonts w:cstheme="minorHAnsi"/>
        </w:rPr>
        <w:t>di Avviso</w:t>
      </w:r>
      <w:r w:rsidR="00C6590F">
        <w:rPr>
          <w:rFonts w:cstheme="minorHAnsi"/>
        </w:rPr>
        <w:t xml:space="preserve"> pubblico:</w:t>
      </w:r>
    </w:p>
    <w:p w14:paraId="0DCAB4B0" w14:textId="708EAB5E" w:rsidR="00E6713B" w:rsidRPr="00C6590F" w:rsidRDefault="00C6590F" w:rsidP="00AE5929">
      <w:pPr>
        <w:pStyle w:val="Paragrafoelenco"/>
        <w:numPr>
          <w:ilvl w:val="0"/>
          <w:numId w:val="22"/>
        </w:numPr>
        <w:spacing w:after="0" w:line="240" w:lineRule="auto"/>
        <w:rPr>
          <w:rFonts w:cstheme="minorHAnsi"/>
        </w:rPr>
      </w:pPr>
      <w:proofErr w:type="spellStart"/>
      <w:r w:rsidRPr="00C6590F">
        <w:rPr>
          <w:rFonts w:cstheme="minorHAnsi"/>
          <w:b/>
          <w:bCs/>
        </w:rPr>
        <w:t>All</w:t>
      </w:r>
      <w:proofErr w:type="spellEnd"/>
      <w:r w:rsidRPr="00C6590F">
        <w:rPr>
          <w:rFonts w:cstheme="minorHAnsi"/>
          <w:b/>
          <w:bCs/>
        </w:rPr>
        <w:t>. A</w:t>
      </w:r>
      <w:r w:rsidRPr="00C6590F">
        <w:rPr>
          <w:rFonts w:cstheme="minorHAnsi"/>
        </w:rPr>
        <w:t xml:space="preserve">: </w:t>
      </w:r>
      <w:r w:rsidR="00E6713B" w:rsidRPr="00C6590F">
        <w:rPr>
          <w:rFonts w:cstheme="minorHAnsi"/>
          <w:i/>
          <w:iCs/>
        </w:rPr>
        <w:t xml:space="preserve">Schema </w:t>
      </w:r>
      <w:r w:rsidR="00943129" w:rsidRPr="00C6590F">
        <w:rPr>
          <w:rFonts w:cstheme="minorHAnsi"/>
        </w:rPr>
        <w:t>di</w:t>
      </w:r>
      <w:r w:rsidR="00AB0058" w:rsidRPr="00C6590F">
        <w:rPr>
          <w:rFonts w:cstheme="minorHAnsi"/>
        </w:rPr>
        <w:t xml:space="preserve"> </w:t>
      </w:r>
      <w:r w:rsidR="00135719" w:rsidRPr="00C6590F">
        <w:rPr>
          <w:rFonts w:cstheme="minorHAnsi"/>
        </w:rPr>
        <w:t>D</w:t>
      </w:r>
      <w:r w:rsidR="00AB0058" w:rsidRPr="00C6590F">
        <w:rPr>
          <w:rFonts w:cstheme="minorHAnsi"/>
        </w:rPr>
        <w:t>omanda di partecipazione</w:t>
      </w:r>
    </w:p>
    <w:sectPr w:rsidR="00E6713B" w:rsidRPr="00C6590F" w:rsidSect="00AE644D">
      <w:headerReference w:type="default" r:id="rId12"/>
      <w:footerReference w:type="default" r:id="rId13"/>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79A5" w14:textId="77777777" w:rsidR="00AE644D" w:rsidRDefault="00AE644D" w:rsidP="00691A8F">
      <w:pPr>
        <w:spacing w:after="0" w:line="240" w:lineRule="auto"/>
      </w:pPr>
      <w:r>
        <w:separator/>
      </w:r>
    </w:p>
  </w:endnote>
  <w:endnote w:type="continuationSeparator" w:id="0">
    <w:p w14:paraId="7225A7AB" w14:textId="77777777" w:rsidR="00AE644D" w:rsidRDefault="00AE644D" w:rsidP="00691A8F">
      <w:pPr>
        <w:spacing w:after="0" w:line="240" w:lineRule="auto"/>
      </w:pPr>
      <w:r>
        <w:continuationSeparator/>
      </w:r>
    </w:p>
  </w:endnote>
  <w:endnote w:type="continuationNotice" w:id="1">
    <w:p w14:paraId="378EAE8E" w14:textId="77777777" w:rsidR="00AE644D" w:rsidRDefault="00AE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E362" w14:textId="77777777" w:rsidR="00AE644D" w:rsidRDefault="00AE644D" w:rsidP="00691A8F">
      <w:pPr>
        <w:spacing w:after="0" w:line="240" w:lineRule="auto"/>
      </w:pPr>
      <w:r>
        <w:separator/>
      </w:r>
    </w:p>
  </w:footnote>
  <w:footnote w:type="continuationSeparator" w:id="0">
    <w:p w14:paraId="19152226" w14:textId="77777777" w:rsidR="00AE644D" w:rsidRDefault="00AE644D" w:rsidP="00691A8F">
      <w:pPr>
        <w:spacing w:after="0" w:line="240" w:lineRule="auto"/>
      </w:pPr>
      <w:r>
        <w:continuationSeparator/>
      </w:r>
    </w:p>
  </w:footnote>
  <w:footnote w:type="continuationNotice" w:id="1">
    <w:p w14:paraId="56701393" w14:textId="77777777" w:rsidR="00AE644D" w:rsidRDefault="00AE6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33A6" w14:textId="47C325F5" w:rsidR="00C626AC" w:rsidRPr="00631A1D" w:rsidRDefault="00740708" w:rsidP="00631A1D">
    <w:pPr>
      <w:tabs>
        <w:tab w:val="left" w:pos="3010"/>
        <w:tab w:val="center" w:pos="4819"/>
      </w:tabs>
      <w:ind w:right="-12"/>
      <w:rPr>
        <w:i/>
        <w:iCs/>
      </w:rPr>
    </w:pPr>
    <w:r>
      <w:tab/>
    </w:r>
    <w:r w:rsidR="00631A1D">
      <w:rPr>
        <w:noProof/>
      </w:rPr>
      <w:drawing>
        <wp:inline distT="0" distB="0" distL="0" distR="0" wp14:anchorId="23F204AB" wp14:editId="6E02C69F">
          <wp:extent cx="5888990" cy="878205"/>
          <wp:effectExtent l="0" t="0" r="0" b="0"/>
          <wp:docPr id="10944384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990" cy="878205"/>
                  </a:xfrm>
                  <a:prstGeom prst="rect">
                    <a:avLst/>
                  </a:prstGeom>
                  <a:noFill/>
                </pic:spPr>
              </pic:pic>
            </a:graphicData>
          </a:graphic>
        </wp:inline>
      </w:drawing>
    </w:r>
  </w:p>
  <w:p w14:paraId="5BB83C69" w14:textId="25BFBD05" w:rsidR="00631A1D" w:rsidRPr="00595045" w:rsidRDefault="00631A1D" w:rsidP="00631A1D">
    <w:pPr>
      <w:pStyle w:val="NormaleWeb"/>
      <w:spacing w:before="0" w:beforeAutospacing="0" w:after="0" w:afterAutospacing="0"/>
      <w:jc w:val="center"/>
    </w:pPr>
    <w:r>
      <w:rPr>
        <w:rFonts w:ascii="Calibri" w:hAnsi="Calibri"/>
        <w:color w:val="000000"/>
      </w:rPr>
      <w:t xml:space="preserve">                 </w:t>
    </w:r>
    <w:r w:rsidRPr="00595045">
      <w:rPr>
        <w:rFonts w:ascii="Calibri" w:hAnsi="Calibri"/>
        <w:color w:val="000000"/>
      </w:rPr>
      <w:t>Ministero dell’Istruzione e del merito</w:t>
    </w:r>
  </w:p>
  <w:p w14:paraId="45F2644E" w14:textId="77777777" w:rsidR="00631A1D" w:rsidRDefault="00631A1D" w:rsidP="00631A1D">
    <w:pPr>
      <w:pStyle w:val="NormaleWeb"/>
      <w:spacing w:before="0" w:beforeAutospacing="0" w:after="0" w:afterAutospacing="0"/>
    </w:pPr>
    <w:r>
      <w:rPr>
        <w:noProof/>
        <w:bdr w:val="none" w:sz="0" w:space="0" w:color="auto" w:frame="1"/>
      </w:rPr>
      <w:drawing>
        <wp:anchor distT="0" distB="0" distL="114300" distR="114300" simplePos="0" relativeHeight="251663360" behindDoc="1" locked="0" layoutInCell="1" allowOverlap="1" wp14:anchorId="0F8A9EB9" wp14:editId="53F7CBA3">
          <wp:simplePos x="0" y="0"/>
          <wp:positionH relativeFrom="column">
            <wp:posOffset>209550</wp:posOffset>
          </wp:positionH>
          <wp:positionV relativeFrom="paragraph">
            <wp:posOffset>12700</wp:posOffset>
          </wp:positionV>
          <wp:extent cx="504825" cy="581025"/>
          <wp:effectExtent l="0" t="0" r="9525" b="9525"/>
          <wp:wrapTight wrapText="bothSides">
            <wp:wrapPolygon edited="0">
              <wp:start x="5706" y="0"/>
              <wp:lineTo x="0" y="2125"/>
              <wp:lineTo x="0" y="19830"/>
              <wp:lineTo x="4891" y="21246"/>
              <wp:lineTo x="17117" y="21246"/>
              <wp:lineTo x="21192" y="19121"/>
              <wp:lineTo x="21192" y="3541"/>
              <wp:lineTo x="15487" y="0"/>
              <wp:lineTo x="5706"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anchor>
      </w:drawing>
    </w:r>
    <w:r>
      <w:rPr>
        <w:rFonts w:ascii="Calibri" w:hAnsi="Calibri"/>
        <w:b/>
        <w:bCs/>
        <w:color w:val="000000"/>
      </w:rPr>
      <w:t xml:space="preserve">                                    Istituto Comprensivo Marcaria – Sabbioneta</w:t>
    </w:r>
  </w:p>
  <w:p w14:paraId="7EFEEE35" w14:textId="77777777" w:rsidR="00631A1D" w:rsidRDefault="00631A1D" w:rsidP="00631A1D">
    <w:pPr>
      <w:pStyle w:val="NormaleWeb"/>
      <w:spacing w:before="0" w:beforeAutospacing="0" w:after="0" w:afterAutospacing="0"/>
    </w:pPr>
    <w:r>
      <w:rPr>
        <w:rFonts w:ascii="Calibri" w:hAnsi="Calibri"/>
        <w:color w:val="000000"/>
        <w:sz w:val="20"/>
        <w:szCs w:val="20"/>
      </w:rPr>
      <w:t xml:space="preserve">                                  Via Gaetano Donizetti, 2 – 46010 Marcaria (MN) Tel. 0376 96114</w:t>
    </w:r>
  </w:p>
  <w:p w14:paraId="15055A59" w14:textId="77777777" w:rsidR="00631A1D" w:rsidRDefault="00631A1D" w:rsidP="00631A1D">
    <w:pPr>
      <w:pStyle w:val="NormaleWeb"/>
      <w:spacing w:before="0" w:beforeAutospacing="0" w:after="0" w:afterAutospacing="0"/>
    </w:pPr>
    <w:r>
      <w:rPr>
        <w:rFonts w:ascii="Calibri" w:hAnsi="Calibri"/>
        <w:color w:val="000000"/>
        <w:sz w:val="20"/>
        <w:szCs w:val="20"/>
      </w:rPr>
      <w:t xml:space="preserve">                                  Via dell’Accademia, 2 – 46018 Sabbioneta (MN) Tel : 0375 52029</w:t>
    </w:r>
  </w:p>
  <w:p w14:paraId="0967BBD0" w14:textId="77777777" w:rsidR="00631A1D" w:rsidRPr="00D54F6D" w:rsidRDefault="00631A1D" w:rsidP="00631A1D">
    <w:pPr>
      <w:pStyle w:val="NormaleWeb"/>
      <w:spacing w:before="0" w:beforeAutospacing="0" w:after="0" w:afterAutospacing="0"/>
      <w:rPr>
        <w:lang w:val="en-US"/>
      </w:rPr>
    </w:pPr>
    <w:r>
      <w:rPr>
        <w:rFonts w:ascii="Calibri" w:hAnsi="Calibri"/>
        <w:color w:val="000000"/>
        <w:sz w:val="20"/>
        <w:szCs w:val="20"/>
        <w:lang w:val="en-US"/>
      </w:rPr>
      <w:t xml:space="preserve">                             </w:t>
    </w:r>
    <w:r w:rsidRPr="00D54F6D">
      <w:rPr>
        <w:rFonts w:ascii="Calibri" w:hAnsi="Calibri"/>
        <w:color w:val="000000"/>
        <w:sz w:val="20"/>
        <w:szCs w:val="20"/>
        <w:lang w:val="en-US"/>
      </w:rPr>
      <w:t xml:space="preserve">email : </w:t>
    </w:r>
    <w:hyperlink r:id="rId3" w:history="1">
      <w:r w:rsidRPr="00D54F6D">
        <w:rPr>
          <w:rStyle w:val="Collegamentoipertestuale"/>
          <w:rFonts w:ascii="Calibri" w:hAnsi="Calibri"/>
          <w:sz w:val="20"/>
          <w:szCs w:val="20"/>
          <w:lang w:val="en-US"/>
        </w:rPr>
        <w:t>MNIC839006@istruzione.it</w:t>
      </w:r>
    </w:hyperlink>
    <w:r w:rsidRPr="00D54F6D">
      <w:rPr>
        <w:rFonts w:ascii="Calibri" w:hAnsi="Calibri"/>
        <w:color w:val="000000"/>
        <w:sz w:val="20"/>
        <w:szCs w:val="20"/>
        <w:lang w:val="en-US"/>
      </w:rPr>
      <w:t xml:space="preserve"> PEC : </w:t>
    </w:r>
    <w:hyperlink r:id="rId4" w:history="1">
      <w:r w:rsidRPr="00D54F6D">
        <w:rPr>
          <w:rStyle w:val="Collegamentoipertestuale"/>
          <w:rFonts w:ascii="Calibri" w:hAnsi="Calibri"/>
          <w:color w:val="000000"/>
          <w:sz w:val="20"/>
          <w:szCs w:val="20"/>
          <w:lang w:val="en-US"/>
        </w:rPr>
        <w:t> </w:t>
      </w:r>
      <w:r w:rsidRPr="00D54F6D">
        <w:rPr>
          <w:rStyle w:val="Collegamentoipertestuale"/>
          <w:rFonts w:ascii="Calibri" w:hAnsi="Calibri"/>
          <w:sz w:val="20"/>
          <w:szCs w:val="20"/>
          <w:lang w:val="en-US"/>
        </w:rPr>
        <w:t>MNIC839006@pec.istruzione.it</w:t>
      </w:r>
    </w:hyperlink>
  </w:p>
  <w:p w14:paraId="6B9CC5DE" w14:textId="6EDEF5DF" w:rsidR="00631A1D" w:rsidRDefault="00631A1D" w:rsidP="00631A1D">
    <w:pPr>
      <w:pStyle w:val="NormaleWeb"/>
      <w:spacing w:before="0" w:beforeAutospacing="0" w:after="0" w:afterAutospacing="0"/>
      <w:jc w:val="center"/>
    </w:pPr>
    <w:r>
      <w:rPr>
        <w:rFonts w:ascii="Calibri" w:hAnsi="Calibri"/>
        <w:color w:val="000000"/>
        <w:sz w:val="20"/>
        <w:szCs w:val="20"/>
      </w:rPr>
      <w:t xml:space="preserve">                                    </w:t>
    </w:r>
    <w:r>
      <w:rPr>
        <w:rFonts w:ascii="Calibri" w:hAnsi="Calibri"/>
        <w:color w:val="000000"/>
        <w:sz w:val="20"/>
        <w:szCs w:val="20"/>
      </w:rPr>
      <w:t>Codice Meccanografico : MNIC839006  Codice Fiscale : 93075600200 </w:t>
    </w:r>
  </w:p>
  <w:p w14:paraId="0B5F226C" w14:textId="1C4A0911" w:rsidR="00631A1D" w:rsidRPr="00631A1D" w:rsidRDefault="00631A1D" w:rsidP="00631A1D">
    <w:pPr>
      <w:pStyle w:val="NormaleWeb"/>
      <w:spacing w:before="0" w:beforeAutospacing="0" w:after="0" w:afterAutospacing="0"/>
      <w:jc w:val="center"/>
      <w:rPr>
        <w:lang w:val="en-US"/>
      </w:rPr>
    </w:pPr>
    <w:r>
      <w:rPr>
        <w:rFonts w:ascii="Calibri" w:hAnsi="Calibri"/>
        <w:color w:val="000000"/>
        <w:sz w:val="20"/>
        <w:szCs w:val="20"/>
        <w:lang w:val="en-US"/>
      </w:rPr>
      <w:t xml:space="preserve">                             </w:t>
    </w:r>
    <w:r w:rsidRPr="00D54F6D">
      <w:rPr>
        <w:rFonts w:ascii="Calibri" w:hAnsi="Calibri"/>
        <w:color w:val="000000"/>
        <w:sz w:val="20"/>
        <w:szCs w:val="20"/>
        <w:lang w:val="en-US"/>
      </w:rPr>
      <w:t>Sito web : http://www.icmarcariasabbioneta.edu.it</w:t>
    </w:r>
  </w:p>
  <w:p w14:paraId="6C5425C1" w14:textId="77777777"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953750945">
    <w:abstractNumId w:val="13"/>
  </w:num>
  <w:num w:numId="2" w16cid:durableId="1892502192">
    <w:abstractNumId w:val="10"/>
  </w:num>
  <w:num w:numId="3" w16cid:durableId="471406929">
    <w:abstractNumId w:val="15"/>
  </w:num>
  <w:num w:numId="4" w16cid:durableId="1183858492">
    <w:abstractNumId w:val="19"/>
  </w:num>
  <w:num w:numId="5" w16cid:durableId="335305557">
    <w:abstractNumId w:val="11"/>
  </w:num>
  <w:num w:numId="6" w16cid:durableId="1140002709">
    <w:abstractNumId w:val="21"/>
  </w:num>
  <w:num w:numId="7" w16cid:durableId="2015645941">
    <w:abstractNumId w:val="8"/>
  </w:num>
  <w:num w:numId="8" w16cid:durableId="2109962171">
    <w:abstractNumId w:val="20"/>
  </w:num>
  <w:num w:numId="9" w16cid:durableId="390466096">
    <w:abstractNumId w:val="3"/>
  </w:num>
  <w:num w:numId="10" w16cid:durableId="1593394628">
    <w:abstractNumId w:val="17"/>
  </w:num>
  <w:num w:numId="11" w16cid:durableId="1941184776">
    <w:abstractNumId w:val="1"/>
  </w:num>
  <w:num w:numId="12" w16cid:durableId="1699625373">
    <w:abstractNumId w:val="0"/>
  </w:num>
  <w:num w:numId="13" w16cid:durableId="742917718">
    <w:abstractNumId w:val="16"/>
  </w:num>
  <w:num w:numId="14" w16cid:durableId="149491277">
    <w:abstractNumId w:val="6"/>
  </w:num>
  <w:num w:numId="15" w16cid:durableId="2127694270">
    <w:abstractNumId w:val="12"/>
  </w:num>
  <w:num w:numId="16" w16cid:durableId="742415360">
    <w:abstractNumId w:val="9"/>
  </w:num>
  <w:num w:numId="17" w16cid:durableId="784037948">
    <w:abstractNumId w:val="7"/>
  </w:num>
  <w:num w:numId="18" w16cid:durableId="677198337">
    <w:abstractNumId w:val="4"/>
  </w:num>
  <w:num w:numId="19" w16cid:durableId="1784498208">
    <w:abstractNumId w:val="14"/>
  </w:num>
  <w:num w:numId="20" w16cid:durableId="748235954">
    <w:abstractNumId w:val="5"/>
  </w:num>
  <w:num w:numId="21" w16cid:durableId="266548263">
    <w:abstractNumId w:val="2"/>
  </w:num>
  <w:num w:numId="22" w16cid:durableId="158441176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4EC3"/>
    <w:rsid w:val="000650C9"/>
    <w:rsid w:val="0006628F"/>
    <w:rsid w:val="00066648"/>
    <w:rsid w:val="000719CA"/>
    <w:rsid w:val="00072F35"/>
    <w:rsid w:val="000736F3"/>
    <w:rsid w:val="00074699"/>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15E2"/>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1CD5"/>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76F"/>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0F9B"/>
    <w:rsid w:val="003610B2"/>
    <w:rsid w:val="0036437E"/>
    <w:rsid w:val="00365CDF"/>
    <w:rsid w:val="003660C6"/>
    <w:rsid w:val="003661C6"/>
    <w:rsid w:val="003663FE"/>
    <w:rsid w:val="003664EB"/>
    <w:rsid w:val="0037060B"/>
    <w:rsid w:val="003710FF"/>
    <w:rsid w:val="00371AA0"/>
    <w:rsid w:val="00372792"/>
    <w:rsid w:val="00373B87"/>
    <w:rsid w:val="00373BDF"/>
    <w:rsid w:val="00373ED2"/>
    <w:rsid w:val="00374D3A"/>
    <w:rsid w:val="0037539C"/>
    <w:rsid w:val="00375C86"/>
    <w:rsid w:val="00376FE3"/>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1406"/>
    <w:rsid w:val="004222BF"/>
    <w:rsid w:val="00422410"/>
    <w:rsid w:val="0042336E"/>
    <w:rsid w:val="00423393"/>
    <w:rsid w:val="00423A12"/>
    <w:rsid w:val="00424B1C"/>
    <w:rsid w:val="00424FFB"/>
    <w:rsid w:val="004268F0"/>
    <w:rsid w:val="00426A7D"/>
    <w:rsid w:val="004272A1"/>
    <w:rsid w:val="004276BA"/>
    <w:rsid w:val="00427C92"/>
    <w:rsid w:val="0043062F"/>
    <w:rsid w:val="0043099E"/>
    <w:rsid w:val="0043213A"/>
    <w:rsid w:val="00437ECF"/>
    <w:rsid w:val="00441C52"/>
    <w:rsid w:val="00443003"/>
    <w:rsid w:val="0044371A"/>
    <w:rsid w:val="00445D36"/>
    <w:rsid w:val="00447688"/>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1C"/>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34AD"/>
    <w:rsid w:val="006257D7"/>
    <w:rsid w:val="006261C8"/>
    <w:rsid w:val="00626715"/>
    <w:rsid w:val="00626D38"/>
    <w:rsid w:val="00627002"/>
    <w:rsid w:val="0062706D"/>
    <w:rsid w:val="0063001B"/>
    <w:rsid w:val="0063003C"/>
    <w:rsid w:val="00631A1D"/>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0A82"/>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3E"/>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05CA"/>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8C5"/>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2A0D"/>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E644D"/>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92B"/>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532C"/>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5F24"/>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basedOn w:val="Normale"/>
    <w:next w:val="Normale"/>
    <w:link w:val="Titolo1Carattere"/>
    <w:uiPriority w:val="9"/>
    <w:qFormat/>
    <w:rsid w:val="00424FFB"/>
    <w:pPr>
      <w:widowControl w:val="0"/>
      <w:spacing w:after="0" w:line="293" w:lineRule="auto"/>
      <w:ind w:left="152"/>
      <w:outlineLvl w:val="0"/>
    </w:pPr>
    <w:rPr>
      <w:rFonts w:ascii="Calibri" w:eastAsia="Calibri" w:hAnsi="Calibri" w:cs="Calibri"/>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9"/>
    <w:rsid w:val="00424FFB"/>
    <w:rPr>
      <w:rFonts w:ascii="Calibri" w:eastAsia="Calibri" w:hAnsi="Calibri" w:cs="Calibri"/>
      <w: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nic839006@pec.istruzione.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MNIC839006@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MNIC80900a@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2943</Words>
  <Characters>16779</Characters>
  <Application>Microsoft Office Word</Application>
  <DocSecurity>0</DocSecurity>
  <Lines>139</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2024-03-13T08:05:00Z</dcterms:created>
  <dcterms:modified xsi:type="dcterms:W3CDTF">2024-03-13T10:44:00Z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