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069A1" w14:textId="575EC98D" w:rsidR="00774A16" w:rsidRDefault="00950B49">
      <w:pPr>
        <w:overflowPunct w:val="0"/>
        <w:autoSpaceDE w:val="0"/>
      </w:pPr>
      <w:r>
        <w:rPr>
          <w:rFonts w:ascii="Times New Roman" w:hAnsi="Times New Roman" w:cs="Arial"/>
          <w:b/>
          <w:bCs/>
          <w:color w:val="000000"/>
          <w:sz w:val="18"/>
          <w:szCs w:val="18"/>
        </w:rPr>
        <w:t xml:space="preserve">Allegato </w:t>
      </w:r>
      <w:r w:rsidR="00560BB0">
        <w:rPr>
          <w:rFonts w:ascii="Times New Roman" w:hAnsi="Times New Roman" w:cs="Arial"/>
          <w:b/>
          <w:bCs/>
          <w:color w:val="000000"/>
          <w:sz w:val="18"/>
          <w:szCs w:val="18"/>
        </w:rPr>
        <w:t>B</w:t>
      </w:r>
    </w:p>
    <w:p w14:paraId="3270FC30" w14:textId="77777777" w:rsidR="00774A16" w:rsidRDefault="00950B49">
      <w:pPr>
        <w:autoSpaceDE w:val="0"/>
        <w:jc w:val="right"/>
        <w:rPr>
          <w:rFonts w:ascii="Times New Roman" w:hAnsi="Times New Roman" w:cs="Arial"/>
          <w:color w:val="000000"/>
          <w:sz w:val="20"/>
          <w:szCs w:val="20"/>
        </w:rPr>
      </w:pPr>
      <w:r>
        <w:rPr>
          <w:rFonts w:ascii="Times New Roman" w:hAnsi="Times New Roman" w:cs="Arial"/>
          <w:color w:val="000000"/>
          <w:sz w:val="20"/>
          <w:szCs w:val="20"/>
        </w:rPr>
        <w:t>Al Dirigente Scolastico</w:t>
      </w:r>
    </w:p>
    <w:p w14:paraId="338787D8" w14:textId="77777777" w:rsidR="00774A16" w:rsidRDefault="00950B49">
      <w:pPr>
        <w:spacing w:after="200"/>
        <w:ind w:left="284"/>
        <w:jc w:val="right"/>
      </w:pPr>
      <w:r>
        <w:rPr>
          <w:rFonts w:ascii="Times New Roman" w:hAnsi="Times New Roman" w:cs="Calibri"/>
          <w:sz w:val="20"/>
          <w:szCs w:val="20"/>
        </w:rPr>
        <w:t>IC Marcaria Sabbioneta</w:t>
      </w:r>
    </w:p>
    <w:p w14:paraId="71732B1A" w14:textId="77777777" w:rsidR="00774A16" w:rsidRDefault="00950B49">
      <w:pPr>
        <w:spacing w:after="200"/>
        <w:ind w:left="284"/>
        <w:jc w:val="right"/>
      </w:pPr>
      <w:r>
        <w:rPr>
          <w:rFonts w:ascii="Times New Roman" w:hAnsi="Times New Roman" w:cs="Calibri"/>
          <w:sz w:val="20"/>
          <w:szCs w:val="20"/>
        </w:rPr>
        <w:t xml:space="preserve">Via Donizetti 2 – MARCARIA </w:t>
      </w:r>
    </w:p>
    <w:tbl>
      <w:tblPr>
        <w:tblW w:w="9915" w:type="dxa"/>
        <w:tblInd w:w="-113" w:type="dxa"/>
        <w:tblLook w:val="04A0" w:firstRow="1" w:lastRow="0" w:firstColumn="1" w:lastColumn="0" w:noHBand="0" w:noVBand="1"/>
      </w:tblPr>
      <w:tblGrid>
        <w:gridCol w:w="3794"/>
        <w:gridCol w:w="3132"/>
        <w:gridCol w:w="1363"/>
        <w:gridCol w:w="1626"/>
      </w:tblGrid>
      <w:tr w:rsidR="00774A16" w14:paraId="1ED9F286" w14:textId="77777777">
        <w:tc>
          <w:tcPr>
            <w:tcW w:w="9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98924" w14:textId="39EEF3CE" w:rsidR="00774A16" w:rsidRDefault="00950B49">
            <w:pPr>
              <w:autoSpaceDE w:val="0"/>
              <w:jc w:val="center"/>
              <w:rPr>
                <w:rFonts w:ascii="Times New Roman" w:hAnsi="Times New Roman" w:cs="Arial"/>
                <w:b/>
                <w:bCs/>
                <w:color w:val="000000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</w:rPr>
              <w:t xml:space="preserve">Dichiarazione dei titoli per la selezione di </w:t>
            </w:r>
            <w:r w:rsidR="00936D10">
              <w:rPr>
                <w:rFonts w:ascii="Times New Roman" w:hAnsi="Times New Roman" w:cs="Arial"/>
                <w:b/>
                <w:bCs/>
                <w:color w:val="000000"/>
              </w:rPr>
              <w:t xml:space="preserve">Tutor – Esperto Esterno </w:t>
            </w:r>
          </w:p>
          <w:p w14:paraId="222436C6" w14:textId="29DC9E61" w:rsidR="007C6746" w:rsidRPr="007C6746" w:rsidRDefault="00950B49" w:rsidP="002B5A75">
            <w:pPr>
              <w:tabs>
                <w:tab w:val="left" w:pos="7060"/>
              </w:tabs>
              <w:autoSpaceDE w:val="0"/>
              <w:jc w:val="both"/>
              <w:rPr>
                <w:rFonts w:ascii="Times New Roman" w:hAnsi="Times New Roman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Arial"/>
                <w:i/>
                <w:iCs/>
                <w:color w:val="000000"/>
              </w:rPr>
              <w:t>Progetto</w:t>
            </w:r>
            <w:r w:rsidR="002B5A75">
              <w:t xml:space="preserve">  </w:t>
            </w:r>
            <w:r w:rsidR="00560BB0" w:rsidRPr="00560BB0">
              <w:rPr>
                <w:rFonts w:ascii="Times New Roman" w:hAnsi="Times New Roman" w:cs="Arial"/>
                <w:i/>
                <w:iCs/>
                <w:color w:val="000000"/>
                <w:sz w:val="20"/>
                <w:szCs w:val="20"/>
              </w:rPr>
              <w:t>Programma</w:t>
            </w:r>
            <w:proofErr w:type="gramEnd"/>
            <w:r w:rsidR="00560BB0" w:rsidRPr="00560BB0">
              <w:rPr>
                <w:rFonts w:ascii="Times New Roman" w:hAnsi="Times New Roman" w:cs="Arial"/>
                <w:i/>
                <w:iCs/>
                <w:color w:val="000000"/>
                <w:sz w:val="20"/>
                <w:szCs w:val="20"/>
              </w:rPr>
              <w:t xml:space="preserve"> Operativo Complementare (POC) “Per la Scuola, competenze e ambienti per l’apprendimento” 2014-2020 finanziato con il Fondo di Rotazione (FdR)– Obiettivi Specifici 10.1, 10.2 e 10.3 – Azioni 10.1.1, 10.2.2 e 10.3.1. Avviso pubblico prot. n. 33956 del 18/05/2022 – Realizzazione di percorsi educativi volti </w:t>
            </w:r>
            <w:r w:rsidR="00560BB0" w:rsidRPr="00560BB0">
              <w:rPr>
                <w:rFonts w:ascii="Times New Roman" w:hAnsi="Times New Roman" w:cs="Arial"/>
                <w:i/>
                <w:iCs/>
                <w:color w:val="000000"/>
                <w:sz w:val="20"/>
                <w:szCs w:val="20"/>
              </w:rPr>
              <w:t>al potenziamento</w:t>
            </w:r>
            <w:r w:rsidR="00560BB0" w:rsidRPr="00560BB0">
              <w:rPr>
                <w:rFonts w:ascii="Times New Roman" w:hAnsi="Times New Roman" w:cs="Arial"/>
                <w:i/>
                <w:iCs/>
                <w:color w:val="000000"/>
                <w:sz w:val="20"/>
                <w:szCs w:val="20"/>
              </w:rPr>
              <w:t xml:space="preserve"> delle competenze delle studentesse e degli studenti e per la socialità e l’accoglienza</w:t>
            </w:r>
          </w:p>
          <w:p w14:paraId="221F1E4B" w14:textId="70D859A7" w:rsidR="00774A16" w:rsidRDefault="00774A16" w:rsidP="007C6746">
            <w:pPr>
              <w:tabs>
                <w:tab w:val="left" w:pos="7060"/>
              </w:tabs>
              <w:autoSpaceDE w:val="0"/>
              <w:jc w:val="both"/>
            </w:pPr>
          </w:p>
        </w:tc>
      </w:tr>
      <w:tr w:rsidR="00774A16" w14:paraId="3DA89090" w14:textId="77777777" w:rsidTr="00560BB0">
        <w:tc>
          <w:tcPr>
            <w:tcW w:w="3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9B8E7" w14:textId="77777777" w:rsidR="00774A16" w:rsidRDefault="00950B49">
            <w:pPr>
              <w:autoSpaceDE w:val="0"/>
              <w:jc w:val="center"/>
              <w:rPr>
                <w:rFonts w:ascii="Times New Roman" w:hAnsi="Times New Roman" w:cs="Arial"/>
                <w:b/>
                <w:bCs/>
                <w:color w:val="000000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</w:rPr>
              <w:t>Titoli ed Esperienze lavorative</w:t>
            </w:r>
          </w:p>
        </w:tc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72E91" w14:textId="77777777" w:rsidR="00774A16" w:rsidRDefault="00950B49">
            <w:pPr>
              <w:autoSpaceDE w:val="0"/>
              <w:jc w:val="center"/>
              <w:rPr>
                <w:rFonts w:ascii="Times New Roman" w:hAnsi="Times New Roman" w:cs="Arial"/>
                <w:b/>
                <w:bCs/>
                <w:color w:val="000000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</w:rPr>
              <w:t>Punti fino a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23071" w14:textId="77777777" w:rsidR="00774A16" w:rsidRDefault="00950B49">
            <w:pPr>
              <w:autoSpaceDE w:val="0"/>
              <w:jc w:val="center"/>
              <w:rPr>
                <w:rFonts w:ascii="Times New Roman" w:hAnsi="Times New Roman" w:cs="Arial"/>
                <w:b/>
                <w:bCs/>
                <w:color w:val="000000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</w:rPr>
              <w:t>Attribuitisi dal candidato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928A2" w14:textId="77777777" w:rsidR="00774A16" w:rsidRDefault="00950B49">
            <w:pPr>
              <w:autoSpaceDE w:val="0"/>
              <w:jc w:val="center"/>
              <w:rPr>
                <w:rFonts w:ascii="Times New Roman" w:hAnsi="Times New Roman" w:cs="Arial"/>
                <w:b/>
                <w:bCs/>
                <w:color w:val="000000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</w:rPr>
              <w:t>Assegnati dalla commissione</w:t>
            </w:r>
          </w:p>
        </w:tc>
      </w:tr>
      <w:tr w:rsidR="00774A16" w14:paraId="570FF511" w14:textId="77777777" w:rsidTr="00560BB0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EC99F" w14:textId="7E3B0A81" w:rsidR="00774A16" w:rsidRDefault="00950B49">
            <w:pPr>
              <w:autoSpaceDE w:val="0"/>
              <w:jc w:val="both"/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Arial"/>
                <w:color w:val="000000"/>
              </w:rPr>
              <w:t xml:space="preserve">Diploma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97C0D" w14:textId="3A0EEB14" w:rsidR="00774A16" w:rsidRDefault="00950B49">
            <w:pPr>
              <w:autoSpaceDE w:val="0"/>
              <w:jc w:val="center"/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Arial"/>
                <w:color w:val="000000"/>
              </w:rPr>
              <w:t xml:space="preserve">Punti </w:t>
            </w:r>
            <w:r w:rsidR="00560BB0">
              <w:rPr>
                <w:rFonts w:ascii="Times New Roman" w:hAnsi="Times New Roman" w:cs="Arial"/>
                <w:color w:val="00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8EDC3" w14:textId="77777777" w:rsidR="00774A16" w:rsidRDefault="00774A16">
            <w:pPr>
              <w:autoSpaceDE w:val="0"/>
              <w:snapToGrid w:val="0"/>
              <w:jc w:val="center"/>
              <w:rPr>
                <w:rFonts w:ascii="Times New Roman" w:hAnsi="Times New Roman" w:cs="Arial"/>
                <w:color w:val="00000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65964" w14:textId="77777777" w:rsidR="00774A16" w:rsidRDefault="00774A16">
            <w:pPr>
              <w:autoSpaceDE w:val="0"/>
              <w:snapToGrid w:val="0"/>
              <w:jc w:val="center"/>
              <w:rPr>
                <w:rFonts w:ascii="Times New Roman" w:hAnsi="Times New Roman" w:cs="Arial"/>
                <w:color w:val="000000"/>
              </w:rPr>
            </w:pPr>
          </w:p>
        </w:tc>
      </w:tr>
      <w:tr w:rsidR="00560BB0" w14:paraId="725D5E0B" w14:textId="77777777" w:rsidTr="00560BB0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D8635" w14:textId="2BA0D58E" w:rsidR="00560BB0" w:rsidRDefault="00560BB0" w:rsidP="00560BB0">
            <w:pPr>
              <w:autoSpaceDE w:val="0"/>
              <w:jc w:val="both"/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Arial"/>
                <w:color w:val="000000"/>
              </w:rPr>
              <w:t xml:space="preserve">Diploma di laurea in aree disciplinari relative alle competenze professionali richieste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B3CA0" w14:textId="03269B35" w:rsidR="00560BB0" w:rsidRDefault="00560BB0" w:rsidP="00560BB0">
            <w:pPr>
              <w:autoSpaceDE w:val="0"/>
              <w:jc w:val="center"/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Arial"/>
                <w:color w:val="000000"/>
              </w:rPr>
              <w:t xml:space="preserve">Voto fino a </w:t>
            </w:r>
            <w:proofErr w:type="gramStart"/>
            <w:r>
              <w:rPr>
                <w:rFonts w:ascii="Times New Roman" w:hAnsi="Times New Roman" w:cs="Arial"/>
                <w:color w:val="000000"/>
              </w:rPr>
              <w:t>99 :</w:t>
            </w:r>
            <w:proofErr w:type="gramEnd"/>
            <w:r>
              <w:rPr>
                <w:rFonts w:ascii="Times New Roman" w:hAnsi="Times New Roman" w:cs="Arial"/>
                <w:color w:val="000000"/>
              </w:rPr>
              <w:t xml:space="preserve"> 1 pto</w:t>
            </w:r>
          </w:p>
          <w:p w14:paraId="225FEBDC" w14:textId="77777777" w:rsidR="00560BB0" w:rsidRDefault="00560BB0" w:rsidP="00560BB0">
            <w:pPr>
              <w:autoSpaceDE w:val="0"/>
              <w:jc w:val="center"/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Arial"/>
                <w:color w:val="000000"/>
              </w:rPr>
              <w:t>Voto fino a 105: 2 pti</w:t>
            </w:r>
          </w:p>
          <w:p w14:paraId="5A9F4BB0" w14:textId="77777777" w:rsidR="00560BB0" w:rsidRDefault="00560BB0" w:rsidP="00560BB0">
            <w:pPr>
              <w:autoSpaceDE w:val="0"/>
              <w:jc w:val="center"/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Arial"/>
                <w:color w:val="000000"/>
              </w:rPr>
              <w:t>Voto fino a 110: 3 pti</w:t>
            </w:r>
          </w:p>
          <w:p w14:paraId="148286BC" w14:textId="669C9162" w:rsidR="00560BB0" w:rsidRDefault="00560BB0" w:rsidP="00560BB0">
            <w:pPr>
              <w:autoSpaceDE w:val="0"/>
              <w:jc w:val="center"/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Arial"/>
                <w:color w:val="000000"/>
              </w:rPr>
              <w:t>Voto 110 e lode: 4 pti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787DA" w14:textId="77777777" w:rsidR="00560BB0" w:rsidRDefault="00560BB0" w:rsidP="00560BB0">
            <w:pPr>
              <w:autoSpaceDE w:val="0"/>
              <w:snapToGrid w:val="0"/>
              <w:jc w:val="center"/>
              <w:rPr>
                <w:rFonts w:ascii="Times New Roman" w:hAnsi="Times New Roman" w:cs="Arial"/>
                <w:color w:val="00000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3A0D1" w14:textId="77777777" w:rsidR="00560BB0" w:rsidRDefault="00560BB0" w:rsidP="00560BB0">
            <w:pPr>
              <w:autoSpaceDE w:val="0"/>
              <w:snapToGrid w:val="0"/>
              <w:jc w:val="center"/>
              <w:rPr>
                <w:rFonts w:ascii="Times New Roman" w:hAnsi="Times New Roman" w:cs="Arial"/>
                <w:color w:val="000000"/>
              </w:rPr>
            </w:pPr>
          </w:p>
        </w:tc>
      </w:tr>
      <w:tr w:rsidR="00774A16" w14:paraId="1235333D" w14:textId="77777777" w:rsidTr="00560BB0">
        <w:tc>
          <w:tcPr>
            <w:tcW w:w="3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DD066" w14:textId="5AEE709D" w:rsidR="00774A16" w:rsidRDefault="00560BB0">
            <w:pPr>
              <w:autoSpaceDE w:val="0"/>
              <w:jc w:val="both"/>
              <w:rPr>
                <w:rFonts w:ascii="Times New Roman" w:hAnsi="Times New Roman"/>
              </w:rPr>
            </w:pPr>
            <w:r w:rsidRPr="00560BB0">
              <w:rPr>
                <w:rFonts w:ascii="Times New Roman" w:hAnsi="Times New Roman"/>
              </w:rPr>
              <w:t>Anni di servizio di ruolo</w:t>
            </w:r>
          </w:p>
        </w:tc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08B07" w14:textId="0114C0A4" w:rsidR="00774A16" w:rsidRDefault="00560BB0">
            <w:pPr>
              <w:autoSpaceDE w:val="0"/>
              <w:jc w:val="center"/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Arial"/>
                <w:color w:val="000000"/>
              </w:rPr>
              <w:t xml:space="preserve">Da 0 a </w:t>
            </w:r>
            <w:proofErr w:type="gramStart"/>
            <w:r>
              <w:rPr>
                <w:rFonts w:ascii="Times New Roman" w:hAnsi="Times New Roman" w:cs="Arial"/>
                <w:color w:val="000000"/>
              </w:rPr>
              <w:t>5 :</w:t>
            </w:r>
            <w:proofErr w:type="gramEnd"/>
            <w:r>
              <w:rPr>
                <w:rFonts w:ascii="Times New Roman" w:hAnsi="Times New Roman" w:cs="Arial"/>
                <w:color w:val="000000"/>
              </w:rPr>
              <w:t xml:space="preserve"> 1pto</w:t>
            </w:r>
          </w:p>
          <w:p w14:paraId="142EFCCB" w14:textId="1009FF4D" w:rsidR="00560BB0" w:rsidRDefault="00560BB0">
            <w:pPr>
              <w:autoSpaceDE w:val="0"/>
              <w:jc w:val="center"/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Arial"/>
                <w:color w:val="000000"/>
              </w:rPr>
              <w:t>Da 6 a 10: 2 pti</w:t>
            </w:r>
          </w:p>
          <w:p w14:paraId="2AC291AB" w14:textId="67F18D45" w:rsidR="00774A16" w:rsidRDefault="00560BB0">
            <w:pPr>
              <w:autoSpaceDE w:val="0"/>
              <w:jc w:val="center"/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Arial"/>
                <w:color w:val="000000"/>
              </w:rPr>
              <w:t>Oltre 10: 3 pti</w:t>
            </w:r>
          </w:p>
          <w:p w14:paraId="055B1CEC" w14:textId="29A1D89A" w:rsidR="00774A16" w:rsidRDefault="00774A16">
            <w:pPr>
              <w:autoSpaceDE w:val="0"/>
              <w:jc w:val="center"/>
              <w:rPr>
                <w:rFonts w:ascii="Times New Roman" w:hAnsi="Times New Roman" w:cs="Arial"/>
                <w:color w:val="000000"/>
              </w:rPr>
            </w:pP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14E5F" w14:textId="77777777" w:rsidR="00774A16" w:rsidRDefault="00774A16">
            <w:pPr>
              <w:autoSpaceDE w:val="0"/>
              <w:snapToGrid w:val="0"/>
              <w:jc w:val="center"/>
              <w:rPr>
                <w:rFonts w:ascii="Times New Roman" w:hAnsi="Times New Roman" w:cs="Arial"/>
                <w:color w:val="000000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854AC" w14:textId="77777777" w:rsidR="00774A16" w:rsidRDefault="00774A16">
            <w:pPr>
              <w:autoSpaceDE w:val="0"/>
              <w:snapToGrid w:val="0"/>
              <w:jc w:val="center"/>
              <w:rPr>
                <w:rFonts w:ascii="Times New Roman" w:hAnsi="Times New Roman" w:cs="Arial"/>
                <w:color w:val="000000"/>
              </w:rPr>
            </w:pPr>
          </w:p>
        </w:tc>
      </w:tr>
      <w:tr w:rsidR="00774A16" w14:paraId="025AB13A" w14:textId="77777777" w:rsidTr="00560BB0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3A748" w14:textId="77777777" w:rsidR="00560BB0" w:rsidRPr="00560BB0" w:rsidRDefault="00560BB0" w:rsidP="00560BB0">
            <w:pPr>
              <w:autoSpaceDE w:val="0"/>
              <w:jc w:val="both"/>
              <w:rPr>
                <w:rFonts w:ascii="Times New Roman" w:hAnsi="Times New Roman" w:cs="Arial"/>
                <w:color w:val="000000"/>
              </w:rPr>
            </w:pPr>
            <w:r w:rsidRPr="00560BB0">
              <w:rPr>
                <w:rFonts w:ascii="Times New Roman" w:hAnsi="Times New Roman" w:cs="Arial"/>
                <w:color w:val="000000"/>
              </w:rPr>
              <w:t>Esperienza di formazione in settori attinenti</w:t>
            </w:r>
          </w:p>
          <w:p w14:paraId="1243C3A1" w14:textId="77777777" w:rsidR="00774A16" w:rsidRDefault="00560BB0" w:rsidP="00560BB0">
            <w:pPr>
              <w:autoSpaceDE w:val="0"/>
              <w:jc w:val="both"/>
              <w:rPr>
                <w:rFonts w:ascii="Times New Roman" w:hAnsi="Times New Roman" w:cs="Arial"/>
                <w:color w:val="000000"/>
              </w:rPr>
            </w:pPr>
            <w:r w:rsidRPr="00560BB0">
              <w:rPr>
                <w:rFonts w:ascii="Times New Roman" w:hAnsi="Times New Roman" w:cs="Arial"/>
                <w:color w:val="000000"/>
              </w:rPr>
              <w:t>(specificare quali)</w:t>
            </w:r>
            <w:r w:rsidR="00950B49">
              <w:rPr>
                <w:rFonts w:ascii="Times New Roman" w:hAnsi="Times New Roman" w:cs="Arial"/>
                <w:color w:val="000000"/>
              </w:rPr>
              <w:t>)</w:t>
            </w:r>
          </w:p>
          <w:p w14:paraId="4CDB5733" w14:textId="77777777" w:rsidR="00560BB0" w:rsidRDefault="00560BB0" w:rsidP="00560BB0">
            <w:pPr>
              <w:autoSpaceDE w:val="0"/>
              <w:jc w:val="both"/>
              <w:rPr>
                <w:rFonts w:ascii="Times New Roman" w:hAnsi="Times New Roman" w:cs="Arial"/>
                <w:color w:val="000000"/>
              </w:rPr>
            </w:pPr>
          </w:p>
          <w:p w14:paraId="2E148CEA" w14:textId="67F1C5C0" w:rsidR="00560BB0" w:rsidRDefault="00560BB0" w:rsidP="00560BB0">
            <w:pPr>
              <w:autoSpaceDE w:val="0"/>
              <w:jc w:val="both"/>
              <w:rPr>
                <w:rFonts w:ascii="Times New Roman" w:hAnsi="Times New Roman" w:cs="Arial"/>
                <w:color w:val="000000"/>
              </w:rPr>
            </w:pPr>
          </w:p>
          <w:p w14:paraId="413C4558" w14:textId="77777777" w:rsidR="00560BB0" w:rsidRDefault="00560BB0" w:rsidP="00560BB0">
            <w:pPr>
              <w:autoSpaceDE w:val="0"/>
              <w:jc w:val="both"/>
              <w:rPr>
                <w:rFonts w:ascii="Times New Roman" w:hAnsi="Times New Roman" w:cs="Arial"/>
                <w:color w:val="000000"/>
              </w:rPr>
            </w:pPr>
          </w:p>
          <w:p w14:paraId="6484B360" w14:textId="77777777" w:rsidR="00560BB0" w:rsidRDefault="00560BB0" w:rsidP="00560BB0">
            <w:pPr>
              <w:autoSpaceDE w:val="0"/>
              <w:jc w:val="both"/>
              <w:rPr>
                <w:rFonts w:ascii="Times New Roman" w:hAnsi="Times New Roman" w:cs="Arial"/>
                <w:color w:val="000000"/>
              </w:rPr>
            </w:pPr>
          </w:p>
          <w:p w14:paraId="1DFB5C3E" w14:textId="656EBE3A" w:rsidR="00560BB0" w:rsidRDefault="00560BB0" w:rsidP="00560BB0">
            <w:pPr>
              <w:autoSpaceDE w:val="0"/>
              <w:jc w:val="both"/>
              <w:rPr>
                <w:rFonts w:ascii="Times New Roman" w:hAnsi="Times New Roman" w:cs="Arial"/>
                <w:color w:val="000000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9480F" w14:textId="77777777" w:rsidR="00774A16" w:rsidRDefault="00560BB0">
            <w:pPr>
              <w:autoSpaceDE w:val="0"/>
              <w:jc w:val="center"/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Arial"/>
                <w:color w:val="000000"/>
              </w:rPr>
              <w:t>Incarico funzione strumentale pti 1 per anno</w:t>
            </w:r>
          </w:p>
          <w:p w14:paraId="76C42AFE" w14:textId="77777777" w:rsidR="00560BB0" w:rsidRDefault="00560BB0">
            <w:pPr>
              <w:autoSpaceDE w:val="0"/>
              <w:jc w:val="center"/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Arial"/>
                <w:color w:val="000000"/>
              </w:rPr>
              <w:t>Collaborazione dirigenza: pti 2 per anno</w:t>
            </w:r>
          </w:p>
          <w:p w14:paraId="08D4664D" w14:textId="4159CE9D" w:rsidR="00560BB0" w:rsidRDefault="00560BB0">
            <w:pPr>
              <w:autoSpaceDE w:val="0"/>
              <w:jc w:val="center"/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Arial"/>
                <w:color w:val="000000"/>
              </w:rPr>
              <w:t>Corsi di aggiornamento:0,2pti fino ad un massimo di 2 pti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53AF7" w14:textId="77777777" w:rsidR="00774A16" w:rsidRDefault="00774A16">
            <w:pPr>
              <w:autoSpaceDE w:val="0"/>
              <w:snapToGrid w:val="0"/>
              <w:jc w:val="center"/>
              <w:rPr>
                <w:rFonts w:ascii="Times New Roman" w:hAnsi="Times New Roman" w:cs="Arial"/>
                <w:color w:val="00000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3E8E6" w14:textId="77777777" w:rsidR="00774A16" w:rsidRDefault="00774A16">
            <w:pPr>
              <w:autoSpaceDE w:val="0"/>
              <w:snapToGrid w:val="0"/>
              <w:jc w:val="center"/>
              <w:rPr>
                <w:rFonts w:ascii="Times New Roman" w:hAnsi="Times New Roman" w:cs="Arial"/>
                <w:color w:val="000000"/>
              </w:rPr>
            </w:pPr>
          </w:p>
        </w:tc>
      </w:tr>
      <w:tr w:rsidR="00774A16" w14:paraId="775B3C3C" w14:textId="77777777" w:rsidTr="00560BB0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FC226" w14:textId="77777777" w:rsidR="00774A16" w:rsidRDefault="00950B49">
            <w:pPr>
              <w:autoSpaceDE w:val="0"/>
              <w:jc w:val="both"/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Arial"/>
                <w:color w:val="000000"/>
              </w:rPr>
              <w:t xml:space="preserve">Pregresse esperienze, in progetti </w:t>
            </w:r>
            <w:r w:rsidR="00560BB0">
              <w:rPr>
                <w:rFonts w:ascii="Times New Roman" w:hAnsi="Times New Roman" w:cs="Arial"/>
                <w:color w:val="000000"/>
              </w:rPr>
              <w:t>PON</w:t>
            </w:r>
            <w:r>
              <w:rPr>
                <w:rFonts w:ascii="Times New Roman" w:hAnsi="Times New Roman" w:cs="Arial"/>
                <w:color w:val="000000"/>
              </w:rPr>
              <w:t xml:space="preserve"> </w:t>
            </w:r>
          </w:p>
          <w:p w14:paraId="4C6DC430" w14:textId="77777777" w:rsidR="00560BB0" w:rsidRDefault="00560BB0">
            <w:pPr>
              <w:autoSpaceDE w:val="0"/>
              <w:jc w:val="both"/>
              <w:rPr>
                <w:rFonts w:ascii="Times New Roman" w:hAnsi="Times New Roman" w:cs="Arial"/>
                <w:color w:val="000000"/>
              </w:rPr>
            </w:pPr>
          </w:p>
          <w:p w14:paraId="321561C7" w14:textId="77777777" w:rsidR="00560BB0" w:rsidRDefault="00560BB0">
            <w:pPr>
              <w:autoSpaceDE w:val="0"/>
              <w:jc w:val="both"/>
              <w:rPr>
                <w:rFonts w:ascii="Times New Roman" w:hAnsi="Times New Roman" w:cs="Arial"/>
                <w:color w:val="000000"/>
              </w:rPr>
            </w:pPr>
          </w:p>
          <w:p w14:paraId="47E86163" w14:textId="77777777" w:rsidR="00560BB0" w:rsidRDefault="00560BB0">
            <w:pPr>
              <w:autoSpaceDE w:val="0"/>
              <w:jc w:val="both"/>
              <w:rPr>
                <w:rFonts w:ascii="Times New Roman" w:hAnsi="Times New Roman" w:cs="Arial"/>
                <w:color w:val="000000"/>
              </w:rPr>
            </w:pPr>
          </w:p>
          <w:p w14:paraId="6C4DA03C" w14:textId="7954DE7D" w:rsidR="00560BB0" w:rsidRDefault="00560BB0">
            <w:pPr>
              <w:autoSpaceDE w:val="0"/>
              <w:jc w:val="both"/>
              <w:rPr>
                <w:rFonts w:ascii="Times New Roman" w:hAnsi="Times New Roman" w:cs="Arial"/>
                <w:color w:val="000000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91768" w14:textId="17F681C7" w:rsidR="00774A16" w:rsidRDefault="00950B49">
            <w:pPr>
              <w:autoSpaceDE w:val="0"/>
              <w:jc w:val="center"/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Arial"/>
                <w:color w:val="000000"/>
              </w:rPr>
              <w:t xml:space="preserve">Punti </w:t>
            </w:r>
            <w:r w:rsidR="00560BB0">
              <w:rPr>
                <w:rFonts w:ascii="Times New Roman" w:hAnsi="Times New Roman" w:cs="Arial"/>
                <w:color w:val="000000"/>
              </w:rPr>
              <w:t>1</w:t>
            </w:r>
            <w:r>
              <w:rPr>
                <w:rFonts w:ascii="Times New Roman" w:hAnsi="Times New Roman" w:cs="Arial"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Arial"/>
                <w:color w:val="000000"/>
              </w:rPr>
              <w:t>per  esperienza</w:t>
            </w:r>
            <w:proofErr w:type="gramEnd"/>
          </w:p>
          <w:p w14:paraId="6CD3DA0E" w14:textId="3497EDBA" w:rsidR="00774A16" w:rsidRDefault="00950B49">
            <w:pPr>
              <w:autoSpaceDE w:val="0"/>
              <w:jc w:val="center"/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Arial"/>
                <w:color w:val="000000"/>
              </w:rPr>
              <w:t>Max. p</w:t>
            </w:r>
            <w:r w:rsidR="00560BB0">
              <w:rPr>
                <w:rFonts w:ascii="Times New Roman" w:hAnsi="Times New Roman" w:cs="Arial"/>
                <w:color w:val="000000"/>
              </w:rPr>
              <w:t>ti</w:t>
            </w:r>
            <w:r>
              <w:rPr>
                <w:rFonts w:ascii="Times New Roman" w:hAnsi="Times New Roman" w:cs="Arial"/>
                <w:color w:val="000000"/>
              </w:rPr>
              <w:t xml:space="preserve"> </w:t>
            </w:r>
            <w:r w:rsidR="00560BB0">
              <w:rPr>
                <w:rFonts w:ascii="Times New Roman" w:hAnsi="Times New Roman" w:cs="Arial"/>
                <w:color w:val="00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12CDF" w14:textId="77777777" w:rsidR="00774A16" w:rsidRDefault="00774A16">
            <w:pPr>
              <w:autoSpaceDE w:val="0"/>
              <w:snapToGrid w:val="0"/>
              <w:jc w:val="center"/>
              <w:rPr>
                <w:rFonts w:ascii="Times New Roman" w:hAnsi="Times New Roman" w:cs="Arial"/>
                <w:color w:val="00000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31C23" w14:textId="77777777" w:rsidR="00774A16" w:rsidRDefault="00774A16">
            <w:pPr>
              <w:autoSpaceDE w:val="0"/>
              <w:snapToGrid w:val="0"/>
              <w:jc w:val="center"/>
              <w:rPr>
                <w:rFonts w:ascii="Times New Roman" w:hAnsi="Times New Roman" w:cs="Arial"/>
                <w:color w:val="000000"/>
              </w:rPr>
            </w:pPr>
          </w:p>
        </w:tc>
      </w:tr>
      <w:tr w:rsidR="00774A16" w14:paraId="42126FF6" w14:textId="77777777" w:rsidTr="00560BB0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9DC78" w14:textId="77777777" w:rsidR="00774A16" w:rsidRDefault="00560BB0">
            <w:pPr>
              <w:autoSpaceDE w:val="0"/>
              <w:jc w:val="both"/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Arial"/>
                <w:color w:val="000000"/>
              </w:rPr>
              <w:t>Pregresse esperienze in progetti scolastici come esperto/tutor</w:t>
            </w:r>
          </w:p>
          <w:p w14:paraId="7A8FA4D7" w14:textId="77777777" w:rsidR="00560BB0" w:rsidRDefault="00560BB0">
            <w:pPr>
              <w:autoSpaceDE w:val="0"/>
              <w:jc w:val="both"/>
              <w:rPr>
                <w:rFonts w:ascii="Times New Roman" w:hAnsi="Times New Roman" w:cs="Arial"/>
                <w:color w:val="000000"/>
              </w:rPr>
            </w:pPr>
          </w:p>
          <w:p w14:paraId="506D4A01" w14:textId="77777777" w:rsidR="00560BB0" w:rsidRDefault="00560BB0">
            <w:pPr>
              <w:autoSpaceDE w:val="0"/>
              <w:jc w:val="both"/>
              <w:rPr>
                <w:rFonts w:ascii="Times New Roman" w:hAnsi="Times New Roman" w:cs="Arial"/>
                <w:color w:val="000000"/>
              </w:rPr>
            </w:pPr>
          </w:p>
          <w:p w14:paraId="69AEA602" w14:textId="77777777" w:rsidR="00560BB0" w:rsidRDefault="00560BB0">
            <w:pPr>
              <w:autoSpaceDE w:val="0"/>
              <w:jc w:val="both"/>
              <w:rPr>
                <w:rFonts w:ascii="Times New Roman" w:hAnsi="Times New Roman" w:cs="Arial"/>
                <w:color w:val="000000"/>
              </w:rPr>
            </w:pPr>
          </w:p>
          <w:p w14:paraId="289A6092" w14:textId="77777777" w:rsidR="00560BB0" w:rsidRDefault="00560BB0">
            <w:pPr>
              <w:autoSpaceDE w:val="0"/>
              <w:jc w:val="both"/>
              <w:rPr>
                <w:rFonts w:ascii="Times New Roman" w:hAnsi="Times New Roman" w:cs="Arial"/>
                <w:color w:val="000000"/>
              </w:rPr>
            </w:pPr>
          </w:p>
          <w:p w14:paraId="17D1032C" w14:textId="77777777" w:rsidR="00560BB0" w:rsidRDefault="00560BB0">
            <w:pPr>
              <w:autoSpaceDE w:val="0"/>
              <w:jc w:val="both"/>
              <w:rPr>
                <w:rFonts w:ascii="Times New Roman" w:hAnsi="Times New Roman" w:cs="Arial"/>
                <w:color w:val="000000"/>
              </w:rPr>
            </w:pPr>
          </w:p>
          <w:p w14:paraId="10133DD5" w14:textId="77777777" w:rsidR="00560BB0" w:rsidRDefault="00560BB0">
            <w:pPr>
              <w:autoSpaceDE w:val="0"/>
              <w:jc w:val="both"/>
              <w:rPr>
                <w:rFonts w:ascii="Times New Roman" w:hAnsi="Times New Roman" w:cs="Arial"/>
                <w:color w:val="000000"/>
              </w:rPr>
            </w:pPr>
          </w:p>
          <w:p w14:paraId="70C9E4EB" w14:textId="77777777" w:rsidR="00560BB0" w:rsidRDefault="00560BB0">
            <w:pPr>
              <w:autoSpaceDE w:val="0"/>
              <w:jc w:val="both"/>
              <w:rPr>
                <w:rFonts w:ascii="Times New Roman" w:hAnsi="Times New Roman" w:cs="Arial"/>
                <w:color w:val="000000"/>
              </w:rPr>
            </w:pPr>
          </w:p>
          <w:p w14:paraId="0222BB9E" w14:textId="4D37CD40" w:rsidR="00560BB0" w:rsidRDefault="00560BB0">
            <w:pPr>
              <w:autoSpaceDE w:val="0"/>
              <w:jc w:val="both"/>
              <w:rPr>
                <w:rFonts w:ascii="Times New Roman" w:hAnsi="Times New Roman" w:cs="Arial"/>
                <w:color w:val="000000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44C95" w14:textId="46F5EFA3" w:rsidR="00774A16" w:rsidRDefault="00950B49">
            <w:pPr>
              <w:autoSpaceDE w:val="0"/>
              <w:jc w:val="center"/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Arial"/>
                <w:color w:val="000000"/>
              </w:rPr>
              <w:t xml:space="preserve">Punti </w:t>
            </w:r>
            <w:r w:rsidR="00560BB0">
              <w:rPr>
                <w:rFonts w:ascii="Times New Roman" w:hAnsi="Times New Roman" w:cs="Arial"/>
                <w:color w:val="000000"/>
              </w:rPr>
              <w:t>1</w:t>
            </w:r>
          </w:p>
          <w:p w14:paraId="337A9BBE" w14:textId="5A310563" w:rsidR="00774A16" w:rsidRDefault="00950B49">
            <w:pPr>
              <w:autoSpaceDE w:val="0"/>
              <w:jc w:val="center"/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Arial"/>
                <w:color w:val="000000"/>
              </w:rPr>
              <w:t xml:space="preserve">per </w:t>
            </w:r>
            <w:r w:rsidR="00560BB0">
              <w:rPr>
                <w:rFonts w:ascii="Times New Roman" w:hAnsi="Times New Roman" w:cs="Arial"/>
                <w:color w:val="000000"/>
              </w:rPr>
              <w:t>progetto</w:t>
            </w:r>
          </w:p>
          <w:p w14:paraId="01B5878F" w14:textId="5B933C61" w:rsidR="00774A16" w:rsidRDefault="00950B49">
            <w:pPr>
              <w:autoSpaceDE w:val="0"/>
              <w:jc w:val="center"/>
              <w:rPr>
                <w:rFonts w:ascii="Times New Roman" w:hAnsi="Times New Roman" w:cs="Arial"/>
                <w:color w:val="000000"/>
              </w:rPr>
            </w:pPr>
            <w:r>
              <w:rPr>
                <w:rFonts w:ascii="Times New Roman" w:hAnsi="Times New Roman" w:cs="Arial"/>
                <w:color w:val="000000"/>
              </w:rPr>
              <w:t xml:space="preserve"> max </w:t>
            </w:r>
            <w:r w:rsidR="00560BB0">
              <w:rPr>
                <w:rFonts w:ascii="Times New Roman" w:hAnsi="Times New Roman" w:cs="Arial"/>
                <w:color w:val="000000"/>
              </w:rPr>
              <w:t>5 pti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E1E61" w14:textId="77777777" w:rsidR="00774A16" w:rsidRDefault="00774A16">
            <w:pPr>
              <w:autoSpaceDE w:val="0"/>
              <w:snapToGrid w:val="0"/>
              <w:jc w:val="center"/>
              <w:rPr>
                <w:rFonts w:ascii="Times New Roman" w:hAnsi="Times New Roman" w:cs="Arial"/>
                <w:color w:val="00000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B86" w14:textId="77777777" w:rsidR="00774A16" w:rsidRDefault="00774A16">
            <w:pPr>
              <w:autoSpaceDE w:val="0"/>
              <w:snapToGrid w:val="0"/>
              <w:jc w:val="center"/>
              <w:rPr>
                <w:rFonts w:ascii="Times New Roman" w:hAnsi="Times New Roman" w:cs="Arial"/>
                <w:color w:val="000000"/>
              </w:rPr>
            </w:pPr>
          </w:p>
        </w:tc>
      </w:tr>
    </w:tbl>
    <w:p w14:paraId="585DFC02" w14:textId="4AC4F643" w:rsidR="00774A16" w:rsidRDefault="00774A16"/>
    <w:p w14:paraId="0128330C" w14:textId="77777777" w:rsidR="00560BB0" w:rsidRDefault="00560BB0"/>
    <w:sectPr w:rsidR="00560BB0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16"/>
    <w:rsid w:val="002B5A75"/>
    <w:rsid w:val="00560BB0"/>
    <w:rsid w:val="00774A16"/>
    <w:rsid w:val="007C6746"/>
    <w:rsid w:val="00936D10"/>
    <w:rsid w:val="0095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DDF46"/>
  <w15:docId w15:val="{6683713B-E70D-42E3-BDB2-572FFC5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client10</dc:creator>
  <dc:description/>
  <cp:lastModifiedBy>dirigente@ICMES.LOCAL</cp:lastModifiedBy>
  <cp:revision>3</cp:revision>
  <dcterms:created xsi:type="dcterms:W3CDTF">2022-08-08T14:34:00Z</dcterms:created>
  <dcterms:modified xsi:type="dcterms:W3CDTF">2022-08-08T14:48:00Z</dcterms:modified>
  <dc:language>it-IT</dc:language>
</cp:coreProperties>
</file>