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031" w:rsidRPr="007105D6" w:rsidRDefault="00B02031" w:rsidP="00B02031">
      <w:pPr>
        <w:widowControl/>
        <w:suppressAutoHyphens w:val="0"/>
        <w:spacing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</w:pPr>
      <w:r w:rsidRPr="007105D6">
        <w:rPr>
          <w:rFonts w:ascii="Cambria" w:eastAsia="MS Mincho" w:hAnsi="Cambria" w:cs="Times New Roman"/>
          <w:b/>
          <w:sz w:val="20"/>
          <w:szCs w:val="20"/>
          <w:lang w:val="it-IT" w:eastAsia="it-IT" w:bidi="ar-SA"/>
        </w:rPr>
        <w:t>ALLEGATO A</w:t>
      </w:r>
    </w:p>
    <w:p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</w:p>
    <w:p w:rsidR="007105D6" w:rsidRPr="00954975" w:rsidRDefault="007105D6" w:rsidP="00710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954975">
        <w:rPr>
          <w:rFonts w:ascii="Garamond" w:hAnsi="Garamond" w:cstheme="minorHAnsi"/>
          <w:sz w:val="22"/>
          <w:szCs w:val="22"/>
          <w:lang w:val="it-IT"/>
        </w:rPr>
        <w:t>Investimento 1.4 “</w:t>
      </w:r>
      <w:bookmarkStart w:id="1" w:name="_Hlk180836422"/>
      <w:r w:rsidRPr="00954975">
        <w:rPr>
          <w:rFonts w:ascii="Garamond" w:hAnsi="Garamond" w:cstheme="minorHAnsi"/>
          <w:sz w:val="22"/>
          <w:szCs w:val="22"/>
          <w:lang w:val="it-IT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954975">
        <w:rPr>
          <w:rFonts w:ascii="Garamond" w:hAnsi="Garamond" w:cstheme="minorHAnsi"/>
          <w:sz w:val="22"/>
          <w:szCs w:val="22"/>
          <w:lang w:val="it-IT"/>
        </w:rPr>
        <w:t>scolastica</w:t>
      </w:r>
      <w:bookmarkEnd w:id="1"/>
      <w:r w:rsidRPr="00954975">
        <w:rPr>
          <w:rFonts w:ascii="Garamond" w:hAnsi="Garamond" w:cstheme="minorHAnsi"/>
          <w:sz w:val="22"/>
          <w:szCs w:val="22"/>
          <w:lang w:val="it-IT"/>
        </w:rPr>
        <w:t>”</w:t>
      </w:r>
      <w:r w:rsidR="00832AC1" w:rsidRPr="00954975">
        <w:rPr>
          <w:rFonts w:ascii="Garamond" w:hAnsi="Garamond" w:cstheme="minorHAnsi"/>
          <w:sz w:val="22"/>
          <w:szCs w:val="22"/>
          <w:lang w:val="it-IT"/>
        </w:rPr>
        <w:t>(</w:t>
      </w:r>
      <w:proofErr w:type="gramEnd"/>
      <w:r w:rsidR="00832AC1" w:rsidRPr="00954975">
        <w:rPr>
          <w:rFonts w:ascii="Garamond" w:hAnsi="Garamond" w:cstheme="minorHAnsi"/>
          <w:sz w:val="22"/>
          <w:szCs w:val="22"/>
          <w:lang w:val="it-IT"/>
        </w:rPr>
        <w:t>D.M. 19/2024)</w:t>
      </w:r>
    </w:p>
    <w:p w:rsidR="00832AC1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Titolo progetto: “Conosci te stesso "</w:t>
      </w:r>
      <w:proofErr w:type="spellStart"/>
      <w:r w:rsidRPr="00954975">
        <w:rPr>
          <w:rFonts w:ascii="Garamond" w:hAnsi="Garamond" w:cstheme="minorHAnsi"/>
          <w:sz w:val="22"/>
          <w:szCs w:val="22"/>
          <w:lang w:val="it-IT"/>
        </w:rPr>
        <w:t>Nosce</w:t>
      </w:r>
      <w:proofErr w:type="spellEnd"/>
      <w:r w:rsidRPr="00954975">
        <w:rPr>
          <w:rFonts w:ascii="Garamond" w:hAnsi="Garamond" w:cstheme="minorHAnsi"/>
          <w:sz w:val="22"/>
          <w:szCs w:val="22"/>
          <w:lang w:val="it-IT"/>
        </w:rPr>
        <w:t xml:space="preserve"> te Ipsum”</w:t>
      </w:r>
    </w:p>
    <w:p w:rsidR="00832AC1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Codice identificativo progetto: M4C1I1.4-2024-1322-P-53359</w:t>
      </w:r>
    </w:p>
    <w:p w:rsidR="007105D6" w:rsidRPr="00954975" w:rsidRDefault="00832AC1" w:rsidP="00832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jc w:val="center"/>
        <w:rPr>
          <w:rFonts w:ascii="Garamond" w:hAnsi="Garamond" w:cstheme="minorHAnsi"/>
          <w:sz w:val="22"/>
          <w:szCs w:val="22"/>
          <w:lang w:val="it-IT"/>
        </w:rPr>
      </w:pPr>
      <w:r w:rsidRPr="00954975">
        <w:rPr>
          <w:rFonts w:ascii="Garamond" w:hAnsi="Garamond" w:cstheme="minorHAnsi"/>
          <w:sz w:val="22"/>
          <w:szCs w:val="22"/>
          <w:lang w:val="it-IT"/>
        </w:rPr>
        <w:t>CUP: I34D21001290006</w:t>
      </w:r>
      <w:bookmarkEnd w:id="0"/>
    </w:p>
    <w:p w:rsidR="00B02031" w:rsidRPr="007105D6" w:rsidRDefault="00B02031" w:rsidP="00B02031">
      <w:pPr>
        <w:widowControl/>
        <w:suppressAutoHyphens w:val="0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 </w:t>
      </w:r>
    </w:p>
    <w:p w:rsidR="00B02031" w:rsidRPr="007105D6" w:rsidRDefault="00B02031" w:rsidP="00B02031">
      <w:pPr>
        <w:widowControl/>
        <w:suppressAutoHyphens w:val="0"/>
        <w:ind w:left="10" w:right="929" w:hanging="10"/>
        <w:jc w:val="both"/>
        <w:rPr>
          <w:rFonts w:ascii="Cambria" w:eastAsia="MS Mincho" w:hAnsi="Cambria" w:cs="Times New Roman"/>
          <w:sz w:val="20"/>
          <w:szCs w:val="20"/>
          <w:lang w:val="it-IT" w:eastAsia="it-IT" w:bidi="ar-SA"/>
        </w:rPr>
      </w:pPr>
      <w:r w:rsidRPr="007105D6">
        <w:rPr>
          <w:rFonts w:ascii="Cambria" w:eastAsia="Cambria" w:hAnsi="Cambria" w:cs="Cambria"/>
          <w:sz w:val="20"/>
          <w:szCs w:val="20"/>
          <w:lang w:val="it-IT" w:eastAsia="it-IT" w:bidi="ar-SA"/>
        </w:rPr>
        <w:t xml:space="preserve">Il/la sottoscritt___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NOME E COGNOME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LUOGO E DATA DI NASCITA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NAZIONALITÀ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CODICE FISCALE/PIVA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INDIRIZZO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TELEFONO/CELL.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INDIRIZZO E-MAIL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B02031" w:rsidRPr="007105D6" w:rsidTr="00A524A8">
        <w:tc>
          <w:tcPr>
            <w:tcW w:w="3681" w:type="dxa"/>
          </w:tcPr>
          <w:p w:rsidR="00B02031" w:rsidRPr="00954975" w:rsidRDefault="00B02031" w:rsidP="00B02031">
            <w:pPr>
              <w:widowControl/>
              <w:rPr>
                <w:rFonts w:eastAsia="Cambria" w:cs="Cambria"/>
              </w:rPr>
            </w:pPr>
            <w:r w:rsidRPr="00954975">
              <w:rPr>
                <w:rFonts w:eastAsia="Cambria" w:cs="Cambria"/>
              </w:rPr>
              <w:t>PEC</w:t>
            </w:r>
          </w:p>
        </w:tc>
        <w:tc>
          <w:tcPr>
            <w:tcW w:w="6769" w:type="dxa"/>
          </w:tcPr>
          <w:p w:rsidR="00B02031" w:rsidRPr="007105D6" w:rsidRDefault="00B02031" w:rsidP="00B02031">
            <w:pPr>
              <w:widowControl/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832AC1" w:rsidRDefault="00832AC1" w:rsidP="00B02031">
      <w:pPr>
        <w:widowControl/>
        <w:suppressAutoHyphens w:val="0"/>
        <w:ind w:left="156" w:right="40" w:hanging="10"/>
        <w:jc w:val="center"/>
        <w:rPr>
          <w:rFonts w:ascii="Cambria" w:eastAsia="Cambria" w:hAnsi="Cambria" w:cs="Cambria"/>
          <w:b/>
          <w:sz w:val="20"/>
          <w:szCs w:val="20"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left="156" w:right="40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CHIEDE</w:t>
      </w:r>
    </w:p>
    <w:p w:rsidR="00374730" w:rsidRPr="00832AC1" w:rsidRDefault="00374730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lang w:val="it-IT" w:eastAsia="it-IT" w:bidi="ar-SA"/>
        </w:rPr>
      </w:pPr>
    </w:p>
    <w:p w:rsidR="00A1432B" w:rsidRPr="00832AC1" w:rsidRDefault="00B0203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di partecipare alla selezione di cui all’oggetto per l'attribuzione dell'incarico di</w:t>
      </w:r>
      <w:r w:rsidR="00A1432B" w:rsidRPr="00832AC1">
        <w:rPr>
          <w:rFonts w:ascii="Garamond" w:eastAsia="Cambria" w:hAnsi="Garamond" w:cs="Cambria"/>
          <w:b/>
          <w:lang w:val="it-IT" w:eastAsia="it-IT" w:bidi="ar-SA"/>
        </w:rPr>
        <w:tab/>
      </w:r>
      <w:r w:rsidR="00A1432B" w:rsidRPr="00832AC1">
        <w:rPr>
          <w:rFonts w:ascii="Cambria Math" w:eastAsia="Cambria" w:hAnsi="Cambria Math" w:cs="Cambria Math"/>
          <w:b/>
          <w:lang w:val="it-IT" w:eastAsia="it-IT" w:bidi="ar-SA"/>
        </w:rPr>
        <w:t>⃞</w:t>
      </w:r>
      <w:r w:rsidR="00A1432B" w:rsidRPr="00832AC1">
        <w:rPr>
          <w:rFonts w:ascii="Garamond" w:eastAsia="Cambria" w:hAnsi="Garamond" w:cs="Cambria"/>
          <w:b/>
          <w:lang w:val="it-IT" w:eastAsia="it-IT" w:bidi="ar-SA"/>
        </w:rPr>
        <w:t xml:space="preserve"> ESPERTO</w:t>
      </w:r>
      <w:r w:rsidR="00C3597C" w:rsidRPr="00832AC1">
        <w:rPr>
          <w:rFonts w:ascii="Garamond" w:eastAsia="Cambria" w:hAnsi="Garamond" w:cs="Cambria"/>
          <w:b/>
          <w:lang w:val="it-IT" w:eastAsia="it-IT" w:bidi="ar-SA"/>
        </w:rPr>
        <w:t xml:space="preserve"> </w:t>
      </w:r>
    </w:p>
    <w:p w:rsidR="00832AC1" w:rsidRPr="00832AC1" w:rsidRDefault="00832AC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</w:p>
    <w:p w:rsidR="00832AC1" w:rsidRPr="00832AC1" w:rsidRDefault="00832AC1" w:rsidP="00374730">
      <w:pPr>
        <w:widowControl/>
        <w:suppressAutoHyphens w:val="0"/>
        <w:ind w:right="929"/>
        <w:jc w:val="both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SELEZIONARE CON UNA X IL PERCORSO INTERESSATO</w:t>
      </w:r>
    </w:p>
    <w:p w:rsidR="006616C4" w:rsidRPr="00832AC1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</w:p>
    <w:p w:rsidR="006616C4" w:rsidRPr="00832AC1" w:rsidRDefault="006616C4" w:rsidP="006616C4">
      <w:pPr>
        <w:widowControl/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Per il/i percorso/i:</w:t>
      </w:r>
    </w:p>
    <w:p w:rsidR="00914D1D" w:rsidRDefault="00832AC1" w:rsidP="00914D1D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 xml:space="preserve">percorsi </w:t>
      </w:r>
      <w:bookmarkStart w:id="2" w:name="_Hlk187739861"/>
      <w:r w:rsidR="00914D1D" w:rsidRPr="00914D1D">
        <w:rPr>
          <w:rFonts w:ascii="Garamond" w:eastAsia="MS Mincho" w:hAnsi="Garamond" w:cs="Times New Roman"/>
          <w:szCs w:val="24"/>
          <w:lang w:val="it-IT" w:eastAsia="it-IT" w:bidi="ar-SA"/>
        </w:rPr>
        <w:t xml:space="preserve">LABORATORIO DI COACHING - “Autoconsapevolezza” DISCOVER </w:t>
      </w:r>
      <w:r w:rsidRPr="00832AC1">
        <w:rPr>
          <w:rFonts w:ascii="Garamond" w:eastAsia="MS Mincho" w:hAnsi="Garamond" w:cs="Times New Roman"/>
          <w:szCs w:val="24"/>
          <w:lang w:val="it-IT" w:eastAsia="it-IT" w:bidi="ar-SA"/>
        </w:rPr>
        <w:t>1° edizione</w:t>
      </w:r>
      <w:bookmarkEnd w:id="2"/>
    </w:p>
    <w:p w:rsidR="00914D1D" w:rsidRPr="00914D1D" w:rsidRDefault="00914D1D" w:rsidP="00914D1D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914D1D">
        <w:rPr>
          <w:rFonts w:ascii="Garamond" w:eastAsia="MS Mincho" w:hAnsi="Garamond" w:cs="Times New Roman"/>
          <w:lang w:val="it-IT" w:eastAsia="it-IT" w:bidi="ar-SA"/>
        </w:rPr>
        <w:t xml:space="preserve">percorsi LABORATORIO DI COACHING - “Autoconsapevolezza” DISCOVER </w:t>
      </w:r>
      <w:r>
        <w:rPr>
          <w:rFonts w:ascii="Garamond" w:eastAsia="MS Mincho" w:hAnsi="Garamond" w:cs="Times New Roman"/>
          <w:lang w:val="it-IT" w:eastAsia="it-IT" w:bidi="ar-SA"/>
        </w:rPr>
        <w:t>2</w:t>
      </w:r>
      <w:r w:rsidRPr="00914D1D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14D1D" w:rsidRPr="00914D1D" w:rsidRDefault="00914D1D" w:rsidP="00914D1D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914D1D">
        <w:rPr>
          <w:rFonts w:ascii="Garamond" w:eastAsia="MS Mincho" w:hAnsi="Garamond" w:cs="Times New Roman"/>
          <w:lang w:val="it-IT" w:eastAsia="it-IT" w:bidi="ar-SA"/>
        </w:rPr>
        <w:t xml:space="preserve">percorsi LABORATORIO DI COACHING - “Autoconsapevolezza” DISCOVER </w:t>
      </w:r>
      <w:r>
        <w:rPr>
          <w:rFonts w:ascii="Garamond" w:eastAsia="MS Mincho" w:hAnsi="Garamond" w:cs="Times New Roman"/>
          <w:lang w:val="it-IT" w:eastAsia="it-IT" w:bidi="ar-SA"/>
        </w:rPr>
        <w:t>3</w:t>
      </w:r>
      <w:r w:rsidRPr="00914D1D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14D1D" w:rsidRPr="00914D1D" w:rsidRDefault="00914D1D" w:rsidP="00914D1D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914D1D">
        <w:rPr>
          <w:rFonts w:ascii="Garamond" w:eastAsia="MS Mincho" w:hAnsi="Garamond" w:cs="Times New Roman"/>
          <w:lang w:val="it-IT" w:eastAsia="it-IT" w:bidi="ar-SA"/>
        </w:rPr>
        <w:t xml:space="preserve">percorsi LABORATORIO DI COACHING - “Autoconsapevolezza” DISCOVER </w:t>
      </w:r>
      <w:r>
        <w:rPr>
          <w:rFonts w:ascii="Garamond" w:eastAsia="MS Mincho" w:hAnsi="Garamond" w:cs="Times New Roman"/>
          <w:lang w:val="it-IT" w:eastAsia="it-IT" w:bidi="ar-SA"/>
        </w:rPr>
        <w:t>4</w:t>
      </w:r>
      <w:r w:rsidRPr="00914D1D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14D1D" w:rsidRPr="00914D1D" w:rsidRDefault="00914D1D" w:rsidP="00914D1D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914D1D">
        <w:rPr>
          <w:rFonts w:ascii="Garamond" w:eastAsia="MS Mincho" w:hAnsi="Garamond" w:cs="Times New Roman"/>
          <w:lang w:val="it-IT" w:eastAsia="it-IT" w:bidi="ar-SA"/>
        </w:rPr>
        <w:t xml:space="preserve">percorsi LABORATORIO DI COACHING - “Autoconsapevolezza” DISCOVER </w:t>
      </w:r>
      <w:r>
        <w:rPr>
          <w:rFonts w:ascii="Garamond" w:eastAsia="MS Mincho" w:hAnsi="Garamond" w:cs="Times New Roman"/>
          <w:lang w:val="it-IT" w:eastAsia="it-IT" w:bidi="ar-SA"/>
        </w:rPr>
        <w:t>5</w:t>
      </w:r>
      <w:r w:rsidRPr="00914D1D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14D1D" w:rsidRPr="00914D1D" w:rsidRDefault="00914D1D" w:rsidP="00914D1D">
      <w:pPr>
        <w:pStyle w:val="Paragrafoelenco"/>
        <w:widowControl/>
        <w:numPr>
          <w:ilvl w:val="0"/>
          <w:numId w:val="18"/>
        </w:numPr>
        <w:tabs>
          <w:tab w:val="left" w:pos="567"/>
        </w:tabs>
        <w:suppressAutoHyphens w:val="0"/>
        <w:jc w:val="both"/>
        <w:rPr>
          <w:rFonts w:ascii="Garamond" w:eastAsia="MS Mincho" w:hAnsi="Garamond" w:cs="Times New Roman"/>
          <w:szCs w:val="24"/>
          <w:lang w:val="it-IT" w:eastAsia="it-IT" w:bidi="ar-SA"/>
        </w:rPr>
      </w:pPr>
      <w:r w:rsidRPr="00914D1D">
        <w:rPr>
          <w:rFonts w:ascii="Garamond" w:eastAsia="MS Mincho" w:hAnsi="Garamond" w:cs="Times New Roman"/>
          <w:lang w:val="it-IT" w:eastAsia="it-IT" w:bidi="ar-SA"/>
        </w:rPr>
        <w:t xml:space="preserve">percorsi LABORATORIO DI COACHING - “Autoconsapevolezza” DISCOVER </w:t>
      </w:r>
      <w:r>
        <w:rPr>
          <w:rFonts w:ascii="Garamond" w:eastAsia="MS Mincho" w:hAnsi="Garamond" w:cs="Times New Roman"/>
          <w:lang w:val="it-IT" w:eastAsia="it-IT" w:bidi="ar-SA"/>
        </w:rPr>
        <w:t>6</w:t>
      </w:r>
      <w:r w:rsidRPr="00914D1D">
        <w:rPr>
          <w:rFonts w:ascii="Garamond" w:eastAsia="MS Mincho" w:hAnsi="Garamond" w:cs="Times New Roman"/>
          <w:lang w:val="it-IT" w:eastAsia="it-IT" w:bidi="ar-SA"/>
        </w:rPr>
        <w:t>° edizione</w:t>
      </w:r>
    </w:p>
    <w:p w:rsidR="00914D1D" w:rsidRPr="00914D1D" w:rsidRDefault="00914D1D" w:rsidP="00914D1D">
      <w:pPr>
        <w:pStyle w:val="Paragrafoelenco"/>
        <w:numPr>
          <w:ilvl w:val="0"/>
          <w:numId w:val="18"/>
        </w:numPr>
        <w:ind w:left="567" w:hanging="20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MS Mincho" w:hAnsi="Garamond" w:cs="Times New Roman"/>
          <w:lang w:val="it-IT" w:eastAsia="it-IT" w:bidi="ar-SA"/>
        </w:rPr>
        <w:t xml:space="preserve">percorsi LABORATORIO DI MATEMATICA “Coaching motivazionale” - CHALLENGE </w:t>
      </w:r>
      <w:r>
        <w:rPr>
          <w:rFonts w:ascii="Garamond" w:eastAsia="MS Mincho" w:hAnsi="Garamond" w:cs="Times New Roman"/>
          <w:lang w:val="it-IT" w:eastAsia="it-IT" w:bidi="ar-SA"/>
        </w:rPr>
        <w:t>1° edizione</w:t>
      </w:r>
    </w:p>
    <w:p w:rsidR="00914D1D" w:rsidRDefault="00914D1D" w:rsidP="00914D1D">
      <w:pPr>
        <w:pStyle w:val="Paragrafoelenco"/>
        <w:numPr>
          <w:ilvl w:val="0"/>
          <w:numId w:val="18"/>
        </w:numPr>
        <w:ind w:left="567" w:hanging="20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Cambria" w:hAnsi="Garamond" w:cs="Cambria"/>
          <w:lang w:val="it-IT" w:eastAsia="it-IT" w:bidi="ar-SA"/>
        </w:rPr>
        <w:t xml:space="preserve">percorsi LABORATORIO DI MATEMATICA “Coaching motivazionale” - CHALLENGE </w:t>
      </w:r>
      <w:r>
        <w:rPr>
          <w:rFonts w:ascii="Garamond" w:eastAsia="Cambria" w:hAnsi="Garamond" w:cs="Cambria"/>
          <w:lang w:val="it-IT" w:eastAsia="it-IT" w:bidi="ar-SA"/>
        </w:rPr>
        <w:t>2</w:t>
      </w:r>
      <w:r w:rsidRPr="00914D1D">
        <w:rPr>
          <w:rFonts w:ascii="Garamond" w:eastAsia="Cambria" w:hAnsi="Garamond" w:cs="Cambria"/>
          <w:lang w:val="it-IT" w:eastAsia="it-IT" w:bidi="ar-SA"/>
        </w:rPr>
        <w:t>° edizione</w:t>
      </w:r>
    </w:p>
    <w:p w:rsidR="00914D1D" w:rsidRDefault="00914D1D" w:rsidP="00914D1D">
      <w:pPr>
        <w:pStyle w:val="Paragrafoelenco"/>
        <w:numPr>
          <w:ilvl w:val="0"/>
          <w:numId w:val="18"/>
        </w:numPr>
        <w:ind w:left="567" w:hanging="20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Cambria" w:hAnsi="Garamond" w:cs="Cambria"/>
          <w:lang w:val="it-IT" w:eastAsia="it-IT" w:bidi="ar-SA"/>
        </w:rPr>
        <w:t xml:space="preserve">percorsi LABORATORIO DI MATEMATICA “Coaching motivazionale” - CHALLENGE </w:t>
      </w:r>
      <w:r>
        <w:rPr>
          <w:rFonts w:ascii="Garamond" w:eastAsia="Cambria" w:hAnsi="Garamond" w:cs="Cambria"/>
          <w:lang w:val="it-IT" w:eastAsia="it-IT" w:bidi="ar-SA"/>
        </w:rPr>
        <w:t>3</w:t>
      </w:r>
      <w:r w:rsidRPr="00914D1D">
        <w:rPr>
          <w:rFonts w:ascii="Garamond" w:eastAsia="Cambria" w:hAnsi="Garamond" w:cs="Cambria"/>
          <w:lang w:val="it-IT" w:eastAsia="it-IT" w:bidi="ar-SA"/>
        </w:rPr>
        <w:t xml:space="preserve">° edizione </w:t>
      </w:r>
    </w:p>
    <w:p w:rsidR="00914D1D" w:rsidRDefault="00914D1D" w:rsidP="00914D1D">
      <w:pPr>
        <w:pStyle w:val="Paragrafoelenco"/>
        <w:numPr>
          <w:ilvl w:val="0"/>
          <w:numId w:val="18"/>
        </w:numPr>
        <w:ind w:left="567" w:hanging="20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Cambria" w:hAnsi="Garamond" w:cs="Cambria"/>
          <w:lang w:val="it-IT" w:eastAsia="it-IT" w:bidi="ar-SA"/>
        </w:rPr>
        <w:t xml:space="preserve">percorsi LABORATORIO DI MATEMATICA “Coaching motivazionale” - CHALLENGE </w:t>
      </w:r>
      <w:r>
        <w:rPr>
          <w:rFonts w:ascii="Garamond" w:eastAsia="Cambria" w:hAnsi="Garamond" w:cs="Cambria"/>
          <w:lang w:val="it-IT" w:eastAsia="it-IT" w:bidi="ar-SA"/>
        </w:rPr>
        <w:t>4</w:t>
      </w:r>
      <w:r w:rsidRPr="00914D1D">
        <w:rPr>
          <w:rFonts w:ascii="Garamond" w:eastAsia="Cambria" w:hAnsi="Garamond" w:cs="Cambria"/>
          <w:lang w:val="it-IT" w:eastAsia="it-IT" w:bidi="ar-SA"/>
        </w:rPr>
        <w:t xml:space="preserve">° edizione </w:t>
      </w:r>
    </w:p>
    <w:p w:rsidR="00914D1D" w:rsidRDefault="00914D1D" w:rsidP="00914D1D">
      <w:pPr>
        <w:pStyle w:val="Paragrafoelenco"/>
        <w:numPr>
          <w:ilvl w:val="0"/>
          <w:numId w:val="18"/>
        </w:numPr>
        <w:ind w:left="567" w:hanging="20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Cambria" w:hAnsi="Garamond" w:cs="Cambria"/>
          <w:lang w:val="it-IT" w:eastAsia="it-IT" w:bidi="ar-SA"/>
        </w:rPr>
        <w:t xml:space="preserve">percorsi LABORATORIO DI MATEMATICA “Coaching motivazionale” - CHALLENGE </w:t>
      </w:r>
      <w:r>
        <w:rPr>
          <w:rFonts w:ascii="Garamond" w:eastAsia="Cambria" w:hAnsi="Garamond" w:cs="Cambria"/>
          <w:lang w:val="it-IT" w:eastAsia="it-IT" w:bidi="ar-SA"/>
        </w:rPr>
        <w:t>5</w:t>
      </w:r>
      <w:r w:rsidRPr="00914D1D">
        <w:rPr>
          <w:rFonts w:ascii="Garamond" w:eastAsia="Cambria" w:hAnsi="Garamond" w:cs="Cambria"/>
          <w:lang w:val="it-IT" w:eastAsia="it-IT" w:bidi="ar-SA"/>
        </w:rPr>
        <w:t xml:space="preserve">° edizione </w:t>
      </w:r>
    </w:p>
    <w:p w:rsidR="00914D1D" w:rsidRPr="00914D1D" w:rsidRDefault="00914D1D" w:rsidP="00914D1D">
      <w:pPr>
        <w:pStyle w:val="Paragrafoelenco"/>
        <w:numPr>
          <w:ilvl w:val="0"/>
          <w:numId w:val="18"/>
        </w:numPr>
        <w:ind w:left="567" w:hanging="207"/>
        <w:rPr>
          <w:rFonts w:ascii="Garamond" w:eastAsia="Cambria" w:hAnsi="Garamond" w:cs="Cambria"/>
          <w:lang w:val="it-IT" w:eastAsia="it-IT" w:bidi="ar-SA"/>
        </w:rPr>
      </w:pPr>
      <w:r w:rsidRPr="00914D1D">
        <w:rPr>
          <w:rFonts w:ascii="Garamond" w:eastAsia="Cambria" w:hAnsi="Garamond" w:cs="Cambria"/>
          <w:lang w:val="it-IT" w:eastAsia="it-IT" w:bidi="ar-SA"/>
        </w:rPr>
        <w:t xml:space="preserve">percorsi LABORATORIO DI MATEMATICA “Coaching motivazionale” - CHALLENGE </w:t>
      </w:r>
      <w:r>
        <w:rPr>
          <w:rFonts w:ascii="Garamond" w:eastAsia="Cambria" w:hAnsi="Garamond" w:cs="Cambria"/>
          <w:lang w:val="it-IT" w:eastAsia="it-IT" w:bidi="ar-SA"/>
        </w:rPr>
        <w:t>6</w:t>
      </w:r>
      <w:r w:rsidRPr="00914D1D">
        <w:rPr>
          <w:rFonts w:ascii="Garamond" w:eastAsia="Cambria" w:hAnsi="Garamond" w:cs="Cambria"/>
          <w:lang w:val="it-IT" w:eastAsia="it-IT" w:bidi="ar-SA"/>
        </w:rPr>
        <w:t xml:space="preserve">° edizione </w:t>
      </w:r>
    </w:p>
    <w:p w:rsidR="00914D1D" w:rsidRDefault="00914D1D" w:rsidP="00914D1D">
      <w:pPr>
        <w:pStyle w:val="Paragrafoelenco"/>
        <w:ind w:left="567"/>
        <w:rPr>
          <w:rFonts w:ascii="Garamond" w:eastAsia="Cambria" w:hAnsi="Garamond" w:cs="Cambria"/>
          <w:lang w:val="it-IT" w:eastAsia="it-IT" w:bidi="ar-SA"/>
        </w:rPr>
      </w:pPr>
    </w:p>
    <w:p w:rsidR="00914D1D" w:rsidRDefault="00914D1D" w:rsidP="00914D1D">
      <w:pPr>
        <w:pStyle w:val="Paragrafoelenco"/>
        <w:ind w:left="567"/>
        <w:rPr>
          <w:rFonts w:ascii="Garamond" w:eastAsia="Cambria" w:hAnsi="Garamond" w:cs="Cambria"/>
          <w:lang w:val="it-IT" w:eastAsia="it-IT" w:bidi="ar-SA"/>
        </w:rPr>
      </w:pPr>
    </w:p>
    <w:p w:rsidR="00B02031" w:rsidRPr="00914D1D" w:rsidRDefault="00B02031" w:rsidP="00914D1D">
      <w:pPr>
        <w:pStyle w:val="Paragrafoelenco"/>
        <w:ind w:left="567"/>
        <w:rPr>
          <w:rFonts w:ascii="Garamond" w:eastAsia="Cambria" w:hAnsi="Garamond" w:cs="Cambria"/>
          <w:lang w:val="it-IT" w:eastAsia="it-IT" w:bidi="ar-SA"/>
        </w:rPr>
      </w:pPr>
      <w:bookmarkStart w:id="3" w:name="_GoBack"/>
      <w:bookmarkEnd w:id="3"/>
      <w:r w:rsidRPr="00914D1D">
        <w:rPr>
          <w:rFonts w:ascii="Garamond" w:eastAsia="Cambria" w:hAnsi="Garamond" w:cs="Cambria"/>
          <w:lang w:val="it-IT" w:eastAsia="it-IT" w:bidi="ar-SA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2F2850" w:rsidRPr="00832AC1" w:rsidRDefault="002F2850" w:rsidP="00B02031">
      <w:pPr>
        <w:widowControl/>
        <w:suppressAutoHyphens w:val="0"/>
        <w:ind w:left="156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</w:p>
    <w:p w:rsidR="00B02031" w:rsidRPr="00832AC1" w:rsidRDefault="00B02031" w:rsidP="00B02031">
      <w:pPr>
        <w:widowControl/>
        <w:suppressAutoHyphens w:val="0"/>
        <w:ind w:left="156" w:hanging="10"/>
        <w:jc w:val="center"/>
        <w:rPr>
          <w:rFonts w:ascii="Garamond" w:eastAsia="Cambria" w:hAnsi="Garamond" w:cs="Cambria"/>
          <w:b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DICHIARA </w:t>
      </w:r>
    </w:p>
    <w:p w:rsidR="00B02031" w:rsidRPr="00832AC1" w:rsidRDefault="00B02031" w:rsidP="00B02031">
      <w:pPr>
        <w:widowControl/>
        <w:suppressAutoHyphens w:val="0"/>
        <w:ind w:right="929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 xml:space="preserve">sotto la propria personale responsabilità di: 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>Essere in possesso della cittadinanza italiana o di uno degli Stati Membri dell’UE;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Godere dei diritti civili e politici;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essere stato/a destituito/a da pubblici impieghi;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lastRenderedPageBreak/>
        <w:t xml:space="preserve">Non trovarsi in nessuna delle situazioni di inconferibilità e/o incompatibilità previste dal </w:t>
      </w:r>
      <w:proofErr w:type="spellStart"/>
      <w:r w:rsidRPr="00832AC1">
        <w:rPr>
          <w:rFonts w:ascii="Garamond" w:eastAsia="MS Mincho" w:hAnsi="Garamond" w:cs="Times New Roman"/>
          <w:lang w:val="it-IT" w:eastAsia="it-IT" w:bidi="ar-SA"/>
        </w:rPr>
        <w:t>D.Lgs</w:t>
      </w:r>
      <w:proofErr w:type="spellEnd"/>
      <w:r w:rsidRPr="00832AC1">
        <w:rPr>
          <w:rFonts w:ascii="Garamond" w:eastAsia="MS Mincho" w:hAnsi="Garamond" w:cs="Times New Roman"/>
          <w:lang w:val="it-IT" w:eastAsia="it-IT" w:bidi="ar-SA"/>
        </w:rPr>
        <w:t xml:space="preserve"> nr. 39/2013;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Non trovarsi in situazione di conflitto di interessi anche a livello potenziale intendendosi per tale quello astrattamente configurato dall’art. 7 del DPR nr. 62/2013;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Di essere dipendente presso la seguente Pubblica Amm.ne: __________________________________________________________ in qualità di _____________________________________________________________;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Essere in possesso dei requisiti essenziali previsti dall’art. 2 del presente Avviso;</w:t>
      </w:r>
    </w:p>
    <w:p w:rsidR="00B02031" w:rsidRPr="00832AC1" w:rsidRDefault="00B02031" w:rsidP="001C359D">
      <w:pPr>
        <w:widowControl/>
        <w:numPr>
          <w:ilvl w:val="0"/>
          <w:numId w:val="16"/>
        </w:numPr>
        <w:suppressAutoHyphens w:val="0"/>
        <w:ind w:right="-30"/>
        <w:contextualSpacing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MS Mincho" w:hAnsi="Garamond" w:cs="Times New Roman"/>
          <w:lang w:val="it-IT" w:eastAsia="it-IT" w:bidi="ar-SA"/>
        </w:rPr>
        <w:t>Aver preso visione dell’Avviso e di approvarne senza riserva ogni contenuto.</w:t>
      </w:r>
    </w:p>
    <w:p w:rsidR="00B02031" w:rsidRPr="00832AC1" w:rsidRDefault="00B02031" w:rsidP="00B02031">
      <w:pPr>
        <w:widowControl/>
        <w:suppressAutoHyphens w:val="0"/>
        <w:ind w:right="929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lang w:val="it-IT" w:eastAsia="it-IT" w:bidi="ar-SA"/>
        </w:rPr>
        <w:t xml:space="preserve">Allega alla presente 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scheda </w:t>
      </w:r>
      <w:r w:rsidRPr="00832AC1">
        <w:rPr>
          <w:rFonts w:ascii="Garamond" w:eastAsia="Cambria" w:hAnsi="Garamond" w:cs="Cambria"/>
          <w:lang w:val="it-IT" w:eastAsia="it-IT" w:bidi="ar-SA"/>
        </w:rPr>
        <w:t>di autovalutazione (</w:t>
      </w:r>
      <w:r w:rsidRPr="00832AC1">
        <w:rPr>
          <w:rFonts w:ascii="Garamond" w:eastAsia="Cambria" w:hAnsi="Garamond" w:cs="Cambria"/>
          <w:i/>
          <w:lang w:val="it-IT" w:eastAsia="it-IT" w:bidi="ar-SA"/>
        </w:rPr>
        <w:t>allegato B</w:t>
      </w:r>
      <w:r w:rsidRPr="00832AC1">
        <w:rPr>
          <w:rFonts w:ascii="Garamond" w:eastAsia="Cambria" w:hAnsi="Garamond" w:cs="Cambria"/>
          <w:lang w:val="it-IT" w:eastAsia="it-IT" w:bidi="ar-SA"/>
        </w:rPr>
        <w:t xml:space="preserve">); 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informativa </w:t>
      </w:r>
      <w:r w:rsidRPr="00832AC1">
        <w:rPr>
          <w:rFonts w:ascii="Garamond" w:eastAsia="Cambria" w:hAnsi="Garamond" w:cs="Cambria"/>
          <w:lang w:val="it-IT" w:eastAsia="it-IT" w:bidi="ar-SA"/>
        </w:rPr>
        <w:t>debitamente sottoscritta per accettazione (</w:t>
      </w:r>
      <w:r w:rsidRPr="00832AC1">
        <w:rPr>
          <w:rFonts w:ascii="Garamond" w:eastAsia="Cambria" w:hAnsi="Garamond" w:cs="Cambria"/>
          <w:i/>
          <w:lang w:val="it-IT" w:eastAsia="it-IT" w:bidi="ar-SA"/>
        </w:rPr>
        <w:t>allegato C</w:t>
      </w:r>
      <w:r w:rsidRPr="00832AC1">
        <w:rPr>
          <w:rFonts w:ascii="Garamond" w:eastAsia="Cambria" w:hAnsi="Garamond" w:cs="Cambria"/>
          <w:lang w:val="it-IT" w:eastAsia="it-IT" w:bidi="ar-SA"/>
        </w:rPr>
        <w:t>);</w:t>
      </w:r>
    </w:p>
    <w:p w:rsidR="00B02031" w:rsidRPr="00832AC1" w:rsidRDefault="00B02031" w:rsidP="00B02031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>Curriculum vitae</w:t>
      </w:r>
      <w:r w:rsidRPr="00832AC1">
        <w:rPr>
          <w:rFonts w:ascii="Garamond" w:eastAsia="Cambria" w:hAnsi="Garamond" w:cs="Cambria"/>
          <w:lang w:val="it-IT" w:eastAsia="it-IT" w:bidi="ar-SA"/>
        </w:rPr>
        <w:t>;</w:t>
      </w:r>
    </w:p>
    <w:p w:rsidR="00941EDA" w:rsidRPr="00832AC1" w:rsidRDefault="00B02031" w:rsidP="00941EDA">
      <w:pPr>
        <w:widowControl/>
        <w:numPr>
          <w:ilvl w:val="0"/>
          <w:numId w:val="12"/>
        </w:numPr>
        <w:suppressAutoHyphens w:val="0"/>
        <w:ind w:right="929" w:hanging="353"/>
        <w:jc w:val="both"/>
        <w:rPr>
          <w:rFonts w:ascii="Garamond" w:eastAsia="MS Mincho" w:hAnsi="Garamond" w:cs="Times New Roman"/>
          <w:lang w:val="it-IT" w:eastAsia="it-IT" w:bidi="ar-SA"/>
        </w:rPr>
      </w:pPr>
      <w:r w:rsidRPr="00832AC1">
        <w:rPr>
          <w:rFonts w:ascii="Garamond" w:eastAsia="Cambria" w:hAnsi="Garamond" w:cs="Cambria"/>
          <w:b/>
          <w:lang w:val="it-IT" w:eastAsia="it-IT" w:bidi="ar-SA"/>
        </w:rPr>
        <w:t xml:space="preserve">fotocopia </w:t>
      </w:r>
      <w:r w:rsidRPr="00832AC1">
        <w:rPr>
          <w:rFonts w:ascii="Garamond" w:eastAsia="Cambria" w:hAnsi="Garamond" w:cs="Cambria"/>
          <w:lang w:val="it-IT" w:eastAsia="it-IT" w:bidi="ar-SA"/>
        </w:rPr>
        <w:t xml:space="preserve">documento di riconoscimento in corso di validità. </w:t>
      </w:r>
    </w:p>
    <w:p w:rsidR="002F2850" w:rsidRPr="00832AC1" w:rsidRDefault="002F2850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Cambria"/>
          <w:lang w:val="it-IT" w:eastAsia="it-IT" w:bidi="ar-SA"/>
        </w:rPr>
      </w:pPr>
    </w:p>
    <w:p w:rsidR="00374730" w:rsidRPr="00832AC1" w:rsidRDefault="00374730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rFonts w:ascii="Garamond" w:eastAsia="Cambria" w:hAnsi="Garamond" w:cs="Cambria"/>
          <w:lang w:val="it-IT" w:eastAsia="it-IT" w:bidi="ar-SA"/>
        </w:rPr>
      </w:pPr>
    </w:p>
    <w:p w:rsidR="00B02031" w:rsidRPr="007105D6" w:rsidRDefault="00B02031" w:rsidP="00B02031">
      <w:pPr>
        <w:widowControl/>
        <w:tabs>
          <w:tab w:val="center" w:pos="2160"/>
          <w:tab w:val="center" w:pos="2881"/>
          <w:tab w:val="center" w:pos="4956"/>
          <w:tab w:val="left" w:pos="6804"/>
        </w:tabs>
        <w:suppressAutoHyphens w:val="0"/>
        <w:rPr>
          <w:lang w:val="it-IT"/>
        </w:rPr>
      </w:pPr>
      <w:r w:rsidRPr="00832AC1">
        <w:rPr>
          <w:rFonts w:ascii="Garamond" w:eastAsia="Cambria" w:hAnsi="Garamond" w:cs="Cambria"/>
          <w:lang w:val="it-IT" w:eastAsia="it-IT" w:bidi="ar-SA"/>
        </w:rPr>
        <w:t>Data _______________________</w:t>
      </w:r>
      <w:r w:rsidR="00954975">
        <w:rPr>
          <w:rFonts w:ascii="Garamond" w:eastAsia="Cambria" w:hAnsi="Garamond" w:cs="Cambria"/>
          <w:lang w:val="it-IT" w:eastAsia="it-IT" w:bidi="ar-SA"/>
        </w:rPr>
        <w:t xml:space="preserve">                                      </w:t>
      </w:r>
      <w:r w:rsidRPr="00832AC1">
        <w:rPr>
          <w:rFonts w:ascii="Garamond" w:eastAsia="Cambria" w:hAnsi="Garamond" w:cs="Cambria"/>
          <w:lang w:val="it-IT" w:eastAsia="it-IT" w:bidi="ar-SA"/>
        </w:rPr>
        <w:t>Firma _________________________________</w:t>
      </w:r>
    </w:p>
    <w:sectPr w:rsidR="00B02031" w:rsidRPr="007105D6" w:rsidSect="00474BE1">
      <w:headerReference w:type="default" r:id="rId7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A08" w:rsidRDefault="00E77A08" w:rsidP="0083287A">
      <w:r>
        <w:separator/>
      </w:r>
    </w:p>
  </w:endnote>
  <w:endnote w:type="continuationSeparator" w:id="0">
    <w:p w:rsidR="00E77A08" w:rsidRDefault="00E77A08" w:rsidP="0083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A08" w:rsidRDefault="00E77A08" w:rsidP="0083287A">
      <w:r>
        <w:separator/>
      </w:r>
    </w:p>
  </w:footnote>
  <w:footnote w:type="continuationSeparator" w:id="0">
    <w:p w:rsidR="00E77A08" w:rsidRDefault="00E77A08" w:rsidP="0083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E77A08" w:rsidP="0083287A">
    <w:pPr>
      <w:pStyle w:val="Intestazione"/>
      <w:jc w:val="center"/>
    </w:pPr>
  </w:p>
  <w:p w:rsidR="00E77A08" w:rsidRDefault="00E77A08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06938A88" wp14:editId="65362E90">
          <wp:extent cx="4253948" cy="631002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E77A08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27"/>
    <w:multiLevelType w:val="hybridMultilevel"/>
    <w:tmpl w:val="D570E06E"/>
    <w:lvl w:ilvl="0" w:tplc="72D4C0F4">
      <w:start w:val="1"/>
      <w:numFmt w:val="bullet"/>
      <w:lvlText w:val="-"/>
      <w:lvlJc w:val="left"/>
      <w:pPr>
        <w:ind w:left="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087566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429E2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ACBC8C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E7C5A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47492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48C3E6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DA7752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C8BB0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0728B6"/>
    <w:multiLevelType w:val="hybridMultilevel"/>
    <w:tmpl w:val="01383F42"/>
    <w:lvl w:ilvl="0" w:tplc="273C6D84">
      <w:start w:val="1"/>
      <w:numFmt w:val="decimal"/>
      <w:lvlText w:val="%1."/>
      <w:lvlJc w:val="left"/>
      <w:pPr>
        <w:ind w:left="1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21118">
      <w:start w:val="1"/>
      <w:numFmt w:val="lowerLetter"/>
      <w:lvlText w:val="%2"/>
      <w:lvlJc w:val="left"/>
      <w:pPr>
        <w:ind w:left="17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20377C">
      <w:start w:val="1"/>
      <w:numFmt w:val="lowerRoman"/>
      <w:lvlText w:val="%3"/>
      <w:lvlJc w:val="left"/>
      <w:pPr>
        <w:ind w:left="24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C37DE">
      <w:start w:val="1"/>
      <w:numFmt w:val="decimal"/>
      <w:lvlText w:val="%4"/>
      <w:lvlJc w:val="left"/>
      <w:pPr>
        <w:ind w:left="31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24B70">
      <w:start w:val="1"/>
      <w:numFmt w:val="lowerLetter"/>
      <w:lvlText w:val="%5"/>
      <w:lvlJc w:val="left"/>
      <w:pPr>
        <w:ind w:left="38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85F70">
      <w:start w:val="1"/>
      <w:numFmt w:val="lowerRoman"/>
      <w:lvlText w:val="%6"/>
      <w:lvlJc w:val="left"/>
      <w:pPr>
        <w:ind w:left="45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9A873A">
      <w:start w:val="1"/>
      <w:numFmt w:val="decimal"/>
      <w:lvlText w:val="%7"/>
      <w:lvlJc w:val="left"/>
      <w:pPr>
        <w:ind w:left="53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4D790">
      <w:start w:val="1"/>
      <w:numFmt w:val="lowerLetter"/>
      <w:lvlText w:val="%8"/>
      <w:lvlJc w:val="left"/>
      <w:pPr>
        <w:ind w:left="60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906FE6">
      <w:start w:val="1"/>
      <w:numFmt w:val="lowerRoman"/>
      <w:lvlText w:val="%9"/>
      <w:lvlJc w:val="left"/>
      <w:pPr>
        <w:ind w:left="67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B2C9E"/>
    <w:multiLevelType w:val="hybridMultilevel"/>
    <w:tmpl w:val="E006046C"/>
    <w:lvl w:ilvl="0" w:tplc="13AC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3237"/>
    <w:multiLevelType w:val="hybridMultilevel"/>
    <w:tmpl w:val="5DE21012"/>
    <w:lvl w:ilvl="0" w:tplc="C6762714">
      <w:start w:val="1"/>
      <w:numFmt w:val="bullet"/>
      <w:lvlText w:val="-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824924">
      <w:start w:val="1"/>
      <w:numFmt w:val="bullet"/>
      <w:lvlText w:val="o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C499FC">
      <w:start w:val="1"/>
      <w:numFmt w:val="bullet"/>
      <w:lvlText w:val="▪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DAE648">
      <w:start w:val="1"/>
      <w:numFmt w:val="bullet"/>
      <w:lvlText w:val="•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602B70">
      <w:start w:val="1"/>
      <w:numFmt w:val="bullet"/>
      <w:lvlText w:val="o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6E5AC">
      <w:start w:val="1"/>
      <w:numFmt w:val="bullet"/>
      <w:lvlText w:val="▪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C6342">
      <w:start w:val="1"/>
      <w:numFmt w:val="bullet"/>
      <w:lvlText w:val="•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E43B0">
      <w:start w:val="1"/>
      <w:numFmt w:val="bullet"/>
      <w:lvlText w:val="o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894B0">
      <w:start w:val="1"/>
      <w:numFmt w:val="bullet"/>
      <w:lvlText w:val="▪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F35C1"/>
    <w:multiLevelType w:val="multilevel"/>
    <w:tmpl w:val="E0C202E0"/>
    <w:lvl w:ilvl="0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070"/>
        </w:tabs>
        <w:ind w:left="7070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777"/>
        </w:tabs>
        <w:ind w:left="7777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8484"/>
        </w:tabs>
        <w:ind w:left="8484" w:hanging="283"/>
      </w:pPr>
      <w:rPr>
        <w:rFonts w:ascii="Symbol" w:hAnsi="Symbol" w:cs="Symbol" w:hint="default"/>
      </w:rPr>
    </w:lvl>
  </w:abstractNum>
  <w:abstractNum w:abstractNumId="5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A46FE"/>
    <w:multiLevelType w:val="hybridMultilevel"/>
    <w:tmpl w:val="B5E6F15A"/>
    <w:lvl w:ilvl="0" w:tplc="DB4C7A5A">
      <w:numFmt w:val="bullet"/>
      <w:lvlText w:val="−"/>
      <w:lvlJc w:val="left"/>
      <w:pPr>
        <w:ind w:left="720" w:hanging="360"/>
      </w:pPr>
      <w:rPr>
        <w:rFonts w:ascii="Cambria" w:eastAsia="DejaVu Sans" w:hAnsi="Cambria" w:cs="Noto Sans Devanaga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04D9E"/>
    <w:multiLevelType w:val="hybridMultilevel"/>
    <w:tmpl w:val="F5B00B72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00081"/>
    <w:multiLevelType w:val="hybridMultilevel"/>
    <w:tmpl w:val="C09466E6"/>
    <w:lvl w:ilvl="0" w:tplc="13AC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B465C"/>
    <w:multiLevelType w:val="multilevel"/>
    <w:tmpl w:val="09FC58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58207985"/>
    <w:multiLevelType w:val="hybridMultilevel"/>
    <w:tmpl w:val="35B02FA0"/>
    <w:lvl w:ilvl="0" w:tplc="F5C6680C">
      <w:numFmt w:val="bullet"/>
      <w:lvlText w:val="-"/>
      <w:lvlJc w:val="left"/>
      <w:pPr>
        <w:ind w:left="1778" w:hanging="360"/>
      </w:pPr>
      <w:rPr>
        <w:rFonts w:ascii="Liberation Serif" w:eastAsia="DejaVu Sans" w:hAnsi="Liberation Serif" w:cs="Noto Sans Devanagari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58D07483"/>
    <w:multiLevelType w:val="hybridMultilevel"/>
    <w:tmpl w:val="34088FFC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1AE25E7"/>
    <w:multiLevelType w:val="hybridMultilevel"/>
    <w:tmpl w:val="80FCC3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9ED"/>
    <w:multiLevelType w:val="hybridMultilevel"/>
    <w:tmpl w:val="A524D734"/>
    <w:lvl w:ilvl="0" w:tplc="A28C8720">
      <w:start w:val="1"/>
      <w:numFmt w:val="bullet"/>
      <w:lvlText w:val="□"/>
      <w:lvlJc w:val="left"/>
      <w:pPr>
        <w:ind w:left="128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 w15:restartNumberingAfterBreak="0">
    <w:nsid w:val="69581F85"/>
    <w:multiLevelType w:val="hybridMultilevel"/>
    <w:tmpl w:val="C3506E0A"/>
    <w:lvl w:ilvl="0" w:tplc="FD8EBEC2">
      <w:start w:val="1"/>
      <w:numFmt w:val="lowerLetter"/>
      <w:lvlText w:val="%1."/>
      <w:lvlJc w:val="left"/>
      <w:pPr>
        <w:ind w:left="21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0BF46">
      <w:start w:val="1"/>
      <w:numFmt w:val="lowerLetter"/>
      <w:lvlText w:val="%2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C2EC8">
      <w:start w:val="1"/>
      <w:numFmt w:val="lowerRoman"/>
      <w:lvlText w:val="%3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82BB4">
      <w:start w:val="1"/>
      <w:numFmt w:val="decimal"/>
      <w:lvlText w:val="%4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2EC52">
      <w:start w:val="1"/>
      <w:numFmt w:val="lowerLetter"/>
      <w:lvlText w:val="%5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CCA">
      <w:start w:val="1"/>
      <w:numFmt w:val="lowerRoman"/>
      <w:lvlText w:val="%6"/>
      <w:lvlJc w:val="left"/>
      <w:pPr>
        <w:ind w:left="57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63198">
      <w:start w:val="1"/>
      <w:numFmt w:val="decimal"/>
      <w:lvlText w:val="%7"/>
      <w:lvlJc w:val="left"/>
      <w:pPr>
        <w:ind w:left="64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C87D54">
      <w:start w:val="1"/>
      <w:numFmt w:val="lowerLetter"/>
      <w:lvlText w:val="%8"/>
      <w:lvlJc w:val="left"/>
      <w:pPr>
        <w:ind w:left="71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848A">
      <w:start w:val="1"/>
      <w:numFmt w:val="lowerRoman"/>
      <w:lvlText w:val="%9"/>
      <w:lvlJc w:val="left"/>
      <w:pPr>
        <w:ind w:left="79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F40A00"/>
    <w:multiLevelType w:val="multilevel"/>
    <w:tmpl w:val="BB625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BAE0CFE"/>
    <w:multiLevelType w:val="hybridMultilevel"/>
    <w:tmpl w:val="33500E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15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11"/>
  </w:num>
  <w:num w:numId="16">
    <w:abstractNumId w:val="17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6C"/>
    <w:rsid w:val="00056847"/>
    <w:rsid w:val="000B51ED"/>
    <w:rsid w:val="0010576C"/>
    <w:rsid w:val="001362EE"/>
    <w:rsid w:val="001A1774"/>
    <w:rsid w:val="001C359D"/>
    <w:rsid w:val="001D468B"/>
    <w:rsid w:val="002B3A79"/>
    <w:rsid w:val="002B573A"/>
    <w:rsid w:val="002E2C1F"/>
    <w:rsid w:val="002F2850"/>
    <w:rsid w:val="00307530"/>
    <w:rsid w:val="00374730"/>
    <w:rsid w:val="00427A6F"/>
    <w:rsid w:val="004507E1"/>
    <w:rsid w:val="00474BE1"/>
    <w:rsid w:val="00556131"/>
    <w:rsid w:val="006616C4"/>
    <w:rsid w:val="007105D6"/>
    <w:rsid w:val="0076005D"/>
    <w:rsid w:val="0083287A"/>
    <w:rsid w:val="00832AC1"/>
    <w:rsid w:val="008556DB"/>
    <w:rsid w:val="008F043C"/>
    <w:rsid w:val="00914D1D"/>
    <w:rsid w:val="00941EDA"/>
    <w:rsid w:val="00954975"/>
    <w:rsid w:val="0098595A"/>
    <w:rsid w:val="00A1432B"/>
    <w:rsid w:val="00B02031"/>
    <w:rsid w:val="00C3597C"/>
    <w:rsid w:val="00DD1101"/>
    <w:rsid w:val="00E7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08A7"/>
  <w15:docId w15:val="{E69F0BA3-2371-410A-A987-B52BC0BE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7530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77A0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287A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3287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87A"/>
    <w:rPr>
      <w:rFonts w:cs="Mangal"/>
      <w:szCs w:val="21"/>
    </w:rPr>
  </w:style>
  <w:style w:type="table" w:styleId="Grigliatabella">
    <w:name w:val="Table Grid"/>
    <w:basedOn w:val="Tabellanormale"/>
    <w:uiPriority w:val="39"/>
    <w:rsid w:val="002E2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474BE1"/>
  </w:style>
  <w:style w:type="character" w:customStyle="1" w:styleId="Titolo1Carattere">
    <w:name w:val="Titolo 1 Carattere"/>
    <w:basedOn w:val="Carpredefinitoparagrafo"/>
    <w:link w:val="Titolo1"/>
    <w:uiPriority w:val="9"/>
    <w:rsid w:val="00E77A08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styleId="Collegamentoipertestuale">
    <w:name w:val="Hyperlink"/>
    <w:basedOn w:val="Carpredefinitoparagrafo"/>
    <w:uiPriority w:val="99"/>
    <w:unhideWhenUsed/>
    <w:rsid w:val="00E77A0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7A0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B02031"/>
    <w:pPr>
      <w:suppressAutoHyphens w:val="0"/>
    </w:pPr>
    <w:rPr>
      <w:rFonts w:ascii="Cambria" w:eastAsia="MS Mincho" w:hAnsi="Cambria" w:cs="Times New Roman"/>
      <w:lang w:val="it-IT" w:eastAsia="it-I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16C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C.P.I.A. Piacenza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 </cp:lastModifiedBy>
  <cp:revision>9</cp:revision>
  <dcterms:created xsi:type="dcterms:W3CDTF">2024-10-08T08:22:00Z</dcterms:created>
  <dcterms:modified xsi:type="dcterms:W3CDTF">2025-02-16T11:40:00Z</dcterms:modified>
  <dc:language>en-US</dc:language>
</cp:coreProperties>
</file>