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56" w:rsidRPr="00394456" w:rsidRDefault="00394456" w:rsidP="0039445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6728493"/>
      <w:r w:rsidRPr="00394456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3944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3944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3944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Formazione del personale scolastico per la transizione digitale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”. Formazione del personale scolastico per la transizione digitale </w:t>
      </w:r>
      <w:r w:rsidRPr="00394456">
        <w:rPr>
          <w:rFonts w:asciiTheme="minorHAnsi" w:hAnsiTheme="minorHAnsi"/>
          <w:b/>
          <w:bCs/>
          <w:sz w:val="22"/>
          <w:szCs w:val="22"/>
        </w:rPr>
        <w:t>(D.M. n. 66/2023)</w:t>
      </w:r>
      <w:r w:rsidR="00E50A89">
        <w:rPr>
          <w:rFonts w:asciiTheme="minorHAnsi" w:hAnsiTheme="minorHAnsi"/>
          <w:b/>
          <w:bCs/>
          <w:sz w:val="22"/>
          <w:szCs w:val="22"/>
        </w:rPr>
        <w:t>.</w:t>
      </w:r>
      <w:bookmarkStart w:id="1" w:name="_GoBack"/>
      <w:bookmarkEnd w:id="1"/>
    </w:p>
    <w:p w:rsidR="00394456" w:rsidRPr="00394456" w:rsidRDefault="00394456" w:rsidP="00394456">
      <w:pPr>
        <w:pBdr>
          <w:between w:val="nil"/>
        </w:pBdr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4456">
        <w:rPr>
          <w:rFonts w:asciiTheme="minorHAnsi" w:eastAsia="Calibri" w:hAnsiTheme="minorHAnsi" w:cstheme="minorHAnsi"/>
          <w:b/>
          <w:bCs/>
          <w:sz w:val="22"/>
          <w:szCs w:val="22"/>
        </w:rPr>
        <w:t>TITOLO PROGETTO: D.A.T.A. Connessi</w:t>
      </w:r>
    </w:p>
    <w:p w:rsidR="00394456" w:rsidRPr="00394456" w:rsidRDefault="00394456" w:rsidP="00394456">
      <w:pPr>
        <w:pBdr>
          <w:between w:val="nil"/>
        </w:pBdr>
        <w:suppressAutoHyphens/>
        <w:spacing w:line="276" w:lineRule="auto"/>
        <w:ind w:leftChars="-1" w:hangingChars="1" w:hanging="2"/>
        <w:textDirection w:val="btLr"/>
        <w:textAlignment w:val="top"/>
        <w:outlineLv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4456">
        <w:rPr>
          <w:rFonts w:asciiTheme="minorHAnsi" w:eastAsia="Calibri" w:hAnsiTheme="minorHAnsi" w:cstheme="minorHAnsi"/>
          <w:b/>
          <w:bCs/>
          <w:sz w:val="22"/>
          <w:szCs w:val="22"/>
        </w:rPr>
        <w:t>C.U.P.: I14D23004230006</w:t>
      </w:r>
    </w:p>
    <w:p w:rsidR="00394456" w:rsidRPr="00394456" w:rsidRDefault="00394456" w:rsidP="00394456">
      <w:pPr>
        <w:spacing w:line="276" w:lineRule="auto"/>
        <w:ind w:right="-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4456">
        <w:rPr>
          <w:rFonts w:asciiTheme="minorHAnsi" w:eastAsia="Calibri" w:hAnsiTheme="minorHAnsi" w:cstheme="minorHAnsi"/>
          <w:b/>
          <w:bCs/>
          <w:sz w:val="22"/>
          <w:szCs w:val="22"/>
        </w:rPr>
        <w:t>CODICE PROGETTO: M4C1I2.1-2023-1222-P-42677</w:t>
      </w:r>
    </w:p>
    <w:p w:rsidR="00394456" w:rsidRPr="00394456" w:rsidRDefault="00394456" w:rsidP="00394456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94456">
        <w:rPr>
          <w:rFonts w:asciiTheme="minorHAnsi" w:hAnsiTheme="minorHAnsi" w:cstheme="minorHAnsi"/>
          <w:b/>
          <w:bCs/>
          <w:sz w:val="22"/>
          <w:szCs w:val="22"/>
        </w:rPr>
        <w:t>DOMANDA DI PARTECIPAZIONE alla p</w:t>
      </w:r>
      <w:r w:rsidRPr="00394456">
        <w:rPr>
          <w:rFonts w:asciiTheme="minorHAnsi" w:hAnsiTheme="minorHAnsi" w:cstheme="minorHAnsi"/>
          <w:b/>
          <w:sz w:val="22"/>
          <w:szCs w:val="22"/>
          <w:lang w:bidi="it-IT"/>
        </w:rPr>
        <w:t>rocedura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2" w:name="_Hlk101432316"/>
      <w:r w:rsidRPr="00394456">
        <w:rPr>
          <w:rFonts w:asciiTheme="minorHAnsi" w:hAnsiTheme="minorHAnsi" w:cstheme="minorHAnsi"/>
          <w:b/>
          <w:bCs/>
          <w:sz w:val="22"/>
          <w:szCs w:val="22"/>
        </w:rPr>
        <w:t>di selezione per il conferimento di incarichi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3" w:name="_Hlk102060679"/>
      <w:r w:rsidRPr="00394456">
        <w:rPr>
          <w:rFonts w:asciiTheme="minorHAnsi" w:hAnsiTheme="minorHAnsi" w:cstheme="minorHAnsi"/>
          <w:b/>
          <w:bCs/>
          <w:sz w:val="22"/>
          <w:szCs w:val="22"/>
        </w:rPr>
        <w:t>individuali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>aventi ad oggetto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129763263"/>
      <w:r w:rsidRPr="00394456">
        <w:rPr>
          <w:rFonts w:asciiTheme="minorHAnsi" w:hAnsiTheme="minorHAnsi" w:cstheme="minorHAnsi"/>
          <w:b/>
          <w:bCs/>
          <w:sz w:val="22"/>
          <w:szCs w:val="22"/>
        </w:rPr>
        <w:t xml:space="preserve">“Tutor interni nei Percorsi di formazione sulla transizione digitale e nei Laboratori di formazione sul campo destinati al personale docente previsti dal progetto </w:t>
      </w:r>
      <w:r w:rsidRPr="00394456">
        <w:rPr>
          <w:rFonts w:asciiTheme="minorHAnsi" w:eastAsia="Calibri" w:hAnsiTheme="minorHAnsi" w:cstheme="minorHAnsi"/>
          <w:b/>
          <w:bCs/>
          <w:sz w:val="22"/>
          <w:szCs w:val="22"/>
        </w:rPr>
        <w:t>D.A.T.A. Connessi</w:t>
      </w:r>
      <w:r w:rsidRPr="00394456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bookmarkEnd w:id="2"/>
    <w:bookmarkEnd w:id="3"/>
    <w:bookmarkEnd w:id="4"/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Pr="00C67D39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67D39">
        <w:rPr>
          <w:rFonts w:asciiTheme="minorHAnsi" w:hAnsiTheme="minorHAnsi" w:cstheme="minorHAnsi"/>
          <w:b/>
          <w:sz w:val="22"/>
          <w:szCs w:val="22"/>
        </w:rPr>
        <w:t>docente interno all’IC Guinizelli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67D39" w:rsidRDefault="00E00325" w:rsidP="005036B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C67D39">
        <w:rPr>
          <w:rFonts w:asciiTheme="minorHAnsi" w:hAnsiTheme="minorHAnsi" w:cstheme="minorHAnsi"/>
          <w:bCs/>
          <w:sz w:val="22"/>
          <w:szCs w:val="22"/>
        </w:rPr>
        <w:t xml:space="preserve"> in oggetto per l’incarico di</w:t>
      </w:r>
      <w:r w:rsidR="005036BB">
        <w:rPr>
          <w:rFonts w:asciiTheme="minorHAnsi" w:hAnsiTheme="minorHAnsi" w:cstheme="minorHAnsi"/>
          <w:bCs/>
          <w:sz w:val="22"/>
          <w:szCs w:val="22"/>
        </w:rPr>
        <w:t xml:space="preserve"> seguito indicato (segnare con una X</w:t>
      </w:r>
      <w:r w:rsidR="00E50A89">
        <w:rPr>
          <w:rFonts w:asciiTheme="minorHAnsi" w:hAnsiTheme="minorHAnsi" w:cstheme="minorHAnsi"/>
          <w:bCs/>
          <w:sz w:val="22"/>
          <w:szCs w:val="22"/>
        </w:rPr>
        <w:t xml:space="preserve"> l’</w:t>
      </w:r>
      <w:r w:rsidR="008E2093">
        <w:rPr>
          <w:rFonts w:asciiTheme="minorHAnsi" w:hAnsiTheme="minorHAnsi" w:cstheme="minorHAnsi"/>
          <w:bCs/>
          <w:sz w:val="22"/>
          <w:szCs w:val="22"/>
        </w:rPr>
        <w:t xml:space="preserve">edizioni </w:t>
      </w:r>
      <w:r w:rsidR="00085F4D">
        <w:rPr>
          <w:rFonts w:asciiTheme="minorHAnsi" w:hAnsiTheme="minorHAnsi" w:cstheme="minorHAnsi"/>
          <w:bCs/>
          <w:sz w:val="22"/>
          <w:szCs w:val="22"/>
        </w:rPr>
        <w:t>per cui</w:t>
      </w:r>
      <w:r w:rsidR="008E2093">
        <w:rPr>
          <w:rFonts w:asciiTheme="minorHAnsi" w:hAnsiTheme="minorHAnsi" w:cstheme="minorHAnsi"/>
          <w:bCs/>
          <w:sz w:val="22"/>
          <w:szCs w:val="22"/>
        </w:rPr>
        <w:t xml:space="preserve"> si presenta la candidatura</w:t>
      </w:r>
      <w:r w:rsidR="005036BB">
        <w:rPr>
          <w:rFonts w:asciiTheme="minorHAnsi" w:hAnsiTheme="minorHAnsi" w:cstheme="minorHAnsi"/>
          <w:bCs/>
          <w:sz w:val="22"/>
          <w:szCs w:val="22"/>
        </w:rPr>
        <w:t>)</w:t>
      </w:r>
    </w:p>
    <w:p w:rsidR="00394456" w:rsidRPr="00E50A89" w:rsidRDefault="00394456" w:rsidP="00394456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</w:rPr>
      </w:pPr>
      <w:r w:rsidRPr="00E50A89">
        <w:rPr>
          <w:rFonts w:asciiTheme="minorHAnsi" w:hAnsiTheme="minorHAnsi" w:cstheme="minorHAnsi"/>
          <w:b/>
          <w:bCs/>
        </w:rPr>
        <w:t>Percorsi di formazione sulla transizione digitale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291"/>
        <w:gridCol w:w="672"/>
        <w:gridCol w:w="1115"/>
        <w:gridCol w:w="1033"/>
        <w:gridCol w:w="1377"/>
        <w:gridCol w:w="1377"/>
      </w:tblGrid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n percorso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percorso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n ore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periodo di svolgimento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modalità di svolgimento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segnare la candidatura con una X</w:t>
            </w: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“Tecnologie Digitali e metodologie innovative per l’inclusione” ed 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dell’infanzia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“Tecnologie Digitali e metodologie innovative per l’inclusione” ed 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primaria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“Tecnologie Digitali e metodologie innovative per l’inclusione” ed 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secondaria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“Orientamento per le professioni digitali del futuro” ed unica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primaria e di scuola secondaria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“Nuovi strumenti e strategie per valutare nella didattica digitale” ed 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 xml:space="preserve">docenti di scuola </w:t>
            </w:r>
            <w:r w:rsidRPr="00E50A89">
              <w:rPr>
                <w:rFonts w:asciiTheme="minorHAnsi" w:hAnsiTheme="minorHAnsi" w:cstheme="minorHAnsi"/>
              </w:rPr>
              <w:lastRenderedPageBreak/>
              <w:t>dell’infanzia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lastRenderedPageBreak/>
              <w:t xml:space="preserve">novembre 2024 – </w:t>
            </w:r>
            <w:r w:rsidRPr="00E50A89">
              <w:rPr>
                <w:rFonts w:asciiTheme="minorHAnsi" w:hAnsiTheme="minorHAnsi" w:cstheme="minorHAnsi"/>
              </w:rPr>
              <w:lastRenderedPageBreak/>
              <w:t>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lastRenderedPageBreak/>
              <w:t xml:space="preserve">on line in modalità </w:t>
            </w:r>
            <w:r w:rsidRPr="00E50A89">
              <w:rPr>
                <w:rFonts w:asciiTheme="minorHAnsi" w:hAnsiTheme="minorHAnsi" w:cstheme="minorHAnsi"/>
              </w:rPr>
              <w:lastRenderedPageBreak/>
              <w:t>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lastRenderedPageBreak/>
              <w:t>6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“Nuovi strumenti e strategie per valutare nella didattica digitale” ed 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primaria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“Nuovi strumenti e strategie per valutare nella didattica digitale” ed 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secondaria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“Scuola 4.0 e nuovi ambienti di apprendimento innovativi” ed unica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dei tre segmenti formativi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“Escape Rooms e Digital storytelling come strategie didattiche per l’apprendimento attivo” ed 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dell’infanzia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“Escape Rooms e Digital storytelling come strategie didattiche per l’apprendimento attivo” ed 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primaria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“Escape Rooms e Digital storytelling come strategie didattiche per l’apprendimento attivo” ed 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secondaria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“Intelligenza Artificiale a lezione: dai robot a Chat GPT ed unica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primaria e secondaria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“Consapevolezza digitale: La tutela della privacy on line” ed unica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dei tre segmenti formativi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“Creatività STEAM: Sperimentare in classe Tinkering, Making, elettronica, coding e robotica" ed 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dell’infanzia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“Creatività STEAM: Sperimentare in classe Tinkering, Making, elettronica, coding e robotica" ed 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primaria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“Creatività STEAM: Sperimentare in classe Tinkering, Making, elettronica, coding e robotica" ed 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di scuola secondaria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739" w:type="dxa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32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“Metodologie innovative 4.0: dallo storytelling Trialogico al podcasting in classe” ed unica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Docenti dei tre segmenti formativi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on line in modalità sincrona</w:t>
            </w:r>
          </w:p>
        </w:tc>
        <w:tc>
          <w:tcPr>
            <w:tcW w:w="1377" w:type="dxa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94456" w:rsidRPr="00E50A89" w:rsidRDefault="00394456" w:rsidP="00394456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:rsidR="00394456" w:rsidRPr="00E50A89" w:rsidRDefault="00394456" w:rsidP="00394456">
      <w:pPr>
        <w:autoSpaceDE w:val="0"/>
        <w:autoSpaceDN w:val="0"/>
        <w:spacing w:before="120" w:after="120" w:line="276" w:lineRule="auto"/>
        <w:rPr>
          <w:rFonts w:asciiTheme="minorHAnsi" w:hAnsiTheme="minorHAnsi"/>
        </w:rPr>
      </w:pPr>
      <w:r w:rsidRPr="00E50A89">
        <w:rPr>
          <w:rFonts w:asciiTheme="minorHAnsi" w:hAnsiTheme="minorHAnsi" w:cstheme="minorHAnsi"/>
          <w:b/>
          <w:bCs/>
        </w:rPr>
        <w:t xml:space="preserve">Laboratori di formazione sul campo, </w:t>
      </w:r>
      <w:r w:rsidRPr="00E50A89">
        <w:rPr>
          <w:rFonts w:asciiTheme="minorHAnsi" w:hAnsiTheme="minorHAnsi"/>
        </w:rPr>
        <w:t>con taglio pratico-sperimentale per</w:t>
      </w:r>
    </w:p>
    <w:p w:rsidR="00394456" w:rsidRPr="00E50A89" w:rsidRDefault="00394456" w:rsidP="00394456">
      <w:pPr>
        <w:pStyle w:val="Paragrafoelenco"/>
        <w:widowControl/>
        <w:numPr>
          <w:ilvl w:val="0"/>
          <w:numId w:val="41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/>
        </w:rPr>
      </w:pPr>
      <w:r w:rsidRPr="00E50A89">
        <w:rPr>
          <w:rFonts w:asciiTheme="minorHAnsi" w:hAnsiTheme="minorHAnsi"/>
        </w:rPr>
        <w:t>applicazione di strategie innovative</w:t>
      </w:r>
    </w:p>
    <w:p w:rsidR="00394456" w:rsidRPr="00E50A89" w:rsidRDefault="00394456" w:rsidP="00394456">
      <w:pPr>
        <w:pStyle w:val="Paragrafoelenco"/>
        <w:widowControl/>
        <w:numPr>
          <w:ilvl w:val="0"/>
          <w:numId w:val="41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/>
        </w:rPr>
      </w:pPr>
      <w:r w:rsidRPr="00E50A89">
        <w:rPr>
          <w:rFonts w:asciiTheme="minorHAnsi" w:hAnsiTheme="minorHAnsi"/>
        </w:rPr>
        <w:t>realizzazione di prodotti digitali di diverse discipline</w:t>
      </w:r>
    </w:p>
    <w:p w:rsidR="00394456" w:rsidRPr="00E50A89" w:rsidRDefault="00394456" w:rsidP="00394456">
      <w:pPr>
        <w:pStyle w:val="Paragrafoelenco"/>
        <w:widowControl/>
        <w:numPr>
          <w:ilvl w:val="0"/>
          <w:numId w:val="41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</w:rPr>
      </w:pPr>
      <w:r w:rsidRPr="00E50A89">
        <w:rPr>
          <w:rFonts w:asciiTheme="minorHAnsi" w:hAnsiTheme="minorHAnsi"/>
        </w:rPr>
        <w:t>proposta e sperimentazione di strumenti di valutazione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88"/>
        <w:gridCol w:w="565"/>
        <w:gridCol w:w="1324"/>
        <w:gridCol w:w="1033"/>
        <w:gridCol w:w="1400"/>
        <w:gridCol w:w="1400"/>
      </w:tblGrid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n lab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laboratorio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n ore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destinatari (docenti)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periodo di svolgimento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</w:rPr>
              <w:t>modalità di svolgimento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segnare la candidatura con una X</w:t>
            </w: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 xml:space="preserve">Laboratorio 1: </w:t>
            </w:r>
            <w:r w:rsidRPr="00E50A89">
              <w:rPr>
                <w:rFonts w:asciiTheme="minorHAnsi" w:hAnsiTheme="minorHAnsi"/>
                <w:b/>
              </w:rPr>
              <w:t>applicazione di strategie innovative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 xml:space="preserve">Laboratorio 2: </w:t>
            </w:r>
            <w:r w:rsidRPr="00E50A89">
              <w:rPr>
                <w:rFonts w:asciiTheme="minorHAnsi" w:hAnsiTheme="minorHAnsi"/>
                <w:b/>
              </w:rPr>
              <w:t>applicazione di strategie innovative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Laboratorio 3</w:t>
            </w:r>
            <w:r w:rsidRPr="00E50A89">
              <w:rPr>
                <w:rFonts w:asciiTheme="minorHAnsi" w:hAnsiTheme="minorHAnsi"/>
                <w:b/>
              </w:rPr>
              <w:t>: applicazione di strategie innovative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Laboratorio 4: realizzazione di prodotti digitali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Laboratorio 5: realizzazione di prodotti digitali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Laboratorio 6: realizzazione di prodotti digitali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A89" w:rsidRPr="00E50A89" w:rsidTr="00E50A89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0A89">
              <w:rPr>
                <w:rFonts w:asciiTheme="minorHAnsi" w:hAnsiTheme="minorHAnsi" w:cstheme="minorHAnsi"/>
                <w:b/>
                <w:bCs/>
              </w:rPr>
              <w:t xml:space="preserve">Laboratorio 7: </w:t>
            </w:r>
            <w:r w:rsidRPr="00E50A89">
              <w:rPr>
                <w:rFonts w:asciiTheme="minorHAnsi" w:hAnsiTheme="minorHAnsi"/>
                <w:b/>
              </w:rPr>
              <w:t>proposta e sperimentazione di strumenti di valutazione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da definire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novembre 2024 – giugno 2025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1D622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50A89">
              <w:rPr>
                <w:rFonts w:asciiTheme="minorHAnsi" w:hAnsiTheme="minorHAnsi" w:cstheme="minorHAnsi"/>
              </w:rPr>
              <w:t>In presenza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E50A89" w:rsidRPr="00E50A89" w:rsidRDefault="00E50A89" w:rsidP="00E50A8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94456" w:rsidRPr="00E50A89" w:rsidRDefault="00394456" w:rsidP="005036BB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:rsidR="00C67D39" w:rsidRPr="00225740" w:rsidRDefault="00C67D3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B14A9E" w:rsidRDefault="005547BF" w:rsidP="00B14A9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</w:t>
      </w:r>
      <w:r w:rsidR="002B0F59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7233AD" w:rsidRDefault="005547BF" w:rsidP="007233A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7233AD" w:rsidRDefault="005547BF" w:rsidP="007233A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10"/>
    </w:p>
    <w:p w:rsidR="005547BF" w:rsidRPr="00085F4D" w:rsidRDefault="00DB5D55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Cs/>
        </w:rPr>
      </w:pPr>
      <w:r w:rsidRPr="00085F4D">
        <w:rPr>
          <w:rFonts w:cstheme="minorHAnsi"/>
          <w:iCs/>
        </w:rPr>
        <w:t>Di allegare il modulo B per la dichiarazione dei titoli e delle esperienze lavorative</w:t>
      </w:r>
      <w:r w:rsidR="005547BF" w:rsidRPr="00085F4D">
        <w:rPr>
          <w:rFonts w:cstheme="minorHAnsi"/>
          <w:iCs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9112DF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 w:rsidRPr="00DB5D5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B5D55">
        <w:rPr>
          <w:rFonts w:asciiTheme="minorHAnsi" w:hAnsiTheme="minorHAnsi" w:cstheme="minorHAnsi"/>
          <w:sz w:val="22"/>
          <w:szCs w:val="22"/>
        </w:rPr>
        <w:t>nonché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A9" w:rsidRDefault="007168A9">
      <w:r>
        <w:separator/>
      </w:r>
    </w:p>
  </w:endnote>
  <w:endnote w:type="continuationSeparator" w:id="0">
    <w:p w:rsidR="007168A9" w:rsidRDefault="007168A9">
      <w:r>
        <w:continuationSeparator/>
      </w:r>
    </w:p>
  </w:endnote>
  <w:endnote w:type="continuationNotice" w:id="1">
    <w:p w:rsidR="007168A9" w:rsidRDefault="007168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E889A7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168A9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1A6D61F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A9" w:rsidRDefault="007168A9">
      <w:r>
        <w:separator/>
      </w:r>
    </w:p>
  </w:footnote>
  <w:footnote w:type="continuationSeparator" w:id="0">
    <w:p w:rsidR="007168A9" w:rsidRDefault="007168A9">
      <w:r>
        <w:continuationSeparator/>
      </w:r>
    </w:p>
  </w:footnote>
  <w:footnote w:type="continuationNotice" w:id="1">
    <w:p w:rsidR="007168A9" w:rsidRDefault="007168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C43A"/>
      </v:shape>
    </w:pict>
  </w:numPicBullet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2AD556A"/>
    <w:multiLevelType w:val="hybridMultilevel"/>
    <w:tmpl w:val="2334D1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A3B84"/>
    <w:multiLevelType w:val="hybridMultilevel"/>
    <w:tmpl w:val="FD3C730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353028"/>
    <w:multiLevelType w:val="hybridMultilevel"/>
    <w:tmpl w:val="3EDCEAE0"/>
    <w:lvl w:ilvl="0" w:tplc="04100007">
      <w:start w:val="1"/>
      <w:numFmt w:val="bullet"/>
      <w:lvlText w:val=""/>
      <w:lvlPicBulletId w:val="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71326"/>
    <w:multiLevelType w:val="hybridMultilevel"/>
    <w:tmpl w:val="2D3A85DA"/>
    <w:lvl w:ilvl="0" w:tplc="04100007">
      <w:start w:val="1"/>
      <w:numFmt w:val="bullet"/>
      <w:lvlText w:val=""/>
      <w:lvlPicBulletId w:val="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A2B52"/>
    <w:multiLevelType w:val="hybridMultilevel"/>
    <w:tmpl w:val="5C88506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60F5B"/>
    <w:multiLevelType w:val="hybridMultilevel"/>
    <w:tmpl w:val="83B65E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61B5A"/>
    <w:multiLevelType w:val="hybridMultilevel"/>
    <w:tmpl w:val="EC8C681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446BF"/>
    <w:multiLevelType w:val="hybridMultilevel"/>
    <w:tmpl w:val="8012CF2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D60AA"/>
    <w:multiLevelType w:val="hybridMultilevel"/>
    <w:tmpl w:val="6E24F8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D0B2D"/>
    <w:multiLevelType w:val="hybridMultilevel"/>
    <w:tmpl w:val="C2AE358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A2167"/>
    <w:multiLevelType w:val="hybridMultilevel"/>
    <w:tmpl w:val="6826F26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30"/>
  </w:num>
  <w:num w:numId="6">
    <w:abstractNumId w:val="27"/>
  </w:num>
  <w:num w:numId="7">
    <w:abstractNumId w:val="28"/>
  </w:num>
  <w:num w:numId="8">
    <w:abstractNumId w:val="3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5"/>
  </w:num>
  <w:num w:numId="14">
    <w:abstractNumId w:val="29"/>
  </w:num>
  <w:num w:numId="15">
    <w:abstractNumId w:val="20"/>
  </w:num>
  <w:num w:numId="16">
    <w:abstractNumId w:val="15"/>
  </w:num>
  <w:num w:numId="17">
    <w:abstractNumId w:val="2"/>
    <w:lvlOverride w:ilvl="0">
      <w:startOverride w:val="1"/>
    </w:lvlOverride>
  </w:num>
  <w:num w:numId="18">
    <w:abstractNumId w:val="24"/>
  </w:num>
  <w:num w:numId="19">
    <w:abstractNumId w:val="37"/>
  </w:num>
  <w:num w:numId="20">
    <w:abstractNumId w:val="36"/>
  </w:num>
  <w:num w:numId="21">
    <w:abstractNumId w:val="22"/>
  </w:num>
  <w:num w:numId="22">
    <w:abstractNumId w:val="14"/>
  </w:num>
  <w:num w:numId="23">
    <w:abstractNumId w:val="21"/>
  </w:num>
  <w:num w:numId="24">
    <w:abstractNumId w:val="23"/>
  </w:num>
  <w:num w:numId="25">
    <w:abstractNumId w:val="1"/>
  </w:num>
  <w:num w:numId="26">
    <w:abstractNumId w:val="6"/>
  </w:num>
  <w:num w:numId="27">
    <w:abstractNumId w:val="17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1"/>
  </w:num>
  <w:num w:numId="32">
    <w:abstractNumId w:val="7"/>
  </w:num>
  <w:num w:numId="33">
    <w:abstractNumId w:val="9"/>
  </w:num>
  <w:num w:numId="34">
    <w:abstractNumId w:val="31"/>
  </w:num>
  <w:num w:numId="35">
    <w:abstractNumId w:val="16"/>
  </w:num>
  <w:num w:numId="36">
    <w:abstractNumId w:val="5"/>
  </w:num>
  <w:num w:numId="37">
    <w:abstractNumId w:val="18"/>
  </w:num>
  <w:num w:numId="38">
    <w:abstractNumId w:val="13"/>
  </w:num>
  <w:num w:numId="39">
    <w:abstractNumId w:val="8"/>
  </w:num>
  <w:num w:numId="40">
    <w:abstractNumId w:val="19"/>
  </w:num>
  <w:num w:numId="4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D3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F4D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53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1A4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15B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339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0F59"/>
    <w:rsid w:val="002B112A"/>
    <w:rsid w:val="002B14E2"/>
    <w:rsid w:val="002B16C5"/>
    <w:rsid w:val="002B21B0"/>
    <w:rsid w:val="002B24F7"/>
    <w:rsid w:val="002B3EB2"/>
    <w:rsid w:val="002B48E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456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3BD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E5F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6BB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6FF0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EBA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253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8A9"/>
    <w:rsid w:val="0071721A"/>
    <w:rsid w:val="007176D9"/>
    <w:rsid w:val="00717C44"/>
    <w:rsid w:val="00722FF3"/>
    <w:rsid w:val="007232A3"/>
    <w:rsid w:val="007233AD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957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3F9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95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093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49"/>
    <w:rsid w:val="008F69D3"/>
    <w:rsid w:val="008F6D19"/>
    <w:rsid w:val="0090056E"/>
    <w:rsid w:val="00900704"/>
    <w:rsid w:val="00901155"/>
    <w:rsid w:val="009012A0"/>
    <w:rsid w:val="00904AE5"/>
    <w:rsid w:val="00906C60"/>
    <w:rsid w:val="009112D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0D2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E70"/>
    <w:rsid w:val="009927D4"/>
    <w:rsid w:val="00992C74"/>
    <w:rsid w:val="00993782"/>
    <w:rsid w:val="00994652"/>
    <w:rsid w:val="00995C1E"/>
    <w:rsid w:val="0099712F"/>
    <w:rsid w:val="009A080B"/>
    <w:rsid w:val="009A0B79"/>
    <w:rsid w:val="009A40C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83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430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A3F"/>
    <w:rsid w:val="00B07D26"/>
    <w:rsid w:val="00B1124E"/>
    <w:rsid w:val="00B11622"/>
    <w:rsid w:val="00B118C6"/>
    <w:rsid w:val="00B124D4"/>
    <w:rsid w:val="00B12AC1"/>
    <w:rsid w:val="00B12B91"/>
    <w:rsid w:val="00B14A9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002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CCF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7D39"/>
    <w:rsid w:val="00C70AB1"/>
    <w:rsid w:val="00C70CC5"/>
    <w:rsid w:val="00C718BE"/>
    <w:rsid w:val="00C7230D"/>
    <w:rsid w:val="00C72847"/>
    <w:rsid w:val="00C72A25"/>
    <w:rsid w:val="00C7339C"/>
    <w:rsid w:val="00C737EB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048"/>
    <w:rsid w:val="00CB3193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D5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0CAF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0A89"/>
    <w:rsid w:val="00E53007"/>
    <w:rsid w:val="00E530B3"/>
    <w:rsid w:val="00E53167"/>
    <w:rsid w:val="00E539EC"/>
    <w:rsid w:val="00E53D2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714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0C7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09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essunaspaziatura">
    <w:name w:val="No Spacing"/>
    <w:uiPriority w:val="1"/>
    <w:qFormat/>
    <w:rsid w:val="002B0F59"/>
  </w:style>
  <w:style w:type="character" w:styleId="Enfasicorsivo">
    <w:name w:val="Emphasis"/>
    <w:basedOn w:val="Carpredefinitoparagrafo"/>
    <w:qFormat/>
    <w:rsid w:val="00394456"/>
    <w:rPr>
      <w:i/>
      <w:i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9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09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essunaspaziatura">
    <w:name w:val="No Spacing"/>
    <w:uiPriority w:val="1"/>
    <w:qFormat/>
    <w:rsid w:val="002B0F59"/>
  </w:style>
  <w:style w:type="character" w:styleId="Enfasicorsivo">
    <w:name w:val="Emphasis"/>
    <w:basedOn w:val="Carpredefinitoparagrafo"/>
    <w:qFormat/>
    <w:rsid w:val="00394456"/>
    <w:rPr>
      <w:i/>
      <w:i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9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TITOLO PROGETTO: D.A.T.A. Connessi</vt:lpstr>
      <vt:lpstr>C.U.P.: I14D23004230006</vt:lpstr>
      <vt:lpstr/>
    </vt:vector>
  </TitlesOfParts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2024-10-17T04:44:00Z</dcterms:created>
  <dcterms:modified xsi:type="dcterms:W3CDTF">2024-10-17T04:44:00Z</dcterms:modified>
</cp:coreProperties>
</file>