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68408012390137" w:lineRule="auto"/>
        <w:ind w:left="720" w:right="1754.490966796875" w:firstLine="0"/>
        <w:jc w:val="left"/>
        <w:rPr>
          <w:rFonts w:ascii="Calibri" w:cs="Calibri" w:eastAsia="Calibri" w:hAnsi="Calibri"/>
          <w:b w:val="1"/>
          <w:sz w:val="19.920000076293945"/>
          <w:szCs w:val="19.92000007629394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ALLEGATO</w:t>
      </w:r>
      <w:r w:rsidDel="00000000" w:rsidR="00000000" w:rsidRPr="00000000">
        <w:rPr>
          <w:rFonts w:ascii="Calibri" w:cs="Calibri" w:eastAsia="Calibri" w:hAnsi="Calibri"/>
          <w:b w:val="1"/>
          <w:sz w:val="19.920000076293945"/>
          <w:szCs w:val="19.920000076293945"/>
          <w:u w:val="single"/>
          <w:rtl w:val="0"/>
        </w:rPr>
        <w:t xml:space="preserve"> 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single"/>
          <w:shd w:fill="auto" w:val="clear"/>
          <w:vertAlign w:val="baseline"/>
          <w:rtl w:val="0"/>
        </w:rPr>
        <w:t xml:space="preserve">: GRIGLIA DI VALUTAZIONE DEI TITOLI PER id_percorso: </w:t>
      </w:r>
      <w:r w:rsidDel="00000000" w:rsidR="00000000" w:rsidRPr="00000000">
        <w:rPr>
          <w:rFonts w:ascii="Calibri" w:cs="Calibri" w:eastAsia="Calibri" w:hAnsi="Calibri"/>
          <w:b w:val="1"/>
          <w:sz w:val="19.920000076293945"/>
          <w:szCs w:val="19.920000076293945"/>
          <w:u w:val="single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68408012390137" w:lineRule="auto"/>
        <w:ind w:left="720" w:right="1754.490966796875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Riportare id percorso per il quale ci si candida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2158203125" w:line="240" w:lineRule="auto"/>
        <w:ind w:left="720" w:right="735.3637695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Il sottoscritto __________________________________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di essere in possesso dei seguenti titoli ed esperienze: </w:t>
      </w:r>
    </w:p>
    <w:p w:rsidR="00000000" w:rsidDel="00000000" w:rsidP="00000000" w:rsidRDefault="00000000" w:rsidRPr="00000000" w14:paraId="00000004">
      <w:pPr>
        <w:spacing w:after="60" w:line="240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645" w:tblpY="0"/>
        <w:tblW w:w="10365.0" w:type="dxa"/>
        <w:jc w:val="left"/>
        <w:tblInd w:w="-287.0" w:type="dxa"/>
        <w:tblLayout w:type="fixed"/>
        <w:tblLook w:val="0400"/>
      </w:tblPr>
      <w:tblGrid>
        <w:gridCol w:w="1425"/>
        <w:gridCol w:w="4620"/>
        <w:gridCol w:w="495"/>
        <w:gridCol w:w="315"/>
        <w:gridCol w:w="1515"/>
        <w:gridCol w:w="855"/>
        <w:gridCol w:w="1140"/>
        <w:tblGridChange w:id="0">
          <w:tblGrid>
            <w:gridCol w:w="1425"/>
            <w:gridCol w:w="4620"/>
            <w:gridCol w:w="495"/>
            <w:gridCol w:w="315"/>
            <w:gridCol w:w="1515"/>
            <w:gridCol w:w="855"/>
            <w:gridCol w:w="1140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GRIGLIA DI VALUTAZIONE PERSONALE ESTERNO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07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right w:color="000000" w:space="4" w:sz="4" w:val="single"/>
              </w:pBd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0B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(a cura del candidato)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Punti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(attribuiti dalla amministrazione)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1) Titoli di studio, specializzazioni, master e titoli specifici – max 40 punti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ind w:left="5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5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attinente all’oggetto della selezione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Max 12 punti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5" w:firstLine="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1" w:line="240" w:lineRule="auto"/>
              <w:ind w:left="5" w:firstLine="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5" w:firstLine="0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Diploma di istruzione secondaria superiore attinente all’area progettuale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9" w:lineRule="auto"/>
              <w:ind w:left="103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59" w:lineRule="auto"/>
              <w:ind w:left="2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59" w:lineRule="auto"/>
              <w:ind w:left="2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59" w:lineRule="auto"/>
              <w:ind w:left="2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59" w:lineRule="auto"/>
              <w:ind w:left="2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59" w:lineRule="auto"/>
              <w:ind w:left="2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59" w:lineRule="auto"/>
              <w:ind w:left="1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 valuta un solo titolo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9" w:lineRule="auto"/>
              <w:ind w:left="2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9" w:lineRule="auto"/>
              <w:ind w:left="2" w:firstLine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Laurea triennale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59" w:lineRule="auto"/>
              <w:ind w:left="103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Laurea non specifica magistrale o quadriennale vecchio ordinamento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59" w:lineRule="auto"/>
              <w:ind w:left="103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Laurea specifica magistrale o quadriennale vecchio ordinamento attinente al progetto – votazione fino a 90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ind w:left="103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Laurea specifica magistrale o quadriennale vecchio ordinamento attinente al progetto – votazione da 91 a 100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Laurea specifica magistrale o quadriennale vecchio ordinamento attinente al progetto – votazione con lode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38" w:lineRule="auto"/>
              <w:ind w:left="68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Altri titoli e specializzazioni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Max 28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Master universitari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59" w:lineRule="auto"/>
              <w:ind w:left="4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59" w:lineRule="auto"/>
              <w:ind w:left="1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 valuta fino ad un massimo di 3 titoli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59" w:lineRule="auto"/>
              <w:ind w:left="1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59" w:lineRule="auto"/>
              <w:ind w:left="1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ind w:left="60" w:right="74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Inserimento in graduatorie di merito di concorsi per pubbliche amministrazioni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59" w:lineRule="auto"/>
              <w:ind w:left="5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 valuta un solo titolo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59" w:lineRule="auto"/>
              <w:ind w:left="5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59" w:lineRule="auto"/>
              <w:ind w:left="5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ind w:left="60" w:right="74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ECDL base o titoli equivalenti attinenti all’area progettuale di riferimento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59" w:lineRule="auto"/>
              <w:ind w:left="5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 valuta un solo titolo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59" w:lineRule="auto"/>
              <w:ind w:left="5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59" w:lineRule="auto"/>
              <w:ind w:left="5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Certificazioni linguistiche di livello almeno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59" w:lineRule="auto"/>
              <w:ind w:left="1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 valuta un solo titolo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59" w:lineRule="auto"/>
              <w:ind w:left="1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59" w:lineRule="auto"/>
              <w:ind w:left="1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2) Attività professionali coerenti con l’area progettuale – max 40 punti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keepLines w:val="1"/>
              <w:widowControl w:val="0"/>
              <w:spacing w:line="238" w:lineRule="auto"/>
              <w:ind w:left="228" w:right="135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1"/>
              <w:keepLines w:val="1"/>
              <w:widowControl w:val="0"/>
              <w:spacing w:line="238" w:lineRule="auto"/>
              <w:ind w:left="1" w:right="135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1"/>
              <w:keepLines w:val="1"/>
              <w:widowControl w:val="0"/>
              <w:spacing w:line="238" w:lineRule="auto"/>
              <w:ind w:left="1" w:right="135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Esperienze professionali specifiche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59" w:lineRule="auto"/>
              <w:ind w:left="1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Max 40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59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Attività professionali coerenti con l’area progettuale specifica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59" w:lineRule="auto"/>
              <w:ind w:left="103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3 per ogni anno completo fino ad un massimo di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59" w:lineRule="auto"/>
              <w:ind w:left="103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59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2 per ogni corso annuale fino ad un massimo di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59" w:lineRule="auto"/>
              <w:ind w:left="46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59" w:lineRule="auto"/>
              <w:ind w:left="46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59" w:lineRule="auto"/>
              <w:ind w:left="103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59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2 per ogni anno fino ad un massimo di 4 attività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Attività di formatore inerenti alle  attività progettuali d’interesse specifico all’obiettivo per il quale si concorre, di almeno 15 ore svolte nell’IC Fiorano Modenese 1^ (gli stessi valutati ai punti precedenti)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59" w:lineRule="auto"/>
              <w:ind w:left="91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59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1 per ogni corso fino ad un massimo di 4 corsi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59" w:lineRule="auto"/>
              <w:ind w:left="13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59" w:lineRule="auto"/>
              <w:ind w:left="132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ind w:left="6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Collaborazioni con Enti Universitari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59" w:lineRule="auto"/>
              <w:ind w:left="91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59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2 per ogni collaborazione fino ad un massimo di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59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3) Esperienza nella gestione delle risorse umane - max 16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59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9D">
            <w:pPr>
              <w:spacing w:line="240" w:lineRule="auto"/>
              <w:ind w:left="5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Titoli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Max 16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Incarichi aziendali o pubblici attinenti alla gestione delle risorse umane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59" w:lineRule="auto"/>
              <w:ind w:left="103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3">
            <w:pPr>
              <w:spacing w:line="259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4 per ogni incarico fino ad un massimo di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4">
            <w:pPr>
              <w:spacing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5">
            <w:pPr>
              <w:spacing w:line="259" w:lineRule="auto"/>
              <w:ind w:left="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4) Pubblicazione di natura didattica – max 4 punti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after="160" w:line="259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C">
            <w:pPr>
              <w:spacing w:after="160"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Pubblicazioni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ind w:right="22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Max 4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Pubblicazioni di testi didattici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59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59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1 per ogni pubblicazione fino ad un massimo di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59" w:lineRule="auto"/>
              <w:ind w:left="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59" w:lineRule="auto"/>
              <w:ind w:left="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ind w:left="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Pubblicazioni didattiche su giornali e riviste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8">
            <w:pPr>
              <w:spacing w:line="259" w:lineRule="auto"/>
              <w:ind w:left="5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Punti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line="259" w:lineRule="auto"/>
              <w:ind w:left="48" w:firstLine="0"/>
              <w:rPr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A">
            <w:pPr>
              <w:spacing w:line="259" w:lineRule="auto"/>
              <w:ind w:left="7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1 per ogni pubblicazione fino ad un massimo di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line="259" w:lineRule="auto"/>
              <w:ind w:left="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C">
            <w:pPr>
              <w:spacing w:line="259" w:lineRule="auto"/>
              <w:ind w:left="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ind w:left="34" w:right="137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C2">
            <w:pPr>
              <w:spacing w:line="259" w:lineRule="auto"/>
              <w:ind w:left="34" w:right="13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59" w:lineRule="auto"/>
              <w:ind w:left="34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line="240" w:lineRule="auto"/>
        <w:jc w:val="right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60" w:line="240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60" w:line="240" w:lineRule="auto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2158203125" w:line="240" w:lineRule="auto"/>
        <w:ind w:left="720" w:right="735.36376953125" w:firstLine="0"/>
        <w:jc w:val="left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4.94995117187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65362548828125" w:line="240" w:lineRule="auto"/>
        <w:ind w:left="0" w:right="571.73095703125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0.399169921875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400390625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6820" w:w="11900" w:orient="portrait"/>
      <w:pgMar w:bottom="1133.8582677165355" w:top="1133.8582677165355" w:left="0" w:right="572.598425196850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C">
    <w:pPr>
      <w:widowControl w:val="0"/>
      <w:spacing w:line="200.78028202056885" w:lineRule="auto"/>
      <w:ind w:left="272.9999542236328" w:right="560.399169921875" w:hanging="5.5800628662109375"/>
      <w:jc w:val="center"/>
      <w:rPr/>
    </w:pPr>
    <w:r w:rsidDel="00000000" w:rsidR="00000000" w:rsidRPr="00000000">
      <w:rPr/>
      <w:drawing>
        <wp:inline distB="19050" distT="19050" distL="19050" distR="19050">
          <wp:extent cx="6103073" cy="102393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3073" cy="1023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widowControl w:val="0"/>
      <w:spacing w:before="10.8203125" w:line="264.5021152496338" w:lineRule="auto"/>
      <w:ind w:left="720" w:right="711.78466796875" w:firstLine="0"/>
      <w:jc w:val="both"/>
      <w:rPr>
        <w:rFonts w:ascii="Calibri" w:cs="Calibri" w:eastAsia="Calibri" w:hAnsi="Calibri"/>
        <w:b w:val="1"/>
        <w:sz w:val="22.079999923706055"/>
        <w:szCs w:val="22.07999992370605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widowControl w:val="0"/>
      <w:spacing w:line="200.78028202056885" w:lineRule="auto"/>
      <w:ind w:left="272.9999542236328" w:right="560.399169921875" w:hanging="5.5800628662109375"/>
      <w:jc w:val="center"/>
      <w:rPr/>
    </w:pPr>
    <w:r w:rsidDel="00000000" w:rsidR="00000000" w:rsidRPr="00000000">
      <w:rPr/>
      <w:drawing>
        <wp:inline distB="19050" distT="19050" distL="19050" distR="19050">
          <wp:extent cx="6207125" cy="11010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7125" cy="11010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2.0" w:type="dxa"/>
        <w:left w:w="0.0" w:type="dxa"/>
        <w:bottom w:w="0.0" w:type="dxa"/>
        <w:right w:w="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