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CA2B21" w14:textId="7FD68108" w:rsidR="00F53C04" w:rsidRPr="00F53C04" w:rsidRDefault="00F53C04" w:rsidP="006C2328">
      <w:pPr>
        <w:autoSpaceDE w:val="0"/>
        <w:autoSpaceDN w:val="0"/>
        <w:adjustRightInd w:val="0"/>
        <w:jc w:val="both"/>
        <w:rPr>
          <w:rFonts w:asciiTheme="minorHAnsi" w:hAnsiTheme="minorHAnsi" w:cstheme="minorHAnsi"/>
          <w:b/>
          <w:bCs/>
          <w:color w:val="000000"/>
        </w:rPr>
      </w:pPr>
      <w:r w:rsidRPr="00F53C04">
        <w:rPr>
          <w:rFonts w:asciiTheme="minorHAnsi" w:hAnsiTheme="minorHAnsi" w:cstheme="minorHAnsi"/>
          <w:b/>
          <w:bCs/>
          <w:color w:val="000000"/>
        </w:rPr>
        <w:t>INFORMATIVA EX ART. 13 DEL REGOLAMENTO UE 2016/679, PER IL TRATTAMENTO DEI DATI PERSONALI AI FINI DELL’ISCRIZIONE ED UTILIZZO DELLA PIATTAFORMA “GOOGLE WORKSPACE FOR EDUCATION”</w:t>
      </w:r>
      <w:r w:rsidR="00F1153F">
        <w:rPr>
          <w:rFonts w:asciiTheme="minorHAnsi" w:hAnsiTheme="minorHAnsi" w:cstheme="minorHAnsi"/>
          <w:b/>
          <w:bCs/>
          <w:color w:val="000000"/>
        </w:rPr>
        <w:t xml:space="preserve">, </w:t>
      </w:r>
      <w:r w:rsidR="00F1153F" w:rsidRPr="00A839A5">
        <w:rPr>
          <w:rFonts w:ascii="Calibri" w:eastAsia="Calibri" w:hAnsi="Calibri" w:cs="Calibri"/>
          <w:b/>
          <w:color w:val="000000"/>
        </w:rPr>
        <w:t>SERVIZI GOOGLE AGGIUNTIVI</w:t>
      </w:r>
      <w:r w:rsidR="00F1153F">
        <w:rPr>
          <w:rFonts w:asciiTheme="minorHAnsi" w:hAnsiTheme="minorHAnsi" w:cstheme="minorHAnsi"/>
          <w:b/>
          <w:bCs/>
          <w:color w:val="000000"/>
        </w:rPr>
        <w:t xml:space="preserve"> </w:t>
      </w:r>
      <w:r w:rsidR="00D8609C">
        <w:rPr>
          <w:rFonts w:asciiTheme="minorHAnsi" w:hAnsiTheme="minorHAnsi" w:cstheme="minorHAnsi"/>
          <w:b/>
          <w:bCs/>
          <w:color w:val="000000"/>
        </w:rPr>
        <w:t>E APP TERZE PARTI</w:t>
      </w:r>
      <w:r w:rsidRPr="00F53C04">
        <w:rPr>
          <w:rFonts w:asciiTheme="minorHAnsi" w:hAnsiTheme="minorHAnsi" w:cstheme="minorHAnsi"/>
          <w:b/>
          <w:bCs/>
          <w:color w:val="000000"/>
        </w:rPr>
        <w:t xml:space="preserve"> </w:t>
      </w:r>
    </w:p>
    <w:p w14:paraId="42CE5115" w14:textId="77777777" w:rsidR="00F53C04" w:rsidRPr="00F53C04" w:rsidRDefault="00F53C04" w:rsidP="00F53C04">
      <w:pPr>
        <w:autoSpaceDE w:val="0"/>
        <w:autoSpaceDN w:val="0"/>
        <w:adjustRightInd w:val="0"/>
        <w:rPr>
          <w:rFonts w:asciiTheme="minorHAnsi" w:hAnsiTheme="minorHAnsi" w:cstheme="minorHAnsi"/>
          <w:color w:val="000000"/>
        </w:rPr>
      </w:pPr>
    </w:p>
    <w:p w14:paraId="0DE56BE1" w14:textId="4FB3CA1A" w:rsidR="00F53C04" w:rsidRPr="00F53C04" w:rsidRDefault="00F53C04" w:rsidP="00F53C04">
      <w:pPr>
        <w:autoSpaceDE w:val="0"/>
        <w:autoSpaceDN w:val="0"/>
        <w:adjustRightInd w:val="0"/>
        <w:jc w:val="both"/>
        <w:rPr>
          <w:rFonts w:asciiTheme="minorHAnsi" w:hAnsiTheme="minorHAnsi" w:cstheme="minorHAnsi"/>
          <w:color w:val="000000"/>
        </w:rPr>
      </w:pPr>
      <w:r w:rsidRPr="00F53C04">
        <w:rPr>
          <w:rFonts w:asciiTheme="minorHAnsi" w:hAnsiTheme="minorHAnsi" w:cstheme="minorHAnsi"/>
          <w:color w:val="000000"/>
        </w:rPr>
        <w:t xml:space="preserve">Si informano i genitori e gli studenti che, al fine di garantire l’offerta formativa, l’adempimento di tutte le attività istituzionali della scuola relative all’istruzione ed alla formazione degli alunni e quelle amministrative ad esse strumentali nonché per incrementare la dematerializzazione delle risorse, esplorare nuove modalità di comunicazione, educare a un uso consapevole e responsabile di internet e fornire una adeguata alfabetizzazione informatica di base ai propri studenti, </w:t>
      </w:r>
      <w:r w:rsidR="00D8609C">
        <w:rPr>
          <w:rFonts w:asciiTheme="minorHAnsi" w:hAnsiTheme="minorHAnsi" w:cstheme="minorHAnsi"/>
          <w:color w:val="000000"/>
        </w:rPr>
        <w:t xml:space="preserve">la Scuola </w:t>
      </w:r>
      <w:r w:rsidRPr="00F53C04">
        <w:rPr>
          <w:rFonts w:asciiTheme="minorHAnsi" w:hAnsiTheme="minorHAnsi" w:cstheme="minorHAnsi"/>
          <w:color w:val="000000"/>
        </w:rPr>
        <w:t>ha deciso di avvalersi dei servizi della piattaforma “Google Workspace for Education”</w:t>
      </w:r>
      <w:r w:rsidR="00F1153F">
        <w:rPr>
          <w:rFonts w:asciiTheme="minorHAnsi" w:hAnsiTheme="minorHAnsi" w:cstheme="minorHAnsi"/>
          <w:color w:val="000000"/>
        </w:rPr>
        <w:t>, servizi aggiuntivi di Google</w:t>
      </w:r>
      <w:r w:rsidR="00D8609C">
        <w:rPr>
          <w:rFonts w:asciiTheme="minorHAnsi" w:hAnsiTheme="minorHAnsi" w:cstheme="minorHAnsi"/>
          <w:color w:val="000000"/>
        </w:rPr>
        <w:t xml:space="preserve"> e di altri siti e app che erogano principalmente servizi a carattere educativo e didattico</w:t>
      </w:r>
      <w:r w:rsidRPr="00F53C04">
        <w:rPr>
          <w:rFonts w:asciiTheme="minorHAnsi" w:hAnsiTheme="minorHAnsi" w:cstheme="minorHAnsi"/>
          <w:color w:val="000000"/>
        </w:rPr>
        <w:t xml:space="preserve">. </w:t>
      </w:r>
    </w:p>
    <w:p w14:paraId="356856E1" w14:textId="77777777" w:rsidR="00F53C04" w:rsidRDefault="00F53C04" w:rsidP="00D8609C">
      <w:pPr>
        <w:autoSpaceDE w:val="0"/>
        <w:autoSpaceDN w:val="0"/>
        <w:adjustRightInd w:val="0"/>
        <w:jc w:val="both"/>
        <w:rPr>
          <w:rFonts w:asciiTheme="minorHAnsi" w:hAnsiTheme="minorHAnsi" w:cstheme="minorHAnsi"/>
          <w:color w:val="000000"/>
        </w:rPr>
      </w:pPr>
      <w:r w:rsidRPr="00F53C04">
        <w:rPr>
          <w:rFonts w:asciiTheme="minorHAnsi" w:hAnsiTheme="minorHAnsi" w:cstheme="minorHAnsi"/>
          <w:color w:val="000000"/>
        </w:rPr>
        <w:t xml:space="preserve">Le applicazioni di </w:t>
      </w:r>
      <w:r w:rsidRPr="00F53C04">
        <w:rPr>
          <w:rFonts w:asciiTheme="minorHAnsi" w:hAnsiTheme="minorHAnsi" w:cstheme="minorHAnsi"/>
          <w:b/>
          <w:bCs/>
          <w:color w:val="000000"/>
        </w:rPr>
        <w:t xml:space="preserve">Google Workspace for Education </w:t>
      </w:r>
      <w:r w:rsidRPr="00F53C04">
        <w:rPr>
          <w:rFonts w:asciiTheme="minorHAnsi" w:hAnsiTheme="minorHAnsi" w:cstheme="minorHAnsi"/>
          <w:color w:val="000000"/>
        </w:rPr>
        <w:t xml:space="preserve">consentono di gestire in modo efficace una didattica collaborativa a distanza in un ambiente sicuro, progettato per stimolare in modo specifico gli apprendimenti, per aiutare alunni e insegnanti a creare, raccogliere e condividere materiali didattici; si tratta di “applicazioni web” o “cloud”, accessibili mediante un semplice browser, senza necessità di installare alcun software sui dispositivi personali (computer, notebook, tablet). </w:t>
      </w:r>
    </w:p>
    <w:p w14:paraId="783D7632" w14:textId="3A15EDD3" w:rsidR="00D8609C" w:rsidRPr="00F53C04" w:rsidRDefault="00D8609C" w:rsidP="00D8609C">
      <w:pPr>
        <w:autoSpaceDE w:val="0"/>
        <w:autoSpaceDN w:val="0"/>
        <w:adjustRightInd w:val="0"/>
        <w:jc w:val="both"/>
        <w:rPr>
          <w:rFonts w:asciiTheme="minorHAnsi" w:hAnsiTheme="minorHAnsi" w:cstheme="minorHAnsi"/>
          <w:color w:val="000000"/>
        </w:rPr>
      </w:pPr>
      <w:r>
        <w:rPr>
          <w:rFonts w:asciiTheme="minorHAnsi" w:hAnsiTheme="minorHAnsi" w:cstheme="minorHAnsi"/>
          <w:color w:val="000000"/>
        </w:rPr>
        <w:t>Si ricorda che dove è possibile saranno utilizzati account anonimi tramite l’utilizzo di e-mail temporanee o codici di accesso anonimi.</w:t>
      </w:r>
    </w:p>
    <w:p w14:paraId="19AE178A" w14:textId="77777777" w:rsidR="00200056" w:rsidRDefault="00200056" w:rsidP="00F53C04">
      <w:pPr>
        <w:autoSpaceDE w:val="0"/>
        <w:autoSpaceDN w:val="0"/>
        <w:adjustRightInd w:val="0"/>
        <w:rPr>
          <w:rFonts w:asciiTheme="minorHAnsi" w:hAnsiTheme="minorHAnsi" w:cstheme="minorHAnsi"/>
          <w:color w:val="000000"/>
        </w:rPr>
      </w:pPr>
    </w:p>
    <w:p w14:paraId="7ED9BBCB" w14:textId="399B663D" w:rsidR="00F53C04" w:rsidRPr="00F53C04" w:rsidRDefault="00F53C04" w:rsidP="00F53C04">
      <w:pPr>
        <w:autoSpaceDE w:val="0"/>
        <w:autoSpaceDN w:val="0"/>
        <w:adjustRightInd w:val="0"/>
        <w:rPr>
          <w:rFonts w:asciiTheme="minorHAnsi" w:hAnsiTheme="minorHAnsi" w:cstheme="minorHAnsi"/>
          <w:color w:val="000000"/>
        </w:rPr>
      </w:pPr>
      <w:r w:rsidRPr="00F53C04">
        <w:rPr>
          <w:rFonts w:asciiTheme="minorHAnsi" w:hAnsiTheme="minorHAnsi" w:cstheme="minorHAnsi"/>
          <w:color w:val="000000"/>
        </w:rPr>
        <w:t xml:space="preserve">A tal fine, si forniscono le seguenti informazioni: </w:t>
      </w:r>
    </w:p>
    <w:p w14:paraId="655CF121" w14:textId="77777777" w:rsidR="00200056" w:rsidRDefault="00200056" w:rsidP="00F53C04">
      <w:pPr>
        <w:autoSpaceDE w:val="0"/>
        <w:autoSpaceDN w:val="0"/>
        <w:adjustRightInd w:val="0"/>
        <w:rPr>
          <w:rFonts w:asciiTheme="minorHAnsi" w:hAnsiTheme="minorHAnsi" w:cstheme="minorHAnsi"/>
          <w:b/>
          <w:bCs/>
          <w:color w:val="000000"/>
        </w:rPr>
      </w:pPr>
    </w:p>
    <w:p w14:paraId="02065495" w14:textId="47FA38AC" w:rsidR="00F53C04" w:rsidRPr="00F53C04" w:rsidRDefault="00F53C04" w:rsidP="00F53C04">
      <w:pPr>
        <w:autoSpaceDE w:val="0"/>
        <w:autoSpaceDN w:val="0"/>
        <w:adjustRightInd w:val="0"/>
        <w:rPr>
          <w:rFonts w:asciiTheme="minorHAnsi" w:hAnsiTheme="minorHAnsi" w:cstheme="minorHAnsi"/>
          <w:color w:val="000000"/>
        </w:rPr>
      </w:pPr>
      <w:r w:rsidRPr="00F53C04">
        <w:rPr>
          <w:rFonts w:asciiTheme="minorHAnsi" w:hAnsiTheme="minorHAnsi" w:cstheme="minorHAnsi"/>
          <w:b/>
          <w:bCs/>
          <w:color w:val="000000"/>
        </w:rPr>
        <w:t xml:space="preserve">Titolare del trattamento </w:t>
      </w:r>
    </w:p>
    <w:p w14:paraId="47E79917" w14:textId="699A5CDE" w:rsidR="00F53C04" w:rsidRDefault="00F53C04" w:rsidP="00F53C04">
      <w:pPr>
        <w:autoSpaceDE w:val="0"/>
        <w:autoSpaceDN w:val="0"/>
        <w:adjustRightInd w:val="0"/>
        <w:rPr>
          <w:rFonts w:asciiTheme="minorHAnsi" w:hAnsiTheme="minorHAnsi" w:cstheme="minorHAnsi"/>
          <w:color w:val="000000"/>
        </w:rPr>
      </w:pPr>
      <w:r w:rsidRPr="00F53C04">
        <w:rPr>
          <w:rFonts w:asciiTheme="minorHAnsi" w:hAnsiTheme="minorHAnsi" w:cstheme="minorHAnsi"/>
          <w:color w:val="000000"/>
        </w:rPr>
        <w:t xml:space="preserve">Il Titolare del trattamento dei dati è l’Istituto </w:t>
      </w:r>
      <w:r w:rsidRPr="00046FC8">
        <w:rPr>
          <w:rFonts w:asciiTheme="minorHAnsi" w:hAnsiTheme="minorHAnsi" w:cstheme="minorHAnsi"/>
          <w:color w:val="000000"/>
          <w:highlight w:val="yellow"/>
        </w:rPr>
        <w:t>……</w:t>
      </w:r>
      <w:proofErr w:type="gramStart"/>
      <w:r w:rsidRPr="00046FC8">
        <w:rPr>
          <w:rFonts w:asciiTheme="minorHAnsi" w:hAnsiTheme="minorHAnsi" w:cstheme="minorHAnsi"/>
          <w:color w:val="000000"/>
          <w:highlight w:val="yellow"/>
        </w:rPr>
        <w:t>…….</w:t>
      </w:r>
      <w:proofErr w:type="gramEnd"/>
      <w:r w:rsidRPr="00046FC8">
        <w:rPr>
          <w:rFonts w:asciiTheme="minorHAnsi" w:hAnsiTheme="minorHAnsi" w:cstheme="minorHAnsi"/>
          <w:color w:val="000000"/>
          <w:highlight w:val="yellow"/>
        </w:rPr>
        <w:t>.</w:t>
      </w:r>
      <w:r>
        <w:rPr>
          <w:rFonts w:asciiTheme="minorHAnsi" w:hAnsiTheme="minorHAnsi" w:cstheme="minorHAnsi"/>
          <w:color w:val="000000"/>
        </w:rPr>
        <w:t xml:space="preserve">  con sede in via </w:t>
      </w:r>
      <w:r w:rsidRPr="00046FC8">
        <w:rPr>
          <w:rFonts w:asciiTheme="minorHAnsi" w:hAnsiTheme="minorHAnsi" w:cstheme="minorHAnsi"/>
          <w:color w:val="000000"/>
          <w:highlight w:val="yellow"/>
        </w:rPr>
        <w:t>……….</w:t>
      </w:r>
      <w:r>
        <w:rPr>
          <w:rFonts w:asciiTheme="minorHAnsi" w:hAnsiTheme="minorHAnsi" w:cstheme="minorHAnsi"/>
          <w:color w:val="000000"/>
        </w:rPr>
        <w:t xml:space="preserve">  C.f. </w:t>
      </w:r>
      <w:r w:rsidRPr="00046FC8">
        <w:rPr>
          <w:rFonts w:asciiTheme="minorHAnsi" w:hAnsiTheme="minorHAnsi" w:cstheme="minorHAnsi"/>
          <w:color w:val="000000"/>
          <w:highlight w:val="yellow"/>
        </w:rPr>
        <w:t>………………</w:t>
      </w:r>
      <w:proofErr w:type="gramStart"/>
      <w:r w:rsidRPr="00046FC8">
        <w:rPr>
          <w:rFonts w:asciiTheme="minorHAnsi" w:hAnsiTheme="minorHAnsi" w:cstheme="minorHAnsi"/>
          <w:color w:val="000000"/>
          <w:highlight w:val="yellow"/>
        </w:rPr>
        <w:t>…….</w:t>
      </w:r>
      <w:proofErr w:type="gramEnd"/>
      <w:r w:rsidRPr="00046FC8">
        <w:rPr>
          <w:rFonts w:asciiTheme="minorHAnsi" w:hAnsiTheme="minorHAnsi" w:cstheme="minorHAnsi"/>
          <w:color w:val="000000"/>
          <w:highlight w:val="yellow"/>
        </w:rPr>
        <w:t>.</w:t>
      </w:r>
      <w:r w:rsidRPr="00F53C04">
        <w:rPr>
          <w:rFonts w:asciiTheme="minorHAnsi" w:hAnsiTheme="minorHAnsi" w:cstheme="minorHAnsi"/>
          <w:color w:val="000000"/>
        </w:rPr>
        <w:t xml:space="preserve"> nella persona del Dirigente Scolastico e legale rappresentante </w:t>
      </w:r>
      <w:r w:rsidRPr="00F53C04">
        <w:rPr>
          <w:rFonts w:asciiTheme="minorHAnsi" w:hAnsiTheme="minorHAnsi" w:cstheme="minorHAnsi"/>
          <w:i/>
          <w:iCs/>
          <w:color w:val="000000"/>
        </w:rPr>
        <w:t xml:space="preserve">pro tempore </w:t>
      </w:r>
      <w:r w:rsidRPr="00F53C04">
        <w:rPr>
          <w:rFonts w:asciiTheme="minorHAnsi" w:hAnsiTheme="minorHAnsi" w:cstheme="minorHAnsi"/>
          <w:color w:val="000000"/>
        </w:rPr>
        <w:t>(di seguito, il “</w:t>
      </w:r>
      <w:r w:rsidRPr="00F53C04">
        <w:rPr>
          <w:rFonts w:asciiTheme="minorHAnsi" w:hAnsiTheme="minorHAnsi" w:cstheme="minorHAnsi"/>
          <w:b/>
          <w:bCs/>
          <w:color w:val="000000"/>
        </w:rPr>
        <w:t>Titolare</w:t>
      </w:r>
      <w:r w:rsidRPr="00F53C04">
        <w:rPr>
          <w:rFonts w:asciiTheme="minorHAnsi" w:hAnsiTheme="minorHAnsi" w:cstheme="minorHAnsi"/>
          <w:color w:val="000000"/>
        </w:rPr>
        <w:t>” o la “</w:t>
      </w:r>
      <w:r w:rsidRPr="00F53C04">
        <w:rPr>
          <w:rFonts w:asciiTheme="minorHAnsi" w:hAnsiTheme="minorHAnsi" w:cstheme="minorHAnsi"/>
          <w:b/>
          <w:bCs/>
          <w:color w:val="000000"/>
        </w:rPr>
        <w:t>Scuola</w:t>
      </w:r>
      <w:r w:rsidRPr="00F53C04">
        <w:rPr>
          <w:rFonts w:asciiTheme="minorHAnsi" w:hAnsiTheme="minorHAnsi" w:cstheme="minorHAnsi"/>
          <w:color w:val="000000"/>
        </w:rPr>
        <w:t xml:space="preserve">”). </w:t>
      </w:r>
      <w:r w:rsidR="00046FC8">
        <w:rPr>
          <w:rFonts w:asciiTheme="minorHAnsi" w:hAnsiTheme="minorHAnsi" w:cstheme="minorHAnsi"/>
          <w:color w:val="000000"/>
        </w:rPr>
        <w:t xml:space="preserve">Tel. ………………  e-mail ……………… </w:t>
      </w:r>
      <w:proofErr w:type="spellStart"/>
      <w:r w:rsidR="00046FC8">
        <w:rPr>
          <w:rFonts w:asciiTheme="minorHAnsi" w:hAnsiTheme="minorHAnsi" w:cstheme="minorHAnsi"/>
          <w:color w:val="000000"/>
        </w:rPr>
        <w:t>pec</w:t>
      </w:r>
      <w:proofErr w:type="spellEnd"/>
      <w:r w:rsidR="00046FC8">
        <w:rPr>
          <w:rFonts w:asciiTheme="minorHAnsi" w:hAnsiTheme="minorHAnsi" w:cstheme="minorHAnsi"/>
          <w:color w:val="000000"/>
        </w:rPr>
        <w:t xml:space="preserve"> …………………</w:t>
      </w:r>
    </w:p>
    <w:p w14:paraId="71D58A7E" w14:textId="25588BB3" w:rsidR="00D8609C" w:rsidRPr="00F53C04" w:rsidRDefault="00637715" w:rsidP="00D8609C">
      <w:pPr>
        <w:autoSpaceDE w:val="0"/>
        <w:autoSpaceDN w:val="0"/>
        <w:adjustRightInd w:val="0"/>
        <w:jc w:val="both"/>
        <w:rPr>
          <w:rFonts w:asciiTheme="minorHAnsi" w:hAnsiTheme="minorHAnsi" w:cstheme="minorHAnsi"/>
          <w:color w:val="000000"/>
        </w:rPr>
      </w:pPr>
      <w:r w:rsidRPr="00637715">
        <w:rPr>
          <w:rFonts w:asciiTheme="minorHAnsi" w:hAnsiTheme="minorHAnsi" w:cstheme="minorHAnsi"/>
          <w:color w:val="000000"/>
        </w:rPr>
        <w:t>L’Istituto non è responsabile dei trattamenti effettuati direttamente dalle app di terze parti</w:t>
      </w:r>
      <w:r>
        <w:rPr>
          <w:rFonts w:asciiTheme="minorHAnsi" w:hAnsiTheme="minorHAnsi" w:cstheme="minorHAnsi"/>
          <w:color w:val="000000"/>
        </w:rPr>
        <w:t xml:space="preserve"> </w:t>
      </w:r>
      <w:r w:rsidRPr="00637715">
        <w:rPr>
          <w:rFonts w:asciiTheme="minorHAnsi" w:hAnsiTheme="minorHAnsi" w:cstheme="minorHAnsi"/>
          <w:color w:val="000000"/>
        </w:rPr>
        <w:t>(</w:t>
      </w:r>
      <w:proofErr w:type="spellStart"/>
      <w:r w:rsidRPr="00637715">
        <w:rPr>
          <w:rFonts w:asciiTheme="minorHAnsi" w:hAnsiTheme="minorHAnsi" w:cstheme="minorHAnsi"/>
          <w:color w:val="000000"/>
        </w:rPr>
        <w:t>Canva</w:t>
      </w:r>
      <w:proofErr w:type="spellEnd"/>
      <w:r w:rsidRPr="00637715">
        <w:rPr>
          <w:rFonts w:asciiTheme="minorHAnsi" w:hAnsiTheme="minorHAnsi" w:cstheme="minorHAnsi"/>
          <w:color w:val="000000"/>
        </w:rPr>
        <w:t xml:space="preserve">, </w:t>
      </w:r>
      <w:proofErr w:type="spellStart"/>
      <w:r w:rsidRPr="00637715">
        <w:rPr>
          <w:rFonts w:asciiTheme="minorHAnsi" w:hAnsiTheme="minorHAnsi" w:cstheme="minorHAnsi"/>
          <w:color w:val="000000"/>
        </w:rPr>
        <w:t>Padlet</w:t>
      </w:r>
      <w:proofErr w:type="spellEnd"/>
      <w:r>
        <w:rPr>
          <w:rFonts w:asciiTheme="minorHAnsi" w:hAnsiTheme="minorHAnsi" w:cstheme="minorHAnsi"/>
          <w:color w:val="000000"/>
        </w:rPr>
        <w:t>, ecc.</w:t>
      </w:r>
      <w:r w:rsidRPr="00637715">
        <w:rPr>
          <w:rFonts w:asciiTheme="minorHAnsi" w:hAnsiTheme="minorHAnsi" w:cstheme="minorHAnsi"/>
          <w:color w:val="000000"/>
        </w:rPr>
        <w:t xml:space="preserve">), le quali agiscono in qualità di titolari autonomi. </w:t>
      </w:r>
      <w:r>
        <w:rPr>
          <w:rFonts w:asciiTheme="minorHAnsi" w:hAnsiTheme="minorHAnsi" w:cstheme="minorHAnsi"/>
          <w:color w:val="000000"/>
        </w:rPr>
        <w:t xml:space="preserve">La Scuola utilizza solo siti e app di terze parti adeguate alla normativa </w:t>
      </w:r>
      <w:proofErr w:type="gramStart"/>
      <w:r>
        <w:rPr>
          <w:rFonts w:asciiTheme="minorHAnsi" w:hAnsiTheme="minorHAnsi" w:cstheme="minorHAnsi"/>
          <w:color w:val="000000"/>
        </w:rPr>
        <w:t>vigente, tuttavia</w:t>
      </w:r>
      <w:proofErr w:type="gramEnd"/>
      <w:r>
        <w:rPr>
          <w:rFonts w:asciiTheme="minorHAnsi" w:hAnsiTheme="minorHAnsi" w:cstheme="minorHAnsi"/>
          <w:color w:val="000000"/>
        </w:rPr>
        <w:t xml:space="preserve"> g</w:t>
      </w:r>
      <w:r w:rsidRPr="00637715">
        <w:rPr>
          <w:rFonts w:asciiTheme="minorHAnsi" w:hAnsiTheme="minorHAnsi" w:cstheme="minorHAnsi"/>
          <w:color w:val="000000"/>
        </w:rPr>
        <w:t xml:space="preserve">li utenti sono invitati a consultare le rispettive informative privacy </w:t>
      </w:r>
      <w:r>
        <w:rPr>
          <w:rFonts w:asciiTheme="minorHAnsi" w:hAnsiTheme="minorHAnsi" w:cstheme="minorHAnsi"/>
          <w:color w:val="000000"/>
        </w:rPr>
        <w:t>dei siti per una più completa informazione</w:t>
      </w:r>
      <w:r w:rsidRPr="00637715">
        <w:rPr>
          <w:rFonts w:asciiTheme="minorHAnsi" w:hAnsiTheme="minorHAnsi" w:cstheme="minorHAnsi"/>
          <w:color w:val="000000"/>
        </w:rPr>
        <w:t xml:space="preserve">. </w:t>
      </w:r>
    </w:p>
    <w:p w14:paraId="7835EE0C" w14:textId="77777777" w:rsidR="00200056" w:rsidRDefault="00200056" w:rsidP="00F53C04">
      <w:pPr>
        <w:autoSpaceDE w:val="0"/>
        <w:autoSpaceDN w:val="0"/>
        <w:adjustRightInd w:val="0"/>
        <w:rPr>
          <w:rFonts w:asciiTheme="minorHAnsi" w:hAnsiTheme="minorHAnsi" w:cstheme="minorHAnsi"/>
          <w:b/>
          <w:bCs/>
          <w:color w:val="000000"/>
        </w:rPr>
      </w:pPr>
    </w:p>
    <w:p w14:paraId="1AE8F3B5" w14:textId="75206E57" w:rsidR="00F53C04" w:rsidRPr="00F53C04" w:rsidRDefault="00F53C04" w:rsidP="00F53C04">
      <w:pPr>
        <w:autoSpaceDE w:val="0"/>
        <w:autoSpaceDN w:val="0"/>
        <w:adjustRightInd w:val="0"/>
        <w:rPr>
          <w:rFonts w:asciiTheme="minorHAnsi" w:hAnsiTheme="minorHAnsi" w:cstheme="minorHAnsi"/>
          <w:color w:val="000000"/>
        </w:rPr>
      </w:pPr>
      <w:r w:rsidRPr="00F53C04">
        <w:rPr>
          <w:rFonts w:asciiTheme="minorHAnsi" w:hAnsiTheme="minorHAnsi" w:cstheme="minorHAnsi"/>
          <w:b/>
          <w:bCs/>
          <w:color w:val="000000"/>
        </w:rPr>
        <w:t xml:space="preserve">Responsabile Protezione dei Dati </w:t>
      </w:r>
    </w:p>
    <w:p w14:paraId="75DA23E4" w14:textId="4C860C8F" w:rsidR="00F53C04" w:rsidRPr="00F53C04" w:rsidRDefault="00F53C04" w:rsidP="00F53C04">
      <w:pPr>
        <w:autoSpaceDE w:val="0"/>
        <w:autoSpaceDN w:val="0"/>
        <w:adjustRightInd w:val="0"/>
        <w:rPr>
          <w:rFonts w:asciiTheme="minorHAnsi" w:hAnsiTheme="minorHAnsi" w:cstheme="minorHAnsi"/>
          <w:color w:val="000000"/>
        </w:rPr>
      </w:pPr>
      <w:r w:rsidRPr="00F53C04">
        <w:rPr>
          <w:rFonts w:asciiTheme="minorHAnsi" w:hAnsiTheme="minorHAnsi" w:cstheme="minorHAnsi"/>
          <w:color w:val="000000"/>
        </w:rPr>
        <w:t xml:space="preserve">Il responsabile della protezione dei dati è </w:t>
      </w:r>
      <w:r>
        <w:rPr>
          <w:rFonts w:asciiTheme="minorHAnsi" w:hAnsiTheme="minorHAnsi" w:cstheme="minorHAnsi"/>
          <w:color w:val="000000"/>
        </w:rPr>
        <w:t xml:space="preserve">contattabile scrivendo a </w:t>
      </w:r>
      <w:hyperlink r:id="rId8" w:history="1">
        <w:r w:rsidRPr="009523EE">
          <w:rPr>
            <w:rStyle w:val="Collegamentoipertestuale"/>
            <w:rFonts w:asciiTheme="minorHAnsi" w:hAnsiTheme="minorHAnsi" w:cstheme="minorHAnsi"/>
          </w:rPr>
          <w:t>rpd@progettoprivacy.it</w:t>
        </w:r>
      </w:hyperlink>
      <w:r>
        <w:rPr>
          <w:rFonts w:asciiTheme="minorHAnsi" w:hAnsiTheme="minorHAnsi" w:cstheme="minorHAnsi"/>
          <w:color w:val="000000"/>
        </w:rPr>
        <w:t xml:space="preserve"> o telefonando al n. 059 </w:t>
      </w:r>
      <w:r w:rsidR="00637715">
        <w:rPr>
          <w:rFonts w:asciiTheme="minorHAnsi" w:hAnsiTheme="minorHAnsi" w:cstheme="minorHAnsi"/>
          <w:color w:val="000000"/>
        </w:rPr>
        <w:t>8677633</w:t>
      </w:r>
      <w:r>
        <w:rPr>
          <w:rFonts w:asciiTheme="minorHAnsi" w:hAnsiTheme="minorHAnsi" w:cstheme="minorHAnsi"/>
          <w:color w:val="000000"/>
        </w:rPr>
        <w:t>.</w:t>
      </w:r>
      <w:r w:rsidRPr="00F53C04">
        <w:rPr>
          <w:rFonts w:asciiTheme="minorHAnsi" w:hAnsiTheme="minorHAnsi" w:cstheme="minorHAnsi"/>
          <w:color w:val="000000"/>
        </w:rPr>
        <w:t xml:space="preserve"> </w:t>
      </w:r>
    </w:p>
    <w:p w14:paraId="5F5904F7" w14:textId="77777777" w:rsidR="00200056" w:rsidRDefault="00200056" w:rsidP="00F53C04">
      <w:pPr>
        <w:autoSpaceDE w:val="0"/>
        <w:autoSpaceDN w:val="0"/>
        <w:adjustRightInd w:val="0"/>
        <w:rPr>
          <w:rFonts w:asciiTheme="minorHAnsi" w:hAnsiTheme="minorHAnsi" w:cstheme="minorHAnsi"/>
          <w:b/>
          <w:bCs/>
          <w:color w:val="000000"/>
        </w:rPr>
      </w:pPr>
    </w:p>
    <w:p w14:paraId="4C9FEA6C" w14:textId="1D04E1D9" w:rsidR="00F53C04" w:rsidRPr="00F53C04" w:rsidRDefault="00F53C04" w:rsidP="00F53C04">
      <w:pPr>
        <w:autoSpaceDE w:val="0"/>
        <w:autoSpaceDN w:val="0"/>
        <w:adjustRightInd w:val="0"/>
        <w:rPr>
          <w:rFonts w:asciiTheme="minorHAnsi" w:hAnsiTheme="minorHAnsi" w:cstheme="minorHAnsi"/>
          <w:color w:val="000000"/>
        </w:rPr>
      </w:pPr>
      <w:r w:rsidRPr="00F53C04">
        <w:rPr>
          <w:rFonts w:asciiTheme="minorHAnsi" w:hAnsiTheme="minorHAnsi" w:cstheme="minorHAnsi"/>
          <w:b/>
          <w:bCs/>
          <w:color w:val="000000"/>
        </w:rPr>
        <w:t xml:space="preserve">Responsabile del trattamento dei dati </w:t>
      </w:r>
    </w:p>
    <w:p w14:paraId="2DF1102C" w14:textId="349B8C0D" w:rsidR="00F53C04" w:rsidRPr="00F53C04" w:rsidRDefault="00F53C04" w:rsidP="00F53C04">
      <w:pPr>
        <w:autoSpaceDE w:val="0"/>
        <w:autoSpaceDN w:val="0"/>
        <w:adjustRightInd w:val="0"/>
        <w:rPr>
          <w:rFonts w:asciiTheme="minorHAnsi" w:hAnsiTheme="minorHAnsi" w:cstheme="minorHAnsi"/>
          <w:color w:val="000000"/>
        </w:rPr>
      </w:pPr>
      <w:r w:rsidRPr="00F53C04">
        <w:rPr>
          <w:rFonts w:asciiTheme="minorHAnsi" w:hAnsiTheme="minorHAnsi" w:cstheme="minorHAnsi"/>
          <w:color w:val="000000"/>
        </w:rPr>
        <w:t xml:space="preserve">Google </w:t>
      </w:r>
      <w:proofErr w:type="spellStart"/>
      <w:r w:rsidRPr="00F53C04">
        <w:rPr>
          <w:rFonts w:asciiTheme="minorHAnsi" w:hAnsiTheme="minorHAnsi" w:cstheme="minorHAnsi"/>
          <w:color w:val="000000"/>
        </w:rPr>
        <w:t>Ireland</w:t>
      </w:r>
      <w:proofErr w:type="spellEnd"/>
      <w:r w:rsidRPr="00F53C04">
        <w:rPr>
          <w:rFonts w:asciiTheme="minorHAnsi" w:hAnsiTheme="minorHAnsi" w:cstheme="minorHAnsi"/>
          <w:color w:val="000000"/>
        </w:rPr>
        <w:t xml:space="preserve"> Limited, con sede presso Gordon House, Barrow Street, Dublino 4, Irlanda è Responsabile del trattamento dei dati personali comunicati della scuola successivamente inseriti per l’utilizzo dei servizi di Google Workspace for Education </w:t>
      </w:r>
      <w:r w:rsidR="00F1153F">
        <w:rPr>
          <w:rFonts w:asciiTheme="minorHAnsi" w:hAnsiTheme="minorHAnsi" w:cstheme="minorHAnsi"/>
          <w:color w:val="000000"/>
        </w:rPr>
        <w:t xml:space="preserve">ed eventuali servizi aggiuntivi di Google </w:t>
      </w:r>
      <w:r w:rsidRPr="00F53C04">
        <w:rPr>
          <w:rFonts w:asciiTheme="minorHAnsi" w:hAnsiTheme="minorHAnsi" w:cstheme="minorHAnsi"/>
          <w:color w:val="000000"/>
        </w:rPr>
        <w:t>ai sensi della legge europea sulla protezione dei dati</w:t>
      </w:r>
      <w:r w:rsidR="00046FC8">
        <w:rPr>
          <w:rFonts w:asciiTheme="minorHAnsi" w:hAnsiTheme="minorHAnsi" w:cstheme="minorHAnsi"/>
          <w:color w:val="000000"/>
        </w:rPr>
        <w:t>.</w:t>
      </w:r>
      <w:r w:rsidR="00D8609C">
        <w:rPr>
          <w:rFonts w:asciiTheme="minorHAnsi" w:hAnsiTheme="minorHAnsi" w:cstheme="minorHAnsi"/>
          <w:color w:val="000000"/>
        </w:rPr>
        <w:t xml:space="preserve"> </w:t>
      </w:r>
    </w:p>
    <w:p w14:paraId="2BCE1B95" w14:textId="77777777" w:rsidR="00200056" w:rsidRDefault="00200056" w:rsidP="00F53C04">
      <w:pPr>
        <w:autoSpaceDE w:val="0"/>
        <w:autoSpaceDN w:val="0"/>
        <w:adjustRightInd w:val="0"/>
        <w:rPr>
          <w:rFonts w:asciiTheme="minorHAnsi" w:hAnsiTheme="minorHAnsi" w:cstheme="minorHAnsi"/>
          <w:b/>
          <w:bCs/>
          <w:color w:val="000000"/>
        </w:rPr>
      </w:pPr>
    </w:p>
    <w:p w14:paraId="140620C8" w14:textId="003FD4AA" w:rsidR="00F53C04" w:rsidRPr="00F53C04" w:rsidRDefault="00F53C04" w:rsidP="00F53C04">
      <w:pPr>
        <w:autoSpaceDE w:val="0"/>
        <w:autoSpaceDN w:val="0"/>
        <w:adjustRightInd w:val="0"/>
        <w:rPr>
          <w:rFonts w:asciiTheme="minorHAnsi" w:hAnsiTheme="minorHAnsi" w:cstheme="minorHAnsi"/>
          <w:color w:val="000000"/>
        </w:rPr>
      </w:pPr>
      <w:r w:rsidRPr="00F53C04">
        <w:rPr>
          <w:rFonts w:asciiTheme="minorHAnsi" w:hAnsiTheme="minorHAnsi" w:cstheme="minorHAnsi"/>
          <w:b/>
          <w:bCs/>
          <w:color w:val="000000"/>
        </w:rPr>
        <w:t xml:space="preserve">Finalità del trattamento e base giuridica </w:t>
      </w:r>
    </w:p>
    <w:p w14:paraId="57090BFE" w14:textId="18E45710" w:rsidR="00F53C04" w:rsidRDefault="00F53C04" w:rsidP="00046FC8">
      <w:pPr>
        <w:autoSpaceDE w:val="0"/>
        <w:autoSpaceDN w:val="0"/>
        <w:adjustRightInd w:val="0"/>
        <w:jc w:val="both"/>
        <w:rPr>
          <w:rFonts w:asciiTheme="minorHAnsi" w:hAnsiTheme="minorHAnsi" w:cstheme="minorHAnsi"/>
          <w:color w:val="000000"/>
        </w:rPr>
      </w:pPr>
      <w:r w:rsidRPr="00F53C04">
        <w:rPr>
          <w:rFonts w:asciiTheme="minorHAnsi" w:hAnsiTheme="minorHAnsi" w:cstheme="minorHAnsi"/>
          <w:color w:val="000000"/>
        </w:rPr>
        <w:t>Il trattamento dei dati personali è finalizzato a permettere l’iscrizione dell’alunno/a alla piattaforma Google Workspace for Education</w:t>
      </w:r>
      <w:r w:rsidR="00F1153F">
        <w:rPr>
          <w:rFonts w:asciiTheme="minorHAnsi" w:hAnsiTheme="minorHAnsi" w:cstheme="minorHAnsi"/>
          <w:color w:val="000000"/>
        </w:rPr>
        <w:t>, l’accesso a eventuali servizi aggiuntivi di Google</w:t>
      </w:r>
      <w:r w:rsidR="00D8609C">
        <w:rPr>
          <w:rFonts w:asciiTheme="minorHAnsi" w:hAnsiTheme="minorHAnsi" w:cstheme="minorHAnsi"/>
          <w:color w:val="000000"/>
        </w:rPr>
        <w:t xml:space="preserve"> e a siti/app di terze parti</w:t>
      </w:r>
      <w:r w:rsidRPr="00F53C04">
        <w:rPr>
          <w:rFonts w:asciiTheme="minorHAnsi" w:hAnsiTheme="minorHAnsi" w:cstheme="minorHAnsi"/>
          <w:color w:val="000000"/>
        </w:rPr>
        <w:t xml:space="preserve"> e alla fruizione dei servizi erogati in ambito esclusivamente scolastico per l’istruzione e la formazione degli alunni</w:t>
      </w:r>
      <w:r>
        <w:rPr>
          <w:rFonts w:asciiTheme="minorHAnsi" w:hAnsiTheme="minorHAnsi" w:cstheme="minorHAnsi"/>
          <w:color w:val="000000"/>
        </w:rPr>
        <w:t>.</w:t>
      </w:r>
    </w:p>
    <w:p w14:paraId="717798C2" w14:textId="3B9D7EDE" w:rsidR="00F53C04" w:rsidRPr="00F53C04" w:rsidRDefault="00F53C04" w:rsidP="00F53C04">
      <w:pPr>
        <w:autoSpaceDE w:val="0"/>
        <w:autoSpaceDN w:val="0"/>
        <w:adjustRightInd w:val="0"/>
        <w:jc w:val="both"/>
        <w:rPr>
          <w:rFonts w:asciiTheme="minorHAnsi" w:hAnsiTheme="minorHAnsi" w:cstheme="minorHAnsi"/>
          <w:color w:val="000000"/>
        </w:rPr>
      </w:pPr>
      <w:r w:rsidRPr="00F53C04">
        <w:rPr>
          <w:rFonts w:asciiTheme="minorHAnsi" w:hAnsiTheme="minorHAnsi" w:cstheme="minorHAnsi"/>
          <w:color w:val="000000"/>
        </w:rPr>
        <w:t>L</w:t>
      </w:r>
      <w:r w:rsidR="00800159">
        <w:rPr>
          <w:rFonts w:asciiTheme="minorHAnsi" w:hAnsiTheme="minorHAnsi" w:cstheme="minorHAnsi"/>
          <w:color w:val="000000"/>
        </w:rPr>
        <w:t>a</w:t>
      </w:r>
      <w:r w:rsidRPr="00F53C04">
        <w:rPr>
          <w:rFonts w:asciiTheme="minorHAnsi" w:hAnsiTheme="minorHAnsi" w:cstheme="minorHAnsi"/>
          <w:color w:val="000000"/>
        </w:rPr>
        <w:t xml:space="preserve"> bas</w:t>
      </w:r>
      <w:r w:rsidR="00800159">
        <w:rPr>
          <w:rFonts w:asciiTheme="minorHAnsi" w:hAnsiTheme="minorHAnsi" w:cstheme="minorHAnsi"/>
          <w:color w:val="000000"/>
        </w:rPr>
        <w:t>e</w:t>
      </w:r>
      <w:r w:rsidRPr="00F53C04">
        <w:rPr>
          <w:rFonts w:asciiTheme="minorHAnsi" w:hAnsiTheme="minorHAnsi" w:cstheme="minorHAnsi"/>
          <w:color w:val="000000"/>
        </w:rPr>
        <w:t xml:space="preserve"> giuridic</w:t>
      </w:r>
      <w:r w:rsidR="00800159">
        <w:rPr>
          <w:rFonts w:asciiTheme="minorHAnsi" w:hAnsiTheme="minorHAnsi" w:cstheme="minorHAnsi"/>
          <w:color w:val="000000"/>
        </w:rPr>
        <w:t>a</w:t>
      </w:r>
      <w:r w:rsidRPr="00F53C04">
        <w:rPr>
          <w:rFonts w:asciiTheme="minorHAnsi" w:hAnsiTheme="minorHAnsi" w:cstheme="minorHAnsi"/>
          <w:color w:val="000000"/>
        </w:rPr>
        <w:t xml:space="preserve"> del trattamento </w:t>
      </w:r>
      <w:r w:rsidR="00800159">
        <w:rPr>
          <w:rFonts w:asciiTheme="minorHAnsi" w:hAnsiTheme="minorHAnsi" w:cstheme="minorHAnsi"/>
          <w:color w:val="000000"/>
        </w:rPr>
        <w:t>è individuata nel</w:t>
      </w:r>
      <w:r w:rsidRPr="00F53C04">
        <w:rPr>
          <w:rFonts w:asciiTheme="minorHAnsi" w:hAnsiTheme="minorHAnsi" w:cstheme="minorHAnsi"/>
          <w:color w:val="000000"/>
        </w:rPr>
        <w:t>l’esecuzione di un compito di interesse pubblico o connesso all’esercizio pubblici poteri da parte del titolare derivante da normativa nazionale</w:t>
      </w:r>
      <w:r w:rsidR="00637715">
        <w:rPr>
          <w:rFonts w:asciiTheme="minorHAnsi" w:hAnsiTheme="minorHAnsi" w:cstheme="minorHAnsi"/>
          <w:color w:val="000000"/>
        </w:rPr>
        <w:t xml:space="preserve"> e dal consenso espresso dai genitori / tutori alla creazione dell’account</w:t>
      </w:r>
      <w:r w:rsidR="00800159">
        <w:rPr>
          <w:rFonts w:asciiTheme="minorHAnsi" w:hAnsiTheme="minorHAnsi" w:cstheme="minorHAnsi"/>
          <w:color w:val="000000"/>
        </w:rPr>
        <w:t>.</w:t>
      </w:r>
    </w:p>
    <w:p w14:paraId="2B65ECF2" w14:textId="77777777" w:rsidR="00200056" w:rsidRDefault="00200056" w:rsidP="00F53C04">
      <w:pPr>
        <w:autoSpaceDE w:val="0"/>
        <w:autoSpaceDN w:val="0"/>
        <w:adjustRightInd w:val="0"/>
        <w:rPr>
          <w:rFonts w:asciiTheme="minorHAnsi" w:hAnsiTheme="minorHAnsi" w:cstheme="minorHAnsi"/>
          <w:b/>
          <w:bCs/>
          <w:color w:val="000000"/>
        </w:rPr>
      </w:pPr>
    </w:p>
    <w:p w14:paraId="7EB8EF4E" w14:textId="71DC4C3E" w:rsidR="00F53C04" w:rsidRPr="00F53C04" w:rsidRDefault="00F53C04" w:rsidP="00F53C04">
      <w:pPr>
        <w:autoSpaceDE w:val="0"/>
        <w:autoSpaceDN w:val="0"/>
        <w:adjustRightInd w:val="0"/>
        <w:rPr>
          <w:rFonts w:asciiTheme="minorHAnsi" w:hAnsiTheme="minorHAnsi" w:cstheme="minorHAnsi"/>
          <w:color w:val="000000"/>
        </w:rPr>
      </w:pPr>
      <w:r w:rsidRPr="00F53C04">
        <w:rPr>
          <w:rFonts w:asciiTheme="minorHAnsi" w:hAnsiTheme="minorHAnsi" w:cstheme="minorHAnsi"/>
          <w:b/>
          <w:bCs/>
          <w:color w:val="000000"/>
        </w:rPr>
        <w:t xml:space="preserve">Categorie di dati personali </w:t>
      </w:r>
    </w:p>
    <w:p w14:paraId="17C1777A" w14:textId="50E98158" w:rsidR="00F53C04" w:rsidRDefault="00F53C04" w:rsidP="00F53C04">
      <w:pPr>
        <w:autoSpaceDE w:val="0"/>
        <w:autoSpaceDN w:val="0"/>
        <w:adjustRightInd w:val="0"/>
        <w:jc w:val="both"/>
        <w:rPr>
          <w:rFonts w:asciiTheme="minorHAnsi" w:hAnsiTheme="minorHAnsi" w:cstheme="minorHAnsi"/>
          <w:color w:val="000000"/>
        </w:rPr>
      </w:pPr>
      <w:r w:rsidRPr="00F53C04">
        <w:rPr>
          <w:rFonts w:asciiTheme="minorHAnsi" w:hAnsiTheme="minorHAnsi" w:cstheme="minorHAnsi"/>
          <w:color w:val="000000"/>
        </w:rPr>
        <w:t xml:space="preserve">In relazione alle finalità sopra elencate, le categorie di dati personali che possono essere oggetto di trattamento diretto da parte dell’Istituto per la creazione </w:t>
      </w:r>
      <w:r w:rsidR="00D8609C">
        <w:rPr>
          <w:rFonts w:asciiTheme="minorHAnsi" w:hAnsiTheme="minorHAnsi" w:cstheme="minorHAnsi"/>
          <w:color w:val="000000"/>
        </w:rPr>
        <w:t xml:space="preserve">e la gestione </w:t>
      </w:r>
      <w:r w:rsidRPr="00F53C04">
        <w:rPr>
          <w:rFonts w:asciiTheme="minorHAnsi" w:hAnsiTheme="minorHAnsi" w:cstheme="minorHAnsi"/>
          <w:color w:val="000000"/>
        </w:rPr>
        <w:t xml:space="preserve">dell'account e che saranno comunicati a Google </w:t>
      </w:r>
      <w:proofErr w:type="spellStart"/>
      <w:r w:rsidRPr="00F53C04">
        <w:rPr>
          <w:rFonts w:asciiTheme="minorHAnsi" w:hAnsiTheme="minorHAnsi" w:cstheme="minorHAnsi"/>
          <w:color w:val="000000"/>
        </w:rPr>
        <w:t>Ireland</w:t>
      </w:r>
      <w:proofErr w:type="spellEnd"/>
      <w:r w:rsidRPr="00F53C04">
        <w:rPr>
          <w:rFonts w:asciiTheme="minorHAnsi" w:hAnsiTheme="minorHAnsi" w:cstheme="minorHAnsi"/>
          <w:color w:val="000000"/>
        </w:rPr>
        <w:t xml:space="preserve"> Limited </w:t>
      </w:r>
      <w:r w:rsidR="00D8609C">
        <w:rPr>
          <w:rFonts w:asciiTheme="minorHAnsi" w:hAnsiTheme="minorHAnsi" w:cstheme="minorHAnsi"/>
          <w:color w:val="000000"/>
        </w:rPr>
        <w:t xml:space="preserve">e a siti/app di terze parti </w:t>
      </w:r>
      <w:r w:rsidRPr="00F53C04">
        <w:rPr>
          <w:rFonts w:asciiTheme="minorHAnsi" w:hAnsiTheme="minorHAnsi" w:cstheme="minorHAnsi"/>
          <w:color w:val="000000"/>
        </w:rPr>
        <w:t xml:space="preserve">sono: dati anagrafici, dati di identificazione elettronica </w:t>
      </w:r>
      <w:r w:rsidR="00D8609C">
        <w:rPr>
          <w:rFonts w:asciiTheme="minorHAnsi" w:hAnsiTheme="minorHAnsi" w:cstheme="minorHAnsi"/>
          <w:color w:val="000000"/>
        </w:rPr>
        <w:t>(</w:t>
      </w:r>
      <w:r w:rsidRPr="00F53C04">
        <w:rPr>
          <w:rFonts w:asciiTheme="minorHAnsi" w:hAnsiTheme="minorHAnsi" w:cstheme="minorHAnsi"/>
          <w:color w:val="000000"/>
        </w:rPr>
        <w:t>indirizzo e-mail</w:t>
      </w:r>
      <w:r w:rsidR="00D8609C">
        <w:rPr>
          <w:rFonts w:asciiTheme="minorHAnsi" w:hAnsiTheme="minorHAnsi" w:cstheme="minorHAnsi"/>
          <w:color w:val="000000"/>
        </w:rPr>
        <w:t xml:space="preserve"> di istituto), codici di accesso.</w:t>
      </w:r>
    </w:p>
    <w:p w14:paraId="669E4823" w14:textId="7B96B561" w:rsidR="00637715" w:rsidRPr="00F53C04" w:rsidRDefault="00637715" w:rsidP="00F53C04">
      <w:pPr>
        <w:autoSpaceDE w:val="0"/>
        <w:autoSpaceDN w:val="0"/>
        <w:adjustRightInd w:val="0"/>
        <w:jc w:val="both"/>
        <w:rPr>
          <w:rFonts w:asciiTheme="minorHAnsi" w:hAnsiTheme="minorHAnsi" w:cstheme="minorHAnsi"/>
          <w:color w:val="000000"/>
        </w:rPr>
      </w:pPr>
      <w:r w:rsidRPr="00637715">
        <w:rPr>
          <w:rFonts w:asciiTheme="minorHAnsi" w:hAnsiTheme="minorHAnsi" w:cstheme="minorHAnsi"/>
          <w:color w:val="000000"/>
        </w:rPr>
        <w:t xml:space="preserve">Oltre ai dati anagrafici e all’indirizzo e-mail istituzionale, Google può raccogliere metadati tecnici (es. IP, orari di accesso, browser) e dati di utilizzo dei servizi, per finalità di sicurezza, manutenzione e </w:t>
      </w:r>
      <w:proofErr w:type="spellStart"/>
      <w:r w:rsidRPr="00637715">
        <w:rPr>
          <w:rFonts w:asciiTheme="minorHAnsi" w:hAnsiTheme="minorHAnsi" w:cstheme="minorHAnsi"/>
          <w:color w:val="000000"/>
        </w:rPr>
        <w:t>analytics</w:t>
      </w:r>
      <w:proofErr w:type="spellEnd"/>
      <w:r w:rsidRPr="00637715">
        <w:rPr>
          <w:rFonts w:asciiTheme="minorHAnsi" w:hAnsiTheme="minorHAnsi" w:cstheme="minorHAnsi"/>
          <w:color w:val="000000"/>
        </w:rPr>
        <w:t xml:space="preserve"> interni. </w:t>
      </w:r>
      <w:r w:rsidRPr="00637715">
        <w:rPr>
          <w:rFonts w:asciiTheme="minorHAnsi" w:hAnsiTheme="minorHAnsi" w:cstheme="minorHAnsi"/>
          <w:color w:val="000000"/>
        </w:rPr>
        <w:br/>
      </w:r>
      <w:r>
        <w:rPr>
          <w:rFonts w:asciiTheme="minorHAnsi" w:hAnsiTheme="minorHAnsi" w:cstheme="minorHAnsi"/>
          <w:color w:val="000000"/>
        </w:rPr>
        <w:t>Qualora si utilizzi</w:t>
      </w:r>
      <w:r w:rsidRPr="00637715">
        <w:rPr>
          <w:rFonts w:asciiTheme="minorHAnsi" w:hAnsiTheme="minorHAnsi" w:cstheme="minorHAnsi"/>
          <w:color w:val="000000"/>
        </w:rPr>
        <w:t xml:space="preserve"> </w:t>
      </w:r>
      <w:r>
        <w:rPr>
          <w:rFonts w:asciiTheme="minorHAnsi" w:hAnsiTheme="minorHAnsi" w:cstheme="minorHAnsi"/>
          <w:color w:val="000000"/>
        </w:rPr>
        <w:t xml:space="preserve">Google </w:t>
      </w:r>
      <w:r w:rsidRPr="00637715">
        <w:rPr>
          <w:rFonts w:asciiTheme="minorHAnsi" w:hAnsiTheme="minorHAnsi" w:cstheme="minorHAnsi"/>
          <w:color w:val="000000"/>
        </w:rPr>
        <w:t>Workspace per correzione compiti, comunicazioni, ecc.</w:t>
      </w:r>
      <w:r>
        <w:rPr>
          <w:rFonts w:asciiTheme="minorHAnsi" w:hAnsiTheme="minorHAnsi" w:cstheme="minorHAnsi"/>
          <w:color w:val="000000"/>
        </w:rPr>
        <w:t xml:space="preserve"> saranno trattati anche questi dati e in genere ogni tipo di dato personale che l’utente riversi nei sistemi di comunicazione e archiviazione messi a disposizione dalla piattaforma.</w:t>
      </w:r>
    </w:p>
    <w:p w14:paraId="4F28F8C4" w14:textId="77777777" w:rsidR="00200056" w:rsidRDefault="00200056" w:rsidP="00F53C04">
      <w:pPr>
        <w:autoSpaceDE w:val="0"/>
        <w:autoSpaceDN w:val="0"/>
        <w:adjustRightInd w:val="0"/>
        <w:rPr>
          <w:rFonts w:asciiTheme="minorHAnsi" w:hAnsiTheme="minorHAnsi" w:cstheme="minorHAnsi"/>
          <w:b/>
          <w:bCs/>
          <w:color w:val="000000"/>
        </w:rPr>
      </w:pPr>
    </w:p>
    <w:p w14:paraId="74114BC6" w14:textId="59488BD3" w:rsidR="00F53C04" w:rsidRPr="00F53C04" w:rsidRDefault="00F53C04" w:rsidP="00F53C04">
      <w:pPr>
        <w:autoSpaceDE w:val="0"/>
        <w:autoSpaceDN w:val="0"/>
        <w:adjustRightInd w:val="0"/>
        <w:rPr>
          <w:rFonts w:asciiTheme="minorHAnsi" w:hAnsiTheme="minorHAnsi" w:cstheme="minorHAnsi"/>
          <w:color w:val="000000"/>
        </w:rPr>
      </w:pPr>
      <w:r w:rsidRPr="00F53C04">
        <w:rPr>
          <w:rFonts w:asciiTheme="minorHAnsi" w:hAnsiTheme="minorHAnsi" w:cstheme="minorHAnsi"/>
          <w:b/>
          <w:bCs/>
          <w:color w:val="000000"/>
        </w:rPr>
        <w:t xml:space="preserve">Conferimento dei dati </w:t>
      </w:r>
    </w:p>
    <w:p w14:paraId="6E0A3805" w14:textId="70553EF9" w:rsidR="00D8609C" w:rsidRDefault="00F53C04" w:rsidP="00D8609C">
      <w:pPr>
        <w:pBdr>
          <w:top w:val="nil"/>
          <w:left w:val="nil"/>
          <w:bottom w:val="nil"/>
          <w:right w:val="nil"/>
          <w:between w:val="nil"/>
        </w:pBdr>
        <w:shd w:val="clear" w:color="auto" w:fill="FFFFFF"/>
        <w:jc w:val="both"/>
        <w:rPr>
          <w:rFonts w:ascii="Calibri" w:eastAsia="Calibri" w:hAnsi="Calibri" w:cs="Calibri"/>
        </w:rPr>
      </w:pPr>
      <w:r w:rsidRPr="00F53C04">
        <w:rPr>
          <w:rFonts w:asciiTheme="minorHAnsi" w:hAnsiTheme="minorHAnsi" w:cstheme="minorHAnsi"/>
          <w:color w:val="000000"/>
        </w:rPr>
        <w:t xml:space="preserve">L’acquisizione dei dati ed il relativo trattamento sono </w:t>
      </w:r>
      <w:r>
        <w:rPr>
          <w:rFonts w:asciiTheme="minorHAnsi" w:hAnsiTheme="minorHAnsi" w:cstheme="minorHAnsi"/>
          <w:color w:val="000000"/>
        </w:rPr>
        <w:t>effettuati in seguito al suo espresso consenso informato</w:t>
      </w:r>
      <w:r w:rsidRPr="00F53C04">
        <w:rPr>
          <w:rFonts w:asciiTheme="minorHAnsi" w:hAnsiTheme="minorHAnsi" w:cstheme="minorHAnsi"/>
          <w:color w:val="000000"/>
        </w:rPr>
        <w:t xml:space="preserve"> in relazione alle finalità sopradescritte; ne consegue che l’eventuale rifiuto a fornirli potrà determinare l’impossibilità del Titolare del </w:t>
      </w:r>
      <w:r w:rsidRPr="00F53C04">
        <w:rPr>
          <w:rFonts w:asciiTheme="minorHAnsi" w:hAnsiTheme="minorHAnsi" w:cstheme="minorHAnsi"/>
          <w:color w:val="000000"/>
        </w:rPr>
        <w:lastRenderedPageBreak/>
        <w:t>trattamento e del Responsabile del trattamento di erogare il servizio richiesto e l’utilizzo della piattaforma Google Workspace for Education</w:t>
      </w:r>
      <w:r w:rsidR="00F1153F">
        <w:rPr>
          <w:rFonts w:asciiTheme="minorHAnsi" w:hAnsiTheme="minorHAnsi" w:cstheme="minorHAnsi"/>
          <w:color w:val="000000"/>
        </w:rPr>
        <w:t>, eventuali servizi aggiuntivi di Google</w:t>
      </w:r>
      <w:r w:rsidR="00D8609C">
        <w:rPr>
          <w:rFonts w:asciiTheme="minorHAnsi" w:hAnsiTheme="minorHAnsi" w:cstheme="minorHAnsi"/>
          <w:color w:val="000000"/>
        </w:rPr>
        <w:t xml:space="preserve"> e dei siti/app di terze parti</w:t>
      </w:r>
      <w:r w:rsidRPr="00F53C04">
        <w:rPr>
          <w:rFonts w:asciiTheme="minorHAnsi" w:hAnsiTheme="minorHAnsi" w:cstheme="minorHAnsi"/>
          <w:color w:val="000000"/>
        </w:rPr>
        <w:t>.</w:t>
      </w:r>
      <w:r w:rsidR="00D8609C">
        <w:rPr>
          <w:rFonts w:asciiTheme="minorHAnsi" w:hAnsiTheme="minorHAnsi" w:cstheme="minorHAnsi"/>
          <w:color w:val="000000"/>
        </w:rPr>
        <w:t xml:space="preserve"> </w:t>
      </w:r>
      <w:bookmarkStart w:id="0" w:name="_Hlk148366883"/>
      <w:r w:rsidR="00D8609C">
        <w:rPr>
          <w:rFonts w:ascii="Calibri" w:eastAsia="Calibri" w:hAnsi="Calibri" w:cs="Calibri"/>
        </w:rPr>
        <w:t>In mancanza del vostro consenso</w:t>
      </w:r>
      <w:r w:rsidR="001300E7">
        <w:rPr>
          <w:rFonts w:ascii="Calibri" w:eastAsia="Calibri" w:hAnsi="Calibri" w:cs="Calibri"/>
        </w:rPr>
        <w:t xml:space="preserve"> lo studente</w:t>
      </w:r>
      <w:r w:rsidR="00D8609C">
        <w:rPr>
          <w:rFonts w:ascii="Calibri" w:eastAsia="Calibri" w:hAnsi="Calibri" w:cs="Calibri"/>
        </w:rPr>
        <w:t xml:space="preserve"> non potrà </w:t>
      </w:r>
      <w:r w:rsidR="001300E7">
        <w:rPr>
          <w:rFonts w:ascii="Calibri" w:eastAsia="Calibri" w:hAnsi="Calibri" w:cs="Calibri"/>
        </w:rPr>
        <w:t>utilizzare i servizi digitali</w:t>
      </w:r>
      <w:r w:rsidR="00D8609C">
        <w:rPr>
          <w:rFonts w:ascii="Calibri" w:eastAsia="Calibri" w:hAnsi="Calibri" w:cs="Calibri"/>
        </w:rPr>
        <w:t xml:space="preserve"> didattic</w:t>
      </w:r>
      <w:r w:rsidR="001300E7">
        <w:rPr>
          <w:rFonts w:ascii="Calibri" w:eastAsia="Calibri" w:hAnsi="Calibri" w:cs="Calibri"/>
        </w:rPr>
        <w:t>i</w:t>
      </w:r>
      <w:r w:rsidR="00D8609C">
        <w:rPr>
          <w:rFonts w:ascii="Calibri" w:eastAsia="Calibri" w:hAnsi="Calibri" w:cs="Calibri"/>
        </w:rPr>
        <w:t xml:space="preserve"> </w:t>
      </w:r>
      <w:r w:rsidR="001300E7">
        <w:rPr>
          <w:rFonts w:ascii="Calibri" w:eastAsia="Calibri" w:hAnsi="Calibri" w:cs="Calibri"/>
        </w:rPr>
        <w:t xml:space="preserve">offerti dalla piattaforma Google </w:t>
      </w:r>
      <w:r w:rsidR="00D8609C">
        <w:rPr>
          <w:rFonts w:ascii="Calibri" w:eastAsia="Calibri" w:hAnsi="Calibri" w:cs="Calibri"/>
        </w:rPr>
        <w:t xml:space="preserve">e non potrà usufruire delle attività didattiche previste con </w:t>
      </w:r>
      <w:r w:rsidR="001300E7">
        <w:rPr>
          <w:rFonts w:ascii="Calibri" w:eastAsia="Calibri" w:hAnsi="Calibri" w:cs="Calibri"/>
        </w:rPr>
        <w:t>siti e app di terze parti</w:t>
      </w:r>
      <w:r w:rsidR="00D8609C">
        <w:rPr>
          <w:rFonts w:ascii="Calibri" w:eastAsia="Calibri" w:hAnsi="Calibri" w:cs="Calibri"/>
        </w:rPr>
        <w:t xml:space="preserve"> e dovremo utilizzare, nel suo caso, strumenti alternativi.</w:t>
      </w:r>
      <w:bookmarkEnd w:id="0"/>
    </w:p>
    <w:p w14:paraId="15418C79" w14:textId="77777777" w:rsidR="00200056" w:rsidRDefault="00200056" w:rsidP="00F53C04">
      <w:pPr>
        <w:autoSpaceDE w:val="0"/>
        <w:autoSpaceDN w:val="0"/>
        <w:adjustRightInd w:val="0"/>
        <w:rPr>
          <w:rFonts w:asciiTheme="minorHAnsi" w:hAnsiTheme="minorHAnsi" w:cstheme="minorHAnsi"/>
          <w:color w:val="0000FF"/>
        </w:rPr>
      </w:pPr>
    </w:p>
    <w:p w14:paraId="31F6FC28" w14:textId="44EAA698" w:rsidR="00F53C04" w:rsidRPr="00F53C04" w:rsidRDefault="00637715" w:rsidP="00F53C04">
      <w:pPr>
        <w:autoSpaceDE w:val="0"/>
        <w:autoSpaceDN w:val="0"/>
        <w:adjustRightInd w:val="0"/>
        <w:rPr>
          <w:rFonts w:asciiTheme="minorHAnsi" w:hAnsiTheme="minorHAnsi" w:cstheme="minorHAnsi"/>
          <w:color w:val="000000"/>
        </w:rPr>
      </w:pPr>
      <w:r>
        <w:rPr>
          <w:rFonts w:asciiTheme="minorHAnsi" w:hAnsiTheme="minorHAnsi" w:cstheme="minorHAnsi"/>
          <w:b/>
          <w:bCs/>
          <w:color w:val="000000"/>
        </w:rPr>
        <w:t>Periodo</w:t>
      </w:r>
      <w:r w:rsidR="00D06249">
        <w:rPr>
          <w:rFonts w:asciiTheme="minorHAnsi" w:hAnsiTheme="minorHAnsi" w:cstheme="minorHAnsi"/>
          <w:b/>
          <w:bCs/>
          <w:color w:val="000000"/>
        </w:rPr>
        <w:t xml:space="preserve"> di </w:t>
      </w:r>
      <w:r>
        <w:rPr>
          <w:rFonts w:asciiTheme="minorHAnsi" w:hAnsiTheme="minorHAnsi" w:cstheme="minorHAnsi"/>
          <w:b/>
          <w:bCs/>
          <w:color w:val="000000"/>
        </w:rPr>
        <w:t>c</w:t>
      </w:r>
      <w:r w:rsidR="00F53C04" w:rsidRPr="00F53C04">
        <w:rPr>
          <w:rFonts w:asciiTheme="minorHAnsi" w:hAnsiTheme="minorHAnsi" w:cstheme="minorHAnsi"/>
          <w:b/>
          <w:bCs/>
          <w:color w:val="000000"/>
        </w:rPr>
        <w:t xml:space="preserve">onservazione </w:t>
      </w:r>
    </w:p>
    <w:p w14:paraId="6B34486B" w14:textId="40DDAE38" w:rsidR="00F53C04" w:rsidRDefault="00F53C04" w:rsidP="00F53C04">
      <w:pPr>
        <w:autoSpaceDE w:val="0"/>
        <w:autoSpaceDN w:val="0"/>
        <w:adjustRightInd w:val="0"/>
        <w:jc w:val="both"/>
        <w:rPr>
          <w:rFonts w:asciiTheme="minorHAnsi" w:hAnsiTheme="minorHAnsi" w:cstheme="minorHAnsi"/>
          <w:color w:val="000000"/>
        </w:rPr>
      </w:pPr>
      <w:r w:rsidRPr="00F53C04">
        <w:rPr>
          <w:rFonts w:asciiTheme="minorHAnsi" w:hAnsiTheme="minorHAnsi" w:cstheme="minorHAnsi"/>
          <w:color w:val="000000"/>
        </w:rPr>
        <w:t>I dati personali saranno trattati e conservati per tutto il periodo necessario alla fruizione dei servizi erogati dalla piattaforma Google Workspace for Education</w:t>
      </w:r>
      <w:r w:rsidR="00F1153F">
        <w:rPr>
          <w:rFonts w:asciiTheme="minorHAnsi" w:hAnsiTheme="minorHAnsi" w:cstheme="minorHAnsi"/>
          <w:color w:val="000000"/>
        </w:rPr>
        <w:t>, degli eventuali servizi aggiuntivi di Google e di eventuali siti e app di terze parti utilizzati</w:t>
      </w:r>
      <w:r w:rsidRPr="00F53C04">
        <w:rPr>
          <w:rFonts w:asciiTheme="minorHAnsi" w:hAnsiTheme="minorHAnsi" w:cstheme="minorHAnsi"/>
          <w:color w:val="000000"/>
        </w:rPr>
        <w:t xml:space="preserve">, nonché in caso di difesa di un proprio diritto in sede giudiziaria o dinanzi autorità giurisdizionali per la durata della vertenza, e comunque fino al termine di prescrizione dei diritti sorti dal rapporto contrattuale con Google </w:t>
      </w:r>
      <w:proofErr w:type="spellStart"/>
      <w:r w:rsidRPr="00F53C04">
        <w:rPr>
          <w:rFonts w:asciiTheme="minorHAnsi" w:hAnsiTheme="minorHAnsi" w:cstheme="minorHAnsi"/>
          <w:color w:val="000000"/>
        </w:rPr>
        <w:t>Ireland</w:t>
      </w:r>
      <w:proofErr w:type="spellEnd"/>
      <w:r w:rsidRPr="00F53C04">
        <w:rPr>
          <w:rFonts w:asciiTheme="minorHAnsi" w:hAnsiTheme="minorHAnsi" w:cstheme="minorHAnsi"/>
          <w:color w:val="000000"/>
        </w:rPr>
        <w:t xml:space="preserve"> Limited. </w:t>
      </w:r>
    </w:p>
    <w:p w14:paraId="70A47297" w14:textId="7601097A" w:rsidR="00F53C04" w:rsidRDefault="00F53C04" w:rsidP="00F53C04">
      <w:pPr>
        <w:autoSpaceDE w:val="0"/>
        <w:autoSpaceDN w:val="0"/>
        <w:adjustRightInd w:val="0"/>
        <w:jc w:val="both"/>
        <w:rPr>
          <w:rFonts w:asciiTheme="minorHAnsi" w:hAnsiTheme="minorHAnsi" w:cstheme="minorHAnsi"/>
          <w:color w:val="000000"/>
        </w:rPr>
      </w:pPr>
      <w:r>
        <w:rPr>
          <w:rFonts w:asciiTheme="minorHAnsi" w:hAnsiTheme="minorHAnsi" w:cstheme="minorHAnsi"/>
          <w:color w:val="000000"/>
        </w:rPr>
        <w:t xml:space="preserve">In seguito alla sua uscita dalla </w:t>
      </w:r>
      <w:r w:rsidR="00637715">
        <w:rPr>
          <w:rFonts w:asciiTheme="minorHAnsi" w:hAnsiTheme="minorHAnsi" w:cstheme="minorHAnsi"/>
          <w:color w:val="000000"/>
        </w:rPr>
        <w:t>S</w:t>
      </w:r>
      <w:r>
        <w:rPr>
          <w:rFonts w:asciiTheme="minorHAnsi" w:hAnsiTheme="minorHAnsi" w:cstheme="minorHAnsi"/>
          <w:color w:val="000000"/>
        </w:rPr>
        <w:t>cuola, i dati saranno cancellati, salvo il caso di cui sopra.</w:t>
      </w:r>
    </w:p>
    <w:p w14:paraId="3E0521B7" w14:textId="77777777" w:rsidR="001300E7" w:rsidRPr="00F53C04" w:rsidRDefault="001300E7" w:rsidP="00F53C04">
      <w:pPr>
        <w:autoSpaceDE w:val="0"/>
        <w:autoSpaceDN w:val="0"/>
        <w:adjustRightInd w:val="0"/>
        <w:jc w:val="both"/>
        <w:rPr>
          <w:rFonts w:asciiTheme="minorHAnsi" w:hAnsiTheme="minorHAnsi" w:cstheme="minorHAnsi"/>
          <w:color w:val="000000"/>
        </w:rPr>
      </w:pPr>
    </w:p>
    <w:p w14:paraId="4FCB326C" w14:textId="3960D217" w:rsidR="00F53C04" w:rsidRPr="00F53C04" w:rsidRDefault="00F53C04" w:rsidP="00F53C04">
      <w:pPr>
        <w:autoSpaceDE w:val="0"/>
        <w:autoSpaceDN w:val="0"/>
        <w:adjustRightInd w:val="0"/>
        <w:rPr>
          <w:rFonts w:asciiTheme="minorHAnsi" w:hAnsiTheme="minorHAnsi" w:cstheme="minorHAnsi"/>
          <w:color w:val="000000"/>
        </w:rPr>
      </w:pPr>
      <w:r w:rsidRPr="00F53C04">
        <w:rPr>
          <w:rFonts w:asciiTheme="minorHAnsi" w:hAnsiTheme="minorHAnsi" w:cstheme="minorHAnsi"/>
          <w:b/>
          <w:bCs/>
          <w:color w:val="000000"/>
        </w:rPr>
        <w:t xml:space="preserve">Destinatari </w:t>
      </w:r>
      <w:r w:rsidR="00D06249">
        <w:rPr>
          <w:rFonts w:asciiTheme="minorHAnsi" w:hAnsiTheme="minorHAnsi" w:cstheme="minorHAnsi"/>
          <w:b/>
          <w:bCs/>
          <w:color w:val="000000"/>
        </w:rPr>
        <w:t>dei dati personali</w:t>
      </w:r>
    </w:p>
    <w:p w14:paraId="415A3552" w14:textId="569C3BC5" w:rsidR="00F53C04" w:rsidRDefault="00F53C04" w:rsidP="00200056">
      <w:pPr>
        <w:autoSpaceDE w:val="0"/>
        <w:autoSpaceDN w:val="0"/>
        <w:adjustRightInd w:val="0"/>
        <w:jc w:val="both"/>
        <w:rPr>
          <w:rFonts w:asciiTheme="minorHAnsi" w:hAnsiTheme="minorHAnsi" w:cstheme="minorHAnsi"/>
          <w:color w:val="000000"/>
        </w:rPr>
      </w:pPr>
      <w:r w:rsidRPr="00F53C04">
        <w:rPr>
          <w:rFonts w:asciiTheme="minorHAnsi" w:hAnsiTheme="minorHAnsi" w:cstheme="minorHAnsi"/>
          <w:color w:val="000000"/>
        </w:rPr>
        <w:t xml:space="preserve">I dati personali dello studente saranno </w:t>
      </w:r>
      <w:r w:rsidR="00200056">
        <w:rPr>
          <w:rFonts w:asciiTheme="minorHAnsi" w:hAnsiTheme="minorHAnsi" w:cstheme="minorHAnsi"/>
          <w:color w:val="000000"/>
        </w:rPr>
        <w:t xml:space="preserve">comunicati a </w:t>
      </w:r>
      <w:r w:rsidRPr="00F53C04">
        <w:rPr>
          <w:rFonts w:asciiTheme="minorHAnsi" w:hAnsiTheme="minorHAnsi" w:cstheme="minorHAnsi"/>
          <w:color w:val="000000"/>
        </w:rPr>
        <w:t xml:space="preserve">Google </w:t>
      </w:r>
      <w:proofErr w:type="spellStart"/>
      <w:r w:rsidRPr="00F53C04">
        <w:rPr>
          <w:rFonts w:asciiTheme="minorHAnsi" w:hAnsiTheme="minorHAnsi" w:cstheme="minorHAnsi"/>
          <w:color w:val="000000"/>
        </w:rPr>
        <w:t>Ireland</w:t>
      </w:r>
      <w:proofErr w:type="spellEnd"/>
      <w:r w:rsidRPr="00F53C04">
        <w:rPr>
          <w:rFonts w:asciiTheme="minorHAnsi" w:hAnsiTheme="minorHAnsi" w:cstheme="minorHAnsi"/>
          <w:color w:val="000000"/>
        </w:rPr>
        <w:t xml:space="preserve"> Limited, Responsabile </w:t>
      </w:r>
      <w:r>
        <w:rPr>
          <w:rFonts w:asciiTheme="minorHAnsi" w:hAnsiTheme="minorHAnsi" w:cstheme="minorHAnsi"/>
          <w:color w:val="000000"/>
        </w:rPr>
        <w:t>del trattamento</w:t>
      </w:r>
      <w:r w:rsidR="00200056">
        <w:rPr>
          <w:rFonts w:asciiTheme="minorHAnsi" w:hAnsiTheme="minorHAnsi" w:cstheme="minorHAnsi"/>
          <w:color w:val="000000"/>
        </w:rPr>
        <w:t xml:space="preserve">, </w:t>
      </w:r>
      <w:r>
        <w:rPr>
          <w:rFonts w:asciiTheme="minorHAnsi" w:hAnsiTheme="minorHAnsi" w:cstheme="minorHAnsi"/>
          <w:color w:val="000000"/>
        </w:rPr>
        <w:t>e dai soggetti autorizzati</w:t>
      </w:r>
      <w:r w:rsidR="00200056">
        <w:rPr>
          <w:rFonts w:asciiTheme="minorHAnsi" w:hAnsiTheme="minorHAnsi" w:cstheme="minorHAnsi"/>
          <w:color w:val="000000"/>
        </w:rPr>
        <w:t xml:space="preserve"> quali docenti e amministratori della piattaforma. </w:t>
      </w:r>
    </w:p>
    <w:p w14:paraId="6B09217C" w14:textId="0950C0BF" w:rsidR="00D8609C" w:rsidRPr="00200056" w:rsidRDefault="006C2328" w:rsidP="00200056">
      <w:pPr>
        <w:autoSpaceDE w:val="0"/>
        <w:autoSpaceDN w:val="0"/>
        <w:adjustRightInd w:val="0"/>
        <w:jc w:val="both"/>
        <w:rPr>
          <w:rFonts w:ascii="Calibri" w:eastAsia="Calibri" w:hAnsi="Calibri" w:cs="Calibri"/>
        </w:rPr>
      </w:pPr>
      <w:bookmarkStart w:id="1" w:name="_Hlk148367100"/>
      <w:r w:rsidRPr="004D5AD5">
        <w:rPr>
          <w:rFonts w:ascii="Calibri" w:eastAsia="Calibri" w:hAnsi="Calibri" w:cs="Calibri"/>
        </w:rPr>
        <w:t xml:space="preserve">L'amministratore </w:t>
      </w:r>
      <w:r w:rsidR="00200056">
        <w:rPr>
          <w:rFonts w:ascii="Calibri" w:eastAsia="Calibri" w:hAnsi="Calibri" w:cs="Calibri"/>
        </w:rPr>
        <w:t xml:space="preserve">di Google Workspace </w:t>
      </w:r>
      <w:r w:rsidRPr="004D5AD5">
        <w:rPr>
          <w:rFonts w:ascii="Calibri" w:eastAsia="Calibri" w:hAnsi="Calibri" w:cs="Calibri"/>
        </w:rPr>
        <w:t>della nostra scuola</w:t>
      </w:r>
      <w:r w:rsidR="00200056">
        <w:rPr>
          <w:rFonts w:ascii="Calibri" w:eastAsia="Calibri" w:hAnsi="Calibri" w:cs="Calibri"/>
        </w:rPr>
        <w:t xml:space="preserve"> </w:t>
      </w:r>
      <w:r w:rsidRPr="004D5AD5">
        <w:rPr>
          <w:rFonts w:ascii="Calibri" w:eastAsia="Calibri" w:hAnsi="Calibri" w:cs="Calibri"/>
        </w:rPr>
        <w:t>consent</w:t>
      </w:r>
      <w:r>
        <w:rPr>
          <w:rFonts w:ascii="Calibri" w:eastAsia="Calibri" w:hAnsi="Calibri" w:cs="Calibri"/>
        </w:rPr>
        <w:t>e</w:t>
      </w:r>
      <w:r w:rsidRPr="004D5AD5">
        <w:rPr>
          <w:rFonts w:ascii="Calibri" w:eastAsia="Calibri" w:hAnsi="Calibri" w:cs="Calibri"/>
        </w:rPr>
        <w:t xml:space="preserve"> l'accesso a servizi </w:t>
      </w:r>
      <w:r w:rsidR="00F1153F">
        <w:rPr>
          <w:rFonts w:ascii="Calibri" w:eastAsia="Calibri" w:hAnsi="Calibri" w:cs="Calibri"/>
        </w:rPr>
        <w:t xml:space="preserve">aggiuntivi di Google e a servizi </w:t>
      </w:r>
      <w:r w:rsidRPr="004D5AD5">
        <w:rPr>
          <w:rFonts w:ascii="Calibri" w:eastAsia="Calibri" w:hAnsi="Calibri" w:cs="Calibri"/>
        </w:rPr>
        <w:t xml:space="preserve">di terze parti </w:t>
      </w:r>
      <w:r>
        <w:rPr>
          <w:rFonts w:ascii="Calibri" w:eastAsia="Calibri" w:hAnsi="Calibri" w:cs="Calibri"/>
        </w:rPr>
        <w:t xml:space="preserve">(es. </w:t>
      </w:r>
      <w:proofErr w:type="spellStart"/>
      <w:r w:rsidRPr="00200056">
        <w:rPr>
          <w:rFonts w:ascii="Calibri" w:eastAsia="Calibri" w:hAnsi="Calibri" w:cs="Calibri"/>
        </w:rPr>
        <w:t>Canva</w:t>
      </w:r>
      <w:proofErr w:type="spellEnd"/>
      <w:r w:rsidRPr="00200056">
        <w:rPr>
          <w:rFonts w:ascii="Calibri" w:eastAsia="Calibri" w:hAnsi="Calibri" w:cs="Calibri"/>
        </w:rPr>
        <w:t>) con l'account Google Workspace for Education</w:t>
      </w:r>
      <w:r w:rsidR="00D8609C" w:rsidRPr="00200056">
        <w:rPr>
          <w:rFonts w:ascii="Calibri" w:eastAsia="Calibri" w:hAnsi="Calibri" w:cs="Calibri"/>
        </w:rPr>
        <w:t xml:space="preserve">. </w:t>
      </w:r>
      <w:r w:rsidR="00D8609C" w:rsidRPr="00D8609C">
        <w:rPr>
          <w:rFonts w:ascii="Calibri" w:eastAsia="Calibri" w:hAnsi="Calibri" w:cs="Calibri"/>
        </w:rPr>
        <w:t>Le installazioni delle “App del Google Workspace Marketplace” o “Applicazioni di Terze Parti” saranno consentite</w:t>
      </w:r>
      <w:r w:rsidR="00D8609C">
        <w:rPr>
          <w:rFonts w:ascii="Calibri" w:eastAsia="Calibri" w:hAnsi="Calibri" w:cs="Calibri"/>
        </w:rPr>
        <w:t xml:space="preserve"> </w:t>
      </w:r>
      <w:r w:rsidR="00D8609C" w:rsidRPr="00D8609C">
        <w:rPr>
          <w:rFonts w:ascii="Calibri" w:eastAsia="Calibri" w:hAnsi="Calibri" w:cs="Calibri"/>
        </w:rPr>
        <w:t xml:space="preserve">conseguentemente all’autorizzazione del </w:t>
      </w:r>
      <w:r w:rsidR="00200056">
        <w:rPr>
          <w:rFonts w:ascii="Calibri" w:eastAsia="Calibri" w:hAnsi="Calibri" w:cs="Calibri"/>
        </w:rPr>
        <w:t>D</w:t>
      </w:r>
      <w:r w:rsidR="00D8609C" w:rsidRPr="00D8609C">
        <w:rPr>
          <w:rFonts w:ascii="Calibri" w:eastAsia="Calibri" w:hAnsi="Calibri" w:cs="Calibri"/>
        </w:rPr>
        <w:t>irigente scolastico dall’amministratore della console d</w:t>
      </w:r>
      <w:r w:rsidR="00200056">
        <w:rPr>
          <w:rFonts w:ascii="Calibri" w:eastAsia="Calibri" w:hAnsi="Calibri" w:cs="Calibri"/>
        </w:rPr>
        <w:t xml:space="preserve">i </w:t>
      </w:r>
      <w:r w:rsidR="00D8609C" w:rsidRPr="00D8609C">
        <w:rPr>
          <w:rFonts w:ascii="Calibri" w:eastAsia="Calibri" w:hAnsi="Calibri" w:cs="Calibri"/>
        </w:rPr>
        <w:t>Google</w:t>
      </w:r>
      <w:r w:rsidR="00D8609C">
        <w:rPr>
          <w:rFonts w:ascii="Calibri" w:eastAsia="Calibri" w:hAnsi="Calibri" w:cs="Calibri"/>
        </w:rPr>
        <w:t xml:space="preserve"> </w:t>
      </w:r>
      <w:r w:rsidR="00D8609C" w:rsidRPr="00D8609C">
        <w:rPr>
          <w:rFonts w:ascii="Calibri" w:eastAsia="Calibri" w:hAnsi="Calibri" w:cs="Calibri"/>
        </w:rPr>
        <w:t xml:space="preserve">Workspace for Education e verranno </w:t>
      </w:r>
      <w:r w:rsidR="00200056">
        <w:rPr>
          <w:rFonts w:ascii="Calibri" w:eastAsia="Calibri" w:hAnsi="Calibri" w:cs="Calibri"/>
        </w:rPr>
        <w:t>rese disponibili</w:t>
      </w:r>
      <w:r w:rsidR="00D8609C" w:rsidRPr="00D8609C">
        <w:rPr>
          <w:rFonts w:ascii="Calibri" w:eastAsia="Calibri" w:hAnsi="Calibri" w:cs="Calibri"/>
        </w:rPr>
        <w:t xml:space="preserve"> agli account degli alunni.</w:t>
      </w:r>
    </w:p>
    <w:p w14:paraId="328BB78D" w14:textId="2AB6EF54" w:rsidR="006C2328" w:rsidRDefault="00D8609C" w:rsidP="00200056">
      <w:pPr>
        <w:autoSpaceDE w:val="0"/>
        <w:autoSpaceDN w:val="0"/>
        <w:adjustRightInd w:val="0"/>
        <w:jc w:val="both"/>
        <w:rPr>
          <w:rFonts w:ascii="Calibri" w:eastAsia="Calibri" w:hAnsi="Calibri" w:cs="Calibri"/>
        </w:rPr>
      </w:pPr>
      <w:r w:rsidRPr="00D8609C">
        <w:rPr>
          <w:rFonts w:ascii="Calibri" w:eastAsia="Calibri" w:hAnsi="Calibri" w:cs="Calibri"/>
        </w:rPr>
        <w:t>L’impiego di “App del Google Workspace Marketplace” e/o “Applicazioni di Terze Parti” rientra nell’ambito de “la</w:t>
      </w:r>
      <w:r w:rsidR="00200056">
        <w:rPr>
          <w:rFonts w:ascii="Calibri" w:eastAsia="Calibri" w:hAnsi="Calibri" w:cs="Calibri"/>
        </w:rPr>
        <w:t xml:space="preserve"> </w:t>
      </w:r>
      <w:r w:rsidRPr="00D8609C">
        <w:rPr>
          <w:rFonts w:ascii="Calibri" w:eastAsia="Calibri" w:hAnsi="Calibri" w:cs="Calibri"/>
        </w:rPr>
        <w:t>scelta delle migliori metodologie e strategie ritenute idonee” contenuto nell’art.1 del DL 297/94 (Testo Unico</w:t>
      </w:r>
      <w:r w:rsidR="00200056">
        <w:rPr>
          <w:rFonts w:ascii="Calibri" w:eastAsia="Calibri" w:hAnsi="Calibri" w:cs="Calibri"/>
        </w:rPr>
        <w:t xml:space="preserve"> </w:t>
      </w:r>
      <w:r w:rsidRPr="00D8609C">
        <w:rPr>
          <w:rFonts w:ascii="Calibri" w:eastAsia="Calibri" w:hAnsi="Calibri" w:cs="Calibri"/>
        </w:rPr>
        <w:t>della Scuola) facente riferimento alla libertà di insegnamento.</w:t>
      </w:r>
      <w:r w:rsidR="006C2328" w:rsidRPr="004D5AD5">
        <w:rPr>
          <w:rFonts w:ascii="Calibri" w:eastAsia="Calibri" w:hAnsi="Calibri" w:cs="Calibri"/>
        </w:rPr>
        <w:t xml:space="preserve"> </w:t>
      </w:r>
    </w:p>
    <w:bookmarkEnd w:id="1"/>
    <w:p w14:paraId="1AB87C78" w14:textId="77777777" w:rsidR="006C2328" w:rsidRPr="00F53C04" w:rsidRDefault="006C2328" w:rsidP="00F53C04">
      <w:pPr>
        <w:autoSpaceDE w:val="0"/>
        <w:autoSpaceDN w:val="0"/>
        <w:adjustRightInd w:val="0"/>
        <w:rPr>
          <w:rFonts w:asciiTheme="minorHAnsi" w:hAnsiTheme="minorHAnsi" w:cstheme="minorHAnsi"/>
          <w:color w:val="000000"/>
        </w:rPr>
      </w:pPr>
    </w:p>
    <w:p w14:paraId="3CBC6DB2" w14:textId="77777777" w:rsidR="00F53C04" w:rsidRPr="00F53C04" w:rsidRDefault="00F53C04" w:rsidP="00F53C04">
      <w:pPr>
        <w:autoSpaceDE w:val="0"/>
        <w:autoSpaceDN w:val="0"/>
        <w:adjustRightInd w:val="0"/>
        <w:rPr>
          <w:rFonts w:asciiTheme="minorHAnsi" w:hAnsiTheme="minorHAnsi" w:cstheme="minorHAnsi"/>
          <w:color w:val="000000"/>
        </w:rPr>
      </w:pPr>
      <w:r w:rsidRPr="00F53C04">
        <w:rPr>
          <w:rFonts w:asciiTheme="minorHAnsi" w:hAnsiTheme="minorHAnsi" w:cstheme="minorHAnsi"/>
          <w:b/>
          <w:bCs/>
          <w:color w:val="000000"/>
        </w:rPr>
        <w:t xml:space="preserve">Trasferimento di dati all’estero </w:t>
      </w:r>
    </w:p>
    <w:p w14:paraId="23C91684" w14:textId="75F501D6" w:rsidR="00F53C04" w:rsidRPr="00F53C04" w:rsidRDefault="00F53C04" w:rsidP="00F53C04">
      <w:pPr>
        <w:autoSpaceDE w:val="0"/>
        <w:autoSpaceDN w:val="0"/>
        <w:adjustRightInd w:val="0"/>
        <w:jc w:val="both"/>
        <w:rPr>
          <w:rFonts w:asciiTheme="minorHAnsi" w:hAnsiTheme="minorHAnsi" w:cstheme="minorHAnsi"/>
          <w:color w:val="000000"/>
        </w:rPr>
      </w:pPr>
      <w:r w:rsidRPr="00F53C04">
        <w:rPr>
          <w:rFonts w:asciiTheme="minorHAnsi" w:hAnsiTheme="minorHAnsi" w:cstheme="minorHAnsi"/>
          <w:color w:val="000000"/>
        </w:rPr>
        <w:t xml:space="preserve">I dati personali possono essere trasferiti verso Paesi terzi rispetto all’Unione Europea, in quanto il Titolare utilizza i servizi della “Google Workspace for Education” offerti da Google </w:t>
      </w:r>
      <w:proofErr w:type="spellStart"/>
      <w:r w:rsidRPr="00F53C04">
        <w:rPr>
          <w:rFonts w:asciiTheme="minorHAnsi" w:hAnsiTheme="minorHAnsi" w:cstheme="minorHAnsi"/>
          <w:color w:val="000000"/>
        </w:rPr>
        <w:t>Ireland</w:t>
      </w:r>
      <w:proofErr w:type="spellEnd"/>
      <w:r w:rsidRPr="00F53C04">
        <w:rPr>
          <w:rFonts w:asciiTheme="minorHAnsi" w:hAnsiTheme="minorHAnsi" w:cstheme="minorHAnsi"/>
          <w:color w:val="000000"/>
        </w:rPr>
        <w:t xml:space="preserve"> Limited, che si avvale di server ubicati in Stati extra UE. Tuttavia, qualora ciò dovesse rendersi necessario l’eventuale trasferimento avverrà in conformità ai requisiti prescritti dalla normativa europea </w:t>
      </w:r>
      <w:r w:rsidR="00550563">
        <w:rPr>
          <w:rFonts w:asciiTheme="minorHAnsi" w:hAnsiTheme="minorHAnsi" w:cstheme="minorHAnsi"/>
          <w:color w:val="000000"/>
        </w:rPr>
        <w:t xml:space="preserve">tramite l’accordo UE-USA “Data Privacy Framework” </w:t>
      </w:r>
      <w:r w:rsidRPr="00F53C04">
        <w:rPr>
          <w:rFonts w:asciiTheme="minorHAnsi" w:hAnsiTheme="minorHAnsi" w:cstheme="minorHAnsi"/>
          <w:color w:val="000000"/>
        </w:rPr>
        <w:t xml:space="preserve">e quindi in presenza di condizioni tali da assicurare un livello di protezione dei Dati Personali conforme a quello richiesto dal GDPR (come, ad esempio, in forza di clausole contrattuali standard, decisioni di adeguatezza, </w:t>
      </w:r>
      <w:r w:rsidRPr="00F53C04">
        <w:rPr>
          <w:rFonts w:asciiTheme="minorHAnsi" w:hAnsiTheme="minorHAnsi" w:cstheme="minorHAnsi"/>
          <w:i/>
          <w:iCs/>
          <w:color w:val="000000"/>
        </w:rPr>
        <w:t>etc.</w:t>
      </w:r>
      <w:r w:rsidRPr="00F53C04">
        <w:rPr>
          <w:rFonts w:asciiTheme="minorHAnsi" w:hAnsiTheme="minorHAnsi" w:cstheme="minorHAnsi"/>
          <w:color w:val="000000"/>
        </w:rPr>
        <w:t xml:space="preserve">). </w:t>
      </w:r>
    </w:p>
    <w:p w14:paraId="7471790D" w14:textId="77777777" w:rsidR="00F53C04" w:rsidRDefault="00F53C04" w:rsidP="00F53C04">
      <w:pPr>
        <w:autoSpaceDE w:val="0"/>
        <w:autoSpaceDN w:val="0"/>
        <w:adjustRightInd w:val="0"/>
        <w:jc w:val="both"/>
        <w:rPr>
          <w:rFonts w:asciiTheme="minorHAnsi" w:hAnsiTheme="minorHAnsi" w:cstheme="minorHAnsi"/>
          <w:color w:val="000000"/>
        </w:rPr>
      </w:pPr>
      <w:r w:rsidRPr="00F53C04">
        <w:rPr>
          <w:rFonts w:asciiTheme="minorHAnsi" w:hAnsiTheme="minorHAnsi" w:cstheme="minorHAnsi"/>
          <w:color w:val="000000"/>
        </w:rPr>
        <w:t xml:space="preserve">Ad ogni modo, gli interessati sono pregati di dare lettura alle condizioni d’uso della piattaforma utilizzata, con ogni conseguenza in termini di scelta consapevole del trattamento. </w:t>
      </w:r>
    </w:p>
    <w:p w14:paraId="0B21C0D8" w14:textId="77777777" w:rsidR="00200056" w:rsidRPr="00F53C04" w:rsidRDefault="00200056" w:rsidP="00F53C04">
      <w:pPr>
        <w:autoSpaceDE w:val="0"/>
        <w:autoSpaceDN w:val="0"/>
        <w:adjustRightInd w:val="0"/>
        <w:jc w:val="both"/>
        <w:rPr>
          <w:rFonts w:asciiTheme="minorHAnsi" w:hAnsiTheme="minorHAnsi" w:cstheme="minorHAnsi"/>
          <w:color w:val="000000"/>
        </w:rPr>
      </w:pPr>
    </w:p>
    <w:p w14:paraId="403DE348" w14:textId="77777777" w:rsidR="00F53C04" w:rsidRPr="00F53C04" w:rsidRDefault="00F53C04" w:rsidP="00F53C04">
      <w:pPr>
        <w:autoSpaceDE w:val="0"/>
        <w:autoSpaceDN w:val="0"/>
        <w:adjustRightInd w:val="0"/>
        <w:rPr>
          <w:rFonts w:asciiTheme="minorHAnsi" w:hAnsiTheme="minorHAnsi" w:cstheme="minorHAnsi"/>
          <w:color w:val="000000"/>
        </w:rPr>
      </w:pPr>
      <w:r w:rsidRPr="00F53C04">
        <w:rPr>
          <w:rFonts w:asciiTheme="minorHAnsi" w:hAnsiTheme="minorHAnsi" w:cstheme="minorHAnsi"/>
          <w:b/>
          <w:bCs/>
          <w:color w:val="000000"/>
        </w:rPr>
        <w:t xml:space="preserve">Diritti </w:t>
      </w:r>
    </w:p>
    <w:p w14:paraId="7071D99A" w14:textId="4766DE07" w:rsidR="00F53C04" w:rsidRPr="00F53C04" w:rsidRDefault="00F53C04" w:rsidP="00F53C04">
      <w:pPr>
        <w:autoSpaceDE w:val="0"/>
        <w:autoSpaceDN w:val="0"/>
        <w:adjustRightInd w:val="0"/>
        <w:jc w:val="both"/>
        <w:rPr>
          <w:rFonts w:asciiTheme="minorHAnsi" w:hAnsiTheme="minorHAnsi" w:cstheme="minorHAnsi"/>
          <w:color w:val="000000"/>
        </w:rPr>
      </w:pPr>
      <w:r w:rsidRPr="00F53C04">
        <w:rPr>
          <w:rFonts w:asciiTheme="minorHAnsi" w:hAnsiTheme="minorHAnsi" w:cstheme="minorHAnsi"/>
          <w:color w:val="000000"/>
        </w:rPr>
        <w:t xml:space="preserve">Al Titolare del trattamento l'interessato potrà rivolgersi, per far valere i propri diritti, così come previsto dagli articoli 15-22 e 77 del Regolamento Europeo 2016/679, ed ha diritto di ottenere la conferma dell'esistenza o meno di dati personali che lo riguardano. </w:t>
      </w:r>
    </w:p>
    <w:p w14:paraId="5AB5E88C" w14:textId="77777777" w:rsidR="00F53C04" w:rsidRPr="00F53C04" w:rsidRDefault="00F53C04" w:rsidP="00F53C04">
      <w:pPr>
        <w:autoSpaceDE w:val="0"/>
        <w:autoSpaceDN w:val="0"/>
        <w:adjustRightInd w:val="0"/>
        <w:jc w:val="both"/>
        <w:rPr>
          <w:rFonts w:asciiTheme="minorHAnsi" w:hAnsiTheme="minorHAnsi" w:cstheme="minorHAnsi"/>
          <w:color w:val="000000"/>
        </w:rPr>
      </w:pPr>
      <w:r w:rsidRPr="00F53C04">
        <w:rPr>
          <w:rFonts w:asciiTheme="minorHAnsi" w:hAnsiTheme="minorHAnsi" w:cstheme="minorHAnsi"/>
          <w:color w:val="000000"/>
        </w:rPr>
        <w:t xml:space="preserve">L’interessato ha sempre il diritto di esercitare la richiesta di accesso e di rettifica dei suoi dati personali ed ove applicabile ha il diritto a richiedere l’oblio, la limitazione del trattamento nonché la revoca del consenso, se richiesto. </w:t>
      </w:r>
    </w:p>
    <w:p w14:paraId="0FA72997" w14:textId="487ACC83" w:rsidR="00F53C04" w:rsidRPr="00F53C04" w:rsidRDefault="00F53C04" w:rsidP="00F53C04">
      <w:pPr>
        <w:autoSpaceDE w:val="0"/>
        <w:autoSpaceDN w:val="0"/>
        <w:adjustRightInd w:val="0"/>
        <w:rPr>
          <w:rFonts w:asciiTheme="minorHAnsi" w:hAnsiTheme="minorHAnsi" w:cstheme="minorHAnsi"/>
          <w:color w:val="000000"/>
        </w:rPr>
      </w:pPr>
      <w:r w:rsidRPr="00F53C04">
        <w:rPr>
          <w:rFonts w:asciiTheme="minorHAnsi" w:hAnsiTheme="minorHAnsi" w:cstheme="minorHAnsi"/>
          <w:color w:val="000000"/>
        </w:rPr>
        <w:t>I diritti sono esercitabili scrivendo al</w:t>
      </w:r>
      <w:r>
        <w:rPr>
          <w:rFonts w:asciiTheme="minorHAnsi" w:hAnsiTheme="minorHAnsi" w:cstheme="minorHAnsi"/>
          <w:color w:val="000000"/>
        </w:rPr>
        <w:t xml:space="preserve"> Titolare o al</w:t>
      </w:r>
      <w:r w:rsidRPr="00F53C04">
        <w:rPr>
          <w:rFonts w:asciiTheme="minorHAnsi" w:hAnsiTheme="minorHAnsi" w:cstheme="minorHAnsi"/>
          <w:color w:val="000000"/>
        </w:rPr>
        <w:t xml:space="preserve"> Responsabile della Protezione dei Dati ai recapiti sopra indicati. </w:t>
      </w:r>
    </w:p>
    <w:p w14:paraId="1AF33A75" w14:textId="77777777" w:rsidR="00F53C04" w:rsidRDefault="00F53C04" w:rsidP="00F53C04">
      <w:pPr>
        <w:autoSpaceDE w:val="0"/>
        <w:autoSpaceDN w:val="0"/>
        <w:adjustRightInd w:val="0"/>
        <w:jc w:val="both"/>
        <w:rPr>
          <w:rFonts w:asciiTheme="minorHAnsi" w:hAnsiTheme="minorHAnsi" w:cstheme="minorHAnsi"/>
          <w:color w:val="000000"/>
        </w:rPr>
      </w:pPr>
      <w:r w:rsidRPr="00F53C04">
        <w:rPr>
          <w:rFonts w:asciiTheme="minorHAnsi" w:hAnsiTheme="minorHAnsi" w:cstheme="minorHAnsi"/>
          <w:color w:val="000000"/>
        </w:rPr>
        <w:t>Inoltre, qualora l’interessato ritenga che il trattamento dei suoi dati personali avvenga in violazione di quanto previsto dalla disciplina in materia di protezione dei dati personali, potrà proporre reclamo, ai sensi dell’art. 77 del GDPR, all’Autorità nazionale di supervisione dello stato membro dell’Unione Europea in cui ha la residenza abituale o luogo di lavoro o ove sia avvenuta l’asserita violazione del proprio diritto (nel caso tale Stato sia l’Italia, il soggetto cui rivolgersi è l’Autorità Garante per la protezione dei dati personali) o di adire le opportune sedi giudiziarie</w:t>
      </w:r>
      <w:r w:rsidRPr="00F53C04">
        <w:rPr>
          <w:rFonts w:asciiTheme="minorHAnsi" w:hAnsiTheme="minorHAnsi" w:cstheme="minorHAnsi"/>
          <w:b/>
          <w:bCs/>
          <w:color w:val="000000"/>
        </w:rPr>
        <w:t xml:space="preserve"> </w:t>
      </w:r>
      <w:r w:rsidRPr="00F53C04">
        <w:rPr>
          <w:rFonts w:asciiTheme="minorHAnsi" w:hAnsiTheme="minorHAnsi" w:cstheme="minorHAnsi"/>
          <w:color w:val="000000"/>
        </w:rPr>
        <w:t xml:space="preserve">(art. 79 del GDPR). </w:t>
      </w:r>
    </w:p>
    <w:p w14:paraId="3AD428BD" w14:textId="1E7B68CB" w:rsidR="00637715" w:rsidRDefault="00637715" w:rsidP="00F53C04">
      <w:pPr>
        <w:autoSpaceDE w:val="0"/>
        <w:autoSpaceDN w:val="0"/>
        <w:adjustRightInd w:val="0"/>
        <w:jc w:val="both"/>
        <w:rPr>
          <w:rFonts w:asciiTheme="minorHAnsi" w:hAnsiTheme="minorHAnsi" w:cstheme="minorHAnsi"/>
          <w:color w:val="000000"/>
        </w:rPr>
      </w:pPr>
      <w:r w:rsidRPr="00637715">
        <w:rPr>
          <w:rFonts w:asciiTheme="minorHAnsi" w:hAnsiTheme="minorHAnsi" w:cstheme="minorHAnsi"/>
          <w:color w:val="000000"/>
        </w:rPr>
        <w:t>Per i trattamenti effettuati da Google come titolare autonomo (es. uso di app aggiuntive), i diritti possono essere esercitati direttamente tramite il proprio account Google o le impostazioni del profilo utente</w:t>
      </w:r>
      <w:r>
        <w:rPr>
          <w:rFonts w:asciiTheme="minorHAnsi" w:hAnsiTheme="minorHAnsi" w:cstheme="minorHAnsi"/>
          <w:color w:val="000000"/>
        </w:rPr>
        <w:t>.</w:t>
      </w:r>
    </w:p>
    <w:p w14:paraId="48B3AC09" w14:textId="77777777" w:rsidR="00200056" w:rsidRDefault="00200056" w:rsidP="00F53C04">
      <w:pPr>
        <w:autoSpaceDE w:val="0"/>
        <w:autoSpaceDN w:val="0"/>
        <w:adjustRightInd w:val="0"/>
        <w:jc w:val="both"/>
        <w:rPr>
          <w:rFonts w:asciiTheme="minorHAnsi" w:hAnsiTheme="minorHAnsi" w:cstheme="minorHAnsi"/>
          <w:color w:val="000000"/>
        </w:rPr>
      </w:pPr>
    </w:p>
    <w:p w14:paraId="076754F2" w14:textId="4AFFDD1F" w:rsidR="00637715" w:rsidRPr="00637715" w:rsidRDefault="00637715" w:rsidP="00AB5A6F">
      <w:pPr>
        <w:autoSpaceDE w:val="0"/>
        <w:autoSpaceDN w:val="0"/>
        <w:adjustRightInd w:val="0"/>
        <w:jc w:val="both"/>
        <w:rPr>
          <w:rFonts w:asciiTheme="minorHAnsi" w:hAnsiTheme="minorHAnsi" w:cstheme="minorHAnsi"/>
          <w:b/>
          <w:bCs/>
          <w:color w:val="000000"/>
        </w:rPr>
      </w:pPr>
      <w:r w:rsidRPr="00637715">
        <w:rPr>
          <w:rFonts w:asciiTheme="minorHAnsi" w:hAnsiTheme="minorHAnsi" w:cstheme="minorHAnsi"/>
          <w:b/>
          <w:bCs/>
          <w:color w:val="000000"/>
        </w:rPr>
        <w:t>Ulteriori informazioni</w:t>
      </w:r>
    </w:p>
    <w:p w14:paraId="16D1C8B5" w14:textId="0E9B9003" w:rsidR="00637715" w:rsidRPr="00637715" w:rsidRDefault="00F1153F" w:rsidP="00637715">
      <w:pPr>
        <w:autoSpaceDE w:val="0"/>
        <w:autoSpaceDN w:val="0"/>
        <w:adjustRightInd w:val="0"/>
        <w:jc w:val="both"/>
      </w:pPr>
      <w:r w:rsidRPr="00F53C04">
        <w:rPr>
          <w:rFonts w:asciiTheme="minorHAnsi" w:hAnsiTheme="minorHAnsi" w:cstheme="minorHAnsi"/>
          <w:color w:val="000000"/>
        </w:rPr>
        <w:t>Per avere ulteriori informazioni sulla configurazione della piattaforma, sulla gestione della privacy da parte di Google, e sui termini del servizio, potete accedere a</w:t>
      </w:r>
      <w:r w:rsidR="00637715">
        <w:rPr>
          <w:rFonts w:asciiTheme="minorHAnsi" w:hAnsiTheme="minorHAnsi" w:cstheme="minorHAnsi"/>
          <w:color w:val="000000"/>
        </w:rPr>
        <w:t>i seguenti</w:t>
      </w:r>
      <w:r w:rsidRPr="00F53C04">
        <w:rPr>
          <w:rFonts w:asciiTheme="minorHAnsi" w:hAnsiTheme="minorHAnsi" w:cstheme="minorHAnsi"/>
          <w:color w:val="000000"/>
        </w:rPr>
        <w:t xml:space="preserve"> link: </w:t>
      </w:r>
      <w:hyperlink r:id="rId9" w:history="1">
        <w:r w:rsidR="00AB5A6F" w:rsidRPr="00A61AC7">
          <w:rPr>
            <w:rStyle w:val="Collegamentoipertestuale"/>
            <w:rFonts w:asciiTheme="minorHAnsi" w:hAnsiTheme="minorHAnsi" w:cstheme="minorHAnsi"/>
          </w:rPr>
          <w:t>https://workspace.google.com/terms/education_privacy.html</w:t>
        </w:r>
      </w:hyperlink>
    </w:p>
    <w:p w14:paraId="70A2CDD1" w14:textId="5CCC8EF0" w:rsidR="00637715" w:rsidRPr="00637715" w:rsidRDefault="00637715" w:rsidP="00637715">
      <w:pPr>
        <w:autoSpaceDE w:val="0"/>
        <w:autoSpaceDN w:val="0"/>
        <w:adjustRightInd w:val="0"/>
        <w:jc w:val="both"/>
        <w:rPr>
          <w:rFonts w:asciiTheme="minorHAnsi" w:hAnsiTheme="minorHAnsi" w:cstheme="minorHAnsi"/>
          <w:color w:val="000000"/>
        </w:rPr>
      </w:pPr>
      <w:r w:rsidRPr="00637715">
        <w:rPr>
          <w:rFonts w:asciiTheme="minorHAnsi" w:hAnsiTheme="minorHAnsi" w:cstheme="minorHAnsi"/>
          <w:color w:val="000000"/>
        </w:rPr>
        <w:t>Inoltre:</w:t>
      </w:r>
    </w:p>
    <w:p w14:paraId="658AF49D" w14:textId="67DBA701" w:rsidR="00637715" w:rsidRPr="00637715" w:rsidRDefault="00637715" w:rsidP="00637715">
      <w:pPr>
        <w:autoSpaceDE w:val="0"/>
        <w:autoSpaceDN w:val="0"/>
        <w:adjustRightInd w:val="0"/>
        <w:jc w:val="both"/>
        <w:rPr>
          <w:rFonts w:asciiTheme="minorHAnsi" w:hAnsiTheme="minorHAnsi" w:cstheme="minorHAnsi"/>
          <w:color w:val="0000FF"/>
        </w:rPr>
      </w:pPr>
      <w:hyperlink r:id="rId10" w:tgtFrame="_new" w:history="1">
        <w:r w:rsidRPr="00637715">
          <w:rPr>
            <w:rStyle w:val="Collegamentoipertestuale"/>
            <w:rFonts w:asciiTheme="minorHAnsi" w:hAnsiTheme="minorHAnsi" w:cstheme="minorHAnsi"/>
          </w:rPr>
          <w:t>Informativa sul DPF</w:t>
        </w:r>
      </w:hyperlink>
    </w:p>
    <w:p w14:paraId="2D83FC57" w14:textId="18FD84BD" w:rsidR="00F53C04" w:rsidRPr="00637715" w:rsidRDefault="00637715" w:rsidP="00637715">
      <w:pPr>
        <w:autoSpaceDE w:val="0"/>
        <w:autoSpaceDN w:val="0"/>
        <w:adjustRightInd w:val="0"/>
        <w:jc w:val="both"/>
        <w:rPr>
          <w:rFonts w:asciiTheme="minorHAnsi" w:hAnsiTheme="minorHAnsi" w:cstheme="minorHAnsi"/>
          <w:color w:val="0000FF"/>
        </w:rPr>
      </w:pPr>
      <w:hyperlink r:id="rId11" w:tgtFrame="_new" w:history="1">
        <w:r w:rsidRPr="00637715">
          <w:rPr>
            <w:rStyle w:val="Collegamentoipertestuale"/>
            <w:rFonts w:asciiTheme="minorHAnsi" w:hAnsiTheme="minorHAnsi" w:cstheme="minorHAnsi"/>
          </w:rPr>
          <w:t>SCC – Decisione 2021/914 UE</w:t>
        </w:r>
      </w:hyperlink>
      <w:r w:rsidR="00F53C04" w:rsidRPr="00F53C04">
        <w:rPr>
          <w:rFonts w:asciiTheme="minorHAnsi" w:hAnsiTheme="minorHAnsi" w:cstheme="minorHAnsi"/>
          <w:color w:val="000000"/>
        </w:rPr>
        <w:t xml:space="preserve"> </w:t>
      </w:r>
    </w:p>
    <w:sectPr w:rsidR="00F53C04" w:rsidRPr="00637715" w:rsidSect="008050B7">
      <w:headerReference w:type="default" r:id="rId12"/>
      <w:footerReference w:type="even" r:id="rId13"/>
      <w:pgSz w:w="11906" w:h="16838"/>
      <w:pgMar w:top="899" w:right="849" w:bottom="1134" w:left="709" w:header="708" w:footer="4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18F40D" w14:textId="77777777" w:rsidR="00C64E12" w:rsidRDefault="00C64E12">
      <w:r>
        <w:separator/>
      </w:r>
    </w:p>
  </w:endnote>
  <w:endnote w:type="continuationSeparator" w:id="0">
    <w:p w14:paraId="4987468E" w14:textId="77777777" w:rsidR="00C64E12" w:rsidRDefault="00C64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tarSymbol">
    <w:altName w:val="Segoe UI Symbol"/>
    <w:panose1 w:val="00000000000000000000"/>
    <w:charset w:val="02"/>
    <w:family w:val="auto"/>
    <w:notTrueType/>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7A8B4" w14:textId="77777777" w:rsidR="00012310" w:rsidRDefault="00012310">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1EAFE80B" w14:textId="77777777" w:rsidR="00012310" w:rsidRDefault="00012310">
    <w:pPr>
      <w:pStyle w:val="Pidipa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2549C5" w14:textId="77777777" w:rsidR="00C64E12" w:rsidRDefault="00C64E12">
      <w:r>
        <w:separator/>
      </w:r>
    </w:p>
  </w:footnote>
  <w:footnote w:type="continuationSeparator" w:id="0">
    <w:p w14:paraId="1C05A41F" w14:textId="77777777" w:rsidR="00C64E12" w:rsidRDefault="00C64E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53"/>
      <w:gridCol w:w="5890"/>
      <w:gridCol w:w="2250"/>
    </w:tblGrid>
    <w:tr w:rsidR="00012310" w14:paraId="6A91C892" w14:textId="77777777" w:rsidTr="00012310">
      <w:trPr>
        <w:cantSplit/>
        <w:trHeight w:val="290"/>
      </w:trPr>
      <w:tc>
        <w:tcPr>
          <w:tcW w:w="1158" w:type="pct"/>
          <w:vMerge w:val="restart"/>
          <w:vAlign w:val="center"/>
        </w:tcPr>
        <w:p w14:paraId="790F77A7" w14:textId="1C2B49DA" w:rsidR="00012310" w:rsidRPr="0016398B" w:rsidRDefault="00012310" w:rsidP="008050B7">
          <w:pPr>
            <w:pStyle w:val="Intestazione"/>
            <w:jc w:val="center"/>
            <w:rPr>
              <w:rFonts w:ascii="Bookman Old Style" w:hAnsi="Bookman Old Style"/>
              <w:b/>
              <w:sz w:val="32"/>
              <w:szCs w:val="32"/>
              <w:lang w:val="en-GB"/>
            </w:rPr>
          </w:pPr>
          <w:proofErr w:type="spellStart"/>
          <w:r w:rsidRPr="00AF13B1">
            <w:rPr>
              <w:rFonts w:ascii="Verdana" w:hAnsi="Verdana"/>
              <w:sz w:val="24"/>
              <w:szCs w:val="16"/>
              <w:highlight w:val="yellow"/>
            </w:rPr>
            <w:t>Nome_scuola</w:t>
          </w:r>
          <w:proofErr w:type="spellEnd"/>
        </w:p>
      </w:tc>
      <w:tc>
        <w:tcPr>
          <w:tcW w:w="2780" w:type="pct"/>
          <w:vMerge w:val="restart"/>
          <w:vAlign w:val="center"/>
        </w:tcPr>
        <w:p w14:paraId="616E2D1D" w14:textId="77777777" w:rsidR="00012310" w:rsidRPr="0090328E" w:rsidRDefault="00012310" w:rsidP="008050B7">
          <w:pPr>
            <w:pStyle w:val="Intestazione"/>
            <w:jc w:val="center"/>
            <w:rPr>
              <w:rFonts w:ascii="Verdana" w:hAnsi="Verdana"/>
              <w:bCs/>
              <w:sz w:val="24"/>
              <w:szCs w:val="16"/>
            </w:rPr>
          </w:pPr>
          <w:r w:rsidRPr="0090328E">
            <w:rPr>
              <w:rFonts w:ascii="Verdana" w:hAnsi="Verdana"/>
              <w:bCs/>
              <w:sz w:val="24"/>
              <w:szCs w:val="16"/>
            </w:rPr>
            <w:t>PRIVACY</w:t>
          </w:r>
        </w:p>
        <w:p w14:paraId="5AC59DA8" w14:textId="007289E3" w:rsidR="00012310" w:rsidRPr="000A3113" w:rsidRDefault="00012310" w:rsidP="008050B7">
          <w:pPr>
            <w:pStyle w:val="Intestazione"/>
            <w:jc w:val="center"/>
            <w:rPr>
              <w:rFonts w:ascii="Century Gothic" w:hAnsi="Century Gothic"/>
              <w:sz w:val="24"/>
            </w:rPr>
          </w:pPr>
          <w:r>
            <w:rPr>
              <w:rFonts w:ascii="Verdana" w:hAnsi="Verdana"/>
              <w:sz w:val="24"/>
              <w:szCs w:val="16"/>
            </w:rPr>
            <w:t>INFORMATIVA DATI PERSONALI</w:t>
          </w:r>
        </w:p>
      </w:tc>
      <w:tc>
        <w:tcPr>
          <w:tcW w:w="1063" w:type="pct"/>
          <w:vAlign w:val="center"/>
        </w:tcPr>
        <w:p w14:paraId="6A3E13FD" w14:textId="77777777" w:rsidR="00012310" w:rsidRPr="00DC6072" w:rsidRDefault="00012310" w:rsidP="008050B7">
          <w:pPr>
            <w:pStyle w:val="Intestazione"/>
            <w:jc w:val="right"/>
            <w:rPr>
              <w:rFonts w:ascii="Century Gothic" w:hAnsi="Century Gothic"/>
              <w:sz w:val="18"/>
              <w:szCs w:val="18"/>
            </w:rPr>
          </w:pPr>
          <w:r w:rsidRPr="00BB00C8">
            <w:rPr>
              <w:rFonts w:ascii="Century Gothic" w:hAnsi="Century Gothic"/>
              <w:sz w:val="12"/>
            </w:rPr>
            <w:t>PAGINA</w:t>
          </w:r>
          <w:r>
            <w:rPr>
              <w:rFonts w:ascii="Century Gothic" w:hAnsi="Century Gothic"/>
              <w:sz w:val="12"/>
            </w:rPr>
            <w:t xml:space="preserve"> </w:t>
          </w:r>
          <w:r w:rsidRPr="00817250">
            <w:rPr>
              <w:rStyle w:val="Numeropagina"/>
              <w:rFonts w:ascii="Century Gothic" w:hAnsi="Century Gothic"/>
              <w:sz w:val="14"/>
              <w:szCs w:val="14"/>
            </w:rPr>
            <w:fldChar w:fldCharType="begin"/>
          </w:r>
          <w:r w:rsidRPr="00817250">
            <w:rPr>
              <w:rStyle w:val="Numeropagina"/>
              <w:rFonts w:ascii="Century Gothic" w:hAnsi="Century Gothic"/>
              <w:sz w:val="14"/>
              <w:szCs w:val="14"/>
            </w:rPr>
            <w:instrText xml:space="preserve"> PAGE </w:instrText>
          </w:r>
          <w:r w:rsidRPr="00817250">
            <w:rPr>
              <w:rStyle w:val="Numeropagina"/>
              <w:rFonts w:ascii="Century Gothic" w:hAnsi="Century Gothic"/>
              <w:sz w:val="14"/>
              <w:szCs w:val="14"/>
            </w:rPr>
            <w:fldChar w:fldCharType="separate"/>
          </w:r>
          <w:r w:rsidRPr="00817250">
            <w:rPr>
              <w:rStyle w:val="Numeropagina"/>
              <w:rFonts w:ascii="Century Gothic" w:hAnsi="Century Gothic"/>
              <w:noProof/>
              <w:sz w:val="14"/>
              <w:szCs w:val="14"/>
            </w:rPr>
            <w:t>1</w:t>
          </w:r>
          <w:r w:rsidRPr="00817250">
            <w:rPr>
              <w:rStyle w:val="Numeropagina"/>
              <w:rFonts w:ascii="Century Gothic" w:hAnsi="Century Gothic"/>
              <w:sz w:val="14"/>
              <w:szCs w:val="14"/>
            </w:rPr>
            <w:fldChar w:fldCharType="end"/>
          </w:r>
          <w:r w:rsidRPr="00817250">
            <w:rPr>
              <w:rStyle w:val="Numeropagina"/>
              <w:rFonts w:ascii="Century Gothic" w:hAnsi="Century Gothic"/>
              <w:sz w:val="14"/>
              <w:szCs w:val="14"/>
            </w:rPr>
            <w:t>/</w:t>
          </w:r>
          <w:r w:rsidRPr="00817250">
            <w:rPr>
              <w:rStyle w:val="Numeropagina"/>
              <w:rFonts w:ascii="Century Gothic" w:hAnsi="Century Gothic"/>
              <w:sz w:val="14"/>
              <w:szCs w:val="14"/>
            </w:rPr>
            <w:fldChar w:fldCharType="begin"/>
          </w:r>
          <w:r w:rsidRPr="00817250">
            <w:rPr>
              <w:rStyle w:val="Numeropagina"/>
              <w:rFonts w:ascii="Century Gothic" w:hAnsi="Century Gothic"/>
              <w:sz w:val="14"/>
              <w:szCs w:val="14"/>
            </w:rPr>
            <w:instrText xml:space="preserve"> NUMPAGES </w:instrText>
          </w:r>
          <w:r w:rsidRPr="00817250">
            <w:rPr>
              <w:rStyle w:val="Numeropagina"/>
              <w:rFonts w:ascii="Century Gothic" w:hAnsi="Century Gothic"/>
              <w:sz w:val="14"/>
              <w:szCs w:val="14"/>
            </w:rPr>
            <w:fldChar w:fldCharType="separate"/>
          </w:r>
          <w:r w:rsidRPr="00817250">
            <w:rPr>
              <w:rStyle w:val="Numeropagina"/>
              <w:rFonts w:ascii="Century Gothic" w:hAnsi="Century Gothic"/>
              <w:noProof/>
              <w:sz w:val="14"/>
              <w:szCs w:val="14"/>
            </w:rPr>
            <w:t>19</w:t>
          </w:r>
          <w:r w:rsidRPr="00817250">
            <w:rPr>
              <w:rStyle w:val="Numeropagina"/>
              <w:rFonts w:ascii="Century Gothic" w:hAnsi="Century Gothic"/>
              <w:sz w:val="14"/>
              <w:szCs w:val="14"/>
            </w:rPr>
            <w:fldChar w:fldCharType="end"/>
          </w:r>
        </w:p>
      </w:tc>
    </w:tr>
    <w:tr w:rsidR="00012310" w14:paraId="4305AA2E" w14:textId="77777777" w:rsidTr="00012310">
      <w:trPr>
        <w:cantSplit/>
        <w:trHeight w:val="290"/>
      </w:trPr>
      <w:tc>
        <w:tcPr>
          <w:tcW w:w="1158" w:type="pct"/>
          <w:vMerge/>
          <w:vAlign w:val="center"/>
        </w:tcPr>
        <w:p w14:paraId="75C865F2" w14:textId="77777777" w:rsidR="00012310" w:rsidRPr="00D64C17" w:rsidRDefault="00012310" w:rsidP="008050B7">
          <w:pPr>
            <w:pStyle w:val="Intestazione"/>
            <w:jc w:val="center"/>
            <w:rPr>
              <w:noProof/>
              <w:color w:val="0000FF"/>
              <w:sz w:val="32"/>
            </w:rPr>
          </w:pPr>
        </w:p>
      </w:tc>
      <w:tc>
        <w:tcPr>
          <w:tcW w:w="2780" w:type="pct"/>
          <w:vMerge/>
          <w:vAlign w:val="center"/>
        </w:tcPr>
        <w:p w14:paraId="23FBFE1C" w14:textId="77777777" w:rsidR="00012310" w:rsidRPr="000A3113" w:rsidRDefault="00012310" w:rsidP="008050B7">
          <w:pPr>
            <w:pStyle w:val="Intestazione"/>
            <w:jc w:val="center"/>
            <w:rPr>
              <w:rFonts w:ascii="Verdana" w:hAnsi="Verdana"/>
              <w:b/>
              <w:sz w:val="24"/>
              <w:szCs w:val="16"/>
            </w:rPr>
          </w:pPr>
        </w:p>
      </w:tc>
      <w:tc>
        <w:tcPr>
          <w:tcW w:w="1063" w:type="pct"/>
          <w:vAlign w:val="center"/>
        </w:tcPr>
        <w:p w14:paraId="15504221" w14:textId="4A3D03C2" w:rsidR="00012310" w:rsidRPr="00BB00C8" w:rsidRDefault="00012310" w:rsidP="008050B7">
          <w:pPr>
            <w:pStyle w:val="Intestazione"/>
            <w:jc w:val="right"/>
            <w:rPr>
              <w:rFonts w:ascii="Century Gothic" w:hAnsi="Century Gothic"/>
              <w:sz w:val="12"/>
            </w:rPr>
          </w:pPr>
          <w:r>
            <w:rPr>
              <w:rFonts w:ascii="Century Gothic" w:hAnsi="Century Gothic"/>
              <w:sz w:val="12"/>
            </w:rPr>
            <w:t>Mod. INFDAT_</w:t>
          </w:r>
          <w:r w:rsidR="00F53C04">
            <w:rPr>
              <w:rFonts w:ascii="Century Gothic" w:hAnsi="Century Gothic"/>
              <w:sz w:val="12"/>
            </w:rPr>
            <w:t>GWS</w:t>
          </w:r>
        </w:p>
      </w:tc>
    </w:tr>
    <w:tr w:rsidR="00012310" w14:paraId="15AD70CD" w14:textId="77777777" w:rsidTr="00012310">
      <w:trPr>
        <w:cantSplit/>
        <w:trHeight w:val="466"/>
      </w:trPr>
      <w:tc>
        <w:tcPr>
          <w:tcW w:w="1158" w:type="pct"/>
          <w:vMerge/>
          <w:vAlign w:val="center"/>
        </w:tcPr>
        <w:p w14:paraId="4B5E7769" w14:textId="77777777" w:rsidR="00012310" w:rsidRDefault="00012310" w:rsidP="008050B7">
          <w:pPr>
            <w:pStyle w:val="Intestazione"/>
          </w:pPr>
        </w:p>
      </w:tc>
      <w:tc>
        <w:tcPr>
          <w:tcW w:w="2780" w:type="pct"/>
          <w:vMerge/>
          <w:vAlign w:val="center"/>
        </w:tcPr>
        <w:p w14:paraId="0217C2AD" w14:textId="77777777" w:rsidR="00012310" w:rsidRPr="00012BE9" w:rsidRDefault="00012310" w:rsidP="008050B7">
          <w:pPr>
            <w:pStyle w:val="Intestazione"/>
            <w:jc w:val="center"/>
            <w:rPr>
              <w:rFonts w:ascii="Century Gothic" w:hAnsi="Century Gothic"/>
              <w:b/>
              <w:sz w:val="24"/>
              <w:szCs w:val="24"/>
            </w:rPr>
          </w:pPr>
        </w:p>
      </w:tc>
      <w:tc>
        <w:tcPr>
          <w:tcW w:w="1063" w:type="pct"/>
        </w:tcPr>
        <w:p w14:paraId="64941DEB" w14:textId="29DC6AFB" w:rsidR="00012310" w:rsidRDefault="00012310" w:rsidP="008050B7">
          <w:pPr>
            <w:pStyle w:val="Intestazione"/>
            <w:spacing w:after="40"/>
            <w:jc w:val="right"/>
            <w:rPr>
              <w:rFonts w:ascii="Century Gothic" w:hAnsi="Century Gothic"/>
              <w:sz w:val="12"/>
            </w:rPr>
          </w:pPr>
          <w:r>
            <w:rPr>
              <w:rFonts w:ascii="Century Gothic" w:hAnsi="Century Gothic"/>
              <w:sz w:val="12"/>
            </w:rPr>
            <w:t>VERSIONE 0</w:t>
          </w:r>
          <w:r w:rsidR="00D06249">
            <w:rPr>
              <w:rFonts w:ascii="Century Gothic" w:hAnsi="Century Gothic"/>
              <w:sz w:val="12"/>
            </w:rPr>
            <w:t>1</w:t>
          </w:r>
          <w:r w:rsidRPr="00DB1553">
            <w:rPr>
              <w:rFonts w:ascii="Century Gothic" w:hAnsi="Century Gothic"/>
              <w:sz w:val="12"/>
            </w:rPr>
            <w:t xml:space="preserve">   </w:t>
          </w:r>
        </w:p>
        <w:p w14:paraId="214CAD9F" w14:textId="163C27B0" w:rsidR="00012310" w:rsidRPr="003B4404" w:rsidRDefault="00D06249" w:rsidP="008050B7">
          <w:pPr>
            <w:pStyle w:val="Intestazione"/>
            <w:spacing w:after="40"/>
            <w:jc w:val="right"/>
            <w:rPr>
              <w:rFonts w:ascii="Century Gothic" w:hAnsi="Century Gothic"/>
              <w:sz w:val="12"/>
              <w:szCs w:val="18"/>
            </w:rPr>
          </w:pPr>
          <w:proofErr w:type="spellStart"/>
          <w:r>
            <w:rPr>
              <w:rFonts w:ascii="Century Gothic" w:hAnsi="Century Gothic"/>
              <w:sz w:val="12"/>
              <w:szCs w:val="18"/>
            </w:rPr>
            <w:t>A.s.</w:t>
          </w:r>
          <w:proofErr w:type="spellEnd"/>
          <w:r>
            <w:rPr>
              <w:rFonts w:ascii="Century Gothic" w:hAnsi="Century Gothic"/>
              <w:sz w:val="12"/>
              <w:szCs w:val="18"/>
            </w:rPr>
            <w:t xml:space="preserve"> 202</w:t>
          </w:r>
          <w:r w:rsidR="00637715">
            <w:rPr>
              <w:rFonts w:ascii="Century Gothic" w:hAnsi="Century Gothic"/>
              <w:sz w:val="12"/>
              <w:szCs w:val="18"/>
            </w:rPr>
            <w:t>5</w:t>
          </w:r>
          <w:r>
            <w:rPr>
              <w:rFonts w:ascii="Century Gothic" w:hAnsi="Century Gothic"/>
              <w:sz w:val="12"/>
              <w:szCs w:val="18"/>
            </w:rPr>
            <w:t>/202</w:t>
          </w:r>
          <w:r w:rsidR="00637715">
            <w:rPr>
              <w:rFonts w:ascii="Century Gothic" w:hAnsi="Century Gothic"/>
              <w:sz w:val="12"/>
              <w:szCs w:val="18"/>
            </w:rPr>
            <w:t>6</w:t>
          </w:r>
        </w:p>
      </w:tc>
    </w:tr>
  </w:tbl>
  <w:p w14:paraId="7A83CAD5" w14:textId="77777777" w:rsidR="00012310" w:rsidRDefault="00012310">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bullet"/>
      <w:lvlText w:val="–"/>
      <w:lvlJc w:val="left"/>
      <w:pPr>
        <w:tabs>
          <w:tab w:val="num" w:pos="283"/>
        </w:tabs>
        <w:ind w:left="283" w:hanging="283"/>
      </w:pPr>
      <w:rPr>
        <w:rFonts w:ascii="StarSymbol" w:hAnsi="StarSymbol"/>
        <w:sz w:val="18"/>
      </w:rPr>
    </w:lvl>
    <w:lvl w:ilvl="1">
      <w:start w:val="1"/>
      <w:numFmt w:val="bullet"/>
      <w:lvlText w:val="–"/>
      <w:lvlJc w:val="left"/>
      <w:pPr>
        <w:tabs>
          <w:tab w:val="num" w:pos="566"/>
        </w:tabs>
        <w:ind w:left="566" w:hanging="283"/>
      </w:pPr>
      <w:rPr>
        <w:rFonts w:ascii="StarSymbol" w:hAnsi="StarSymbol"/>
        <w:sz w:val="18"/>
      </w:rPr>
    </w:lvl>
    <w:lvl w:ilvl="2">
      <w:start w:val="1"/>
      <w:numFmt w:val="bullet"/>
      <w:lvlText w:val="–"/>
      <w:lvlJc w:val="left"/>
      <w:pPr>
        <w:tabs>
          <w:tab w:val="num" w:pos="849"/>
        </w:tabs>
        <w:ind w:left="849" w:hanging="283"/>
      </w:pPr>
      <w:rPr>
        <w:rFonts w:ascii="StarSymbol" w:hAnsi="StarSymbol"/>
        <w:sz w:val="18"/>
      </w:rPr>
    </w:lvl>
    <w:lvl w:ilvl="3">
      <w:start w:val="1"/>
      <w:numFmt w:val="bullet"/>
      <w:lvlText w:val="–"/>
      <w:lvlJc w:val="left"/>
      <w:pPr>
        <w:tabs>
          <w:tab w:val="num" w:pos="1132"/>
        </w:tabs>
        <w:ind w:left="1132" w:hanging="283"/>
      </w:pPr>
      <w:rPr>
        <w:rFonts w:ascii="StarSymbol" w:hAnsi="StarSymbol"/>
        <w:sz w:val="18"/>
      </w:rPr>
    </w:lvl>
    <w:lvl w:ilvl="4">
      <w:start w:val="1"/>
      <w:numFmt w:val="bullet"/>
      <w:lvlText w:val="–"/>
      <w:lvlJc w:val="left"/>
      <w:pPr>
        <w:tabs>
          <w:tab w:val="num" w:pos="1415"/>
        </w:tabs>
        <w:ind w:left="1415" w:hanging="283"/>
      </w:pPr>
      <w:rPr>
        <w:rFonts w:ascii="StarSymbol" w:hAnsi="StarSymbol"/>
        <w:sz w:val="18"/>
      </w:rPr>
    </w:lvl>
    <w:lvl w:ilvl="5">
      <w:start w:val="1"/>
      <w:numFmt w:val="bullet"/>
      <w:lvlText w:val="–"/>
      <w:lvlJc w:val="left"/>
      <w:pPr>
        <w:tabs>
          <w:tab w:val="num" w:pos="1698"/>
        </w:tabs>
        <w:ind w:left="1698" w:hanging="283"/>
      </w:pPr>
      <w:rPr>
        <w:rFonts w:ascii="StarSymbol" w:hAnsi="StarSymbol"/>
        <w:sz w:val="18"/>
      </w:rPr>
    </w:lvl>
    <w:lvl w:ilvl="6">
      <w:start w:val="1"/>
      <w:numFmt w:val="bullet"/>
      <w:lvlText w:val="–"/>
      <w:lvlJc w:val="left"/>
      <w:pPr>
        <w:tabs>
          <w:tab w:val="num" w:pos="1981"/>
        </w:tabs>
        <w:ind w:left="1981" w:hanging="283"/>
      </w:pPr>
      <w:rPr>
        <w:rFonts w:ascii="StarSymbol" w:hAnsi="StarSymbol"/>
        <w:sz w:val="18"/>
      </w:rPr>
    </w:lvl>
    <w:lvl w:ilvl="7">
      <w:start w:val="1"/>
      <w:numFmt w:val="bullet"/>
      <w:lvlText w:val="–"/>
      <w:lvlJc w:val="left"/>
      <w:pPr>
        <w:tabs>
          <w:tab w:val="num" w:pos="2264"/>
        </w:tabs>
        <w:ind w:left="2264" w:hanging="283"/>
      </w:pPr>
      <w:rPr>
        <w:rFonts w:ascii="StarSymbol" w:hAnsi="StarSymbol"/>
        <w:sz w:val="18"/>
      </w:rPr>
    </w:lvl>
    <w:lvl w:ilvl="8">
      <w:start w:val="1"/>
      <w:numFmt w:val="bullet"/>
      <w:lvlText w:val="–"/>
      <w:lvlJc w:val="left"/>
      <w:pPr>
        <w:tabs>
          <w:tab w:val="num" w:pos="2547"/>
        </w:tabs>
        <w:ind w:left="2547" w:hanging="283"/>
      </w:pPr>
      <w:rPr>
        <w:rFonts w:ascii="StarSymbol" w:hAnsi="StarSymbol"/>
        <w:sz w:val="18"/>
      </w:rPr>
    </w:lvl>
  </w:abstractNum>
  <w:abstractNum w:abstractNumId="1" w15:restartNumberingAfterBreak="0">
    <w:nsid w:val="00000002"/>
    <w:multiLevelType w:val="multilevel"/>
    <w:tmpl w:val="00000002"/>
    <w:lvl w:ilvl="0">
      <w:start w:val="1"/>
      <w:numFmt w:val="bullet"/>
      <w:lvlText w:val="–"/>
      <w:lvlJc w:val="left"/>
      <w:pPr>
        <w:tabs>
          <w:tab w:val="num" w:pos="283"/>
        </w:tabs>
        <w:ind w:left="283" w:hanging="283"/>
      </w:pPr>
      <w:rPr>
        <w:rFonts w:ascii="StarSymbol" w:hAnsi="StarSymbol"/>
        <w:sz w:val="18"/>
      </w:rPr>
    </w:lvl>
    <w:lvl w:ilvl="1">
      <w:start w:val="1"/>
      <w:numFmt w:val="bullet"/>
      <w:lvlText w:val="–"/>
      <w:lvlJc w:val="left"/>
      <w:pPr>
        <w:tabs>
          <w:tab w:val="num" w:pos="566"/>
        </w:tabs>
        <w:ind w:left="566" w:hanging="283"/>
      </w:pPr>
      <w:rPr>
        <w:rFonts w:ascii="StarSymbol" w:hAnsi="StarSymbol"/>
        <w:sz w:val="18"/>
      </w:rPr>
    </w:lvl>
    <w:lvl w:ilvl="2">
      <w:start w:val="1"/>
      <w:numFmt w:val="bullet"/>
      <w:lvlText w:val="–"/>
      <w:lvlJc w:val="left"/>
      <w:pPr>
        <w:tabs>
          <w:tab w:val="num" w:pos="849"/>
        </w:tabs>
        <w:ind w:left="849" w:hanging="283"/>
      </w:pPr>
      <w:rPr>
        <w:rFonts w:ascii="StarSymbol" w:hAnsi="StarSymbol"/>
        <w:sz w:val="18"/>
      </w:rPr>
    </w:lvl>
    <w:lvl w:ilvl="3">
      <w:start w:val="1"/>
      <w:numFmt w:val="bullet"/>
      <w:lvlText w:val="–"/>
      <w:lvlJc w:val="left"/>
      <w:pPr>
        <w:tabs>
          <w:tab w:val="num" w:pos="1132"/>
        </w:tabs>
        <w:ind w:left="1132" w:hanging="283"/>
      </w:pPr>
      <w:rPr>
        <w:rFonts w:ascii="StarSymbol" w:hAnsi="StarSymbol"/>
        <w:sz w:val="18"/>
      </w:rPr>
    </w:lvl>
    <w:lvl w:ilvl="4">
      <w:start w:val="1"/>
      <w:numFmt w:val="bullet"/>
      <w:lvlText w:val="–"/>
      <w:lvlJc w:val="left"/>
      <w:pPr>
        <w:tabs>
          <w:tab w:val="num" w:pos="1415"/>
        </w:tabs>
        <w:ind w:left="1415" w:hanging="283"/>
      </w:pPr>
      <w:rPr>
        <w:rFonts w:ascii="StarSymbol" w:hAnsi="StarSymbol"/>
        <w:sz w:val="18"/>
      </w:rPr>
    </w:lvl>
    <w:lvl w:ilvl="5">
      <w:start w:val="1"/>
      <w:numFmt w:val="bullet"/>
      <w:lvlText w:val="–"/>
      <w:lvlJc w:val="left"/>
      <w:pPr>
        <w:tabs>
          <w:tab w:val="num" w:pos="1698"/>
        </w:tabs>
        <w:ind w:left="1698" w:hanging="283"/>
      </w:pPr>
      <w:rPr>
        <w:rFonts w:ascii="StarSymbol" w:hAnsi="StarSymbol"/>
        <w:sz w:val="18"/>
      </w:rPr>
    </w:lvl>
    <w:lvl w:ilvl="6">
      <w:start w:val="1"/>
      <w:numFmt w:val="bullet"/>
      <w:lvlText w:val="–"/>
      <w:lvlJc w:val="left"/>
      <w:pPr>
        <w:tabs>
          <w:tab w:val="num" w:pos="1981"/>
        </w:tabs>
        <w:ind w:left="1981" w:hanging="283"/>
      </w:pPr>
      <w:rPr>
        <w:rFonts w:ascii="StarSymbol" w:hAnsi="StarSymbol"/>
        <w:sz w:val="18"/>
      </w:rPr>
    </w:lvl>
    <w:lvl w:ilvl="7">
      <w:start w:val="1"/>
      <w:numFmt w:val="bullet"/>
      <w:lvlText w:val="–"/>
      <w:lvlJc w:val="left"/>
      <w:pPr>
        <w:tabs>
          <w:tab w:val="num" w:pos="2264"/>
        </w:tabs>
        <w:ind w:left="2264" w:hanging="283"/>
      </w:pPr>
      <w:rPr>
        <w:rFonts w:ascii="StarSymbol" w:hAnsi="StarSymbol"/>
        <w:sz w:val="18"/>
      </w:rPr>
    </w:lvl>
    <w:lvl w:ilvl="8">
      <w:start w:val="1"/>
      <w:numFmt w:val="bullet"/>
      <w:lvlText w:val="–"/>
      <w:lvlJc w:val="left"/>
      <w:pPr>
        <w:tabs>
          <w:tab w:val="num" w:pos="2547"/>
        </w:tabs>
        <w:ind w:left="2547" w:hanging="283"/>
      </w:pPr>
      <w:rPr>
        <w:rFonts w:ascii="StarSymbol" w:hAnsi="StarSymbol"/>
        <w:sz w:val="18"/>
      </w:rPr>
    </w:lvl>
  </w:abstractNum>
  <w:abstractNum w:abstractNumId="2" w15:restartNumberingAfterBreak="0">
    <w:nsid w:val="00000005"/>
    <w:multiLevelType w:val="multilevel"/>
    <w:tmpl w:val="00000005"/>
    <w:lvl w:ilvl="0">
      <w:start w:val="2"/>
      <w:numFmt w:val="decimal"/>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3" w15:restartNumberingAfterBreak="0">
    <w:nsid w:val="00000006"/>
    <w:multiLevelType w:val="multilevel"/>
    <w:tmpl w:val="00000006"/>
    <w:lvl w:ilvl="0">
      <w:start w:val="3"/>
      <w:numFmt w:val="decimal"/>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4" w15:restartNumberingAfterBreak="0">
    <w:nsid w:val="00000007"/>
    <w:multiLevelType w:val="multilevel"/>
    <w:tmpl w:val="00000007"/>
    <w:lvl w:ilvl="0">
      <w:start w:val="4"/>
      <w:numFmt w:val="decimal"/>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5" w15:restartNumberingAfterBreak="0">
    <w:nsid w:val="1E892D57"/>
    <w:multiLevelType w:val="hybridMultilevel"/>
    <w:tmpl w:val="6986C0E8"/>
    <w:lvl w:ilvl="0" w:tplc="A7CE2FF6">
      <w:start w:val="1"/>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45406FC7"/>
    <w:multiLevelType w:val="hybridMultilevel"/>
    <w:tmpl w:val="ECDA2350"/>
    <w:lvl w:ilvl="0" w:tplc="15BC22CC">
      <w:start w:val="1"/>
      <w:numFmt w:val="bullet"/>
      <w:lvlText w:val="•"/>
      <w:lvlJc w:val="left"/>
      <w:pPr>
        <w:ind w:left="3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146F502">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8F4B698">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5E433CC">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6E0D8E4">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EBA2BCC">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CAC2FF6">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664D090">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C7EFED0">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46DB00E3"/>
    <w:multiLevelType w:val="hybridMultilevel"/>
    <w:tmpl w:val="65E47862"/>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F815A24"/>
    <w:multiLevelType w:val="hybridMultilevel"/>
    <w:tmpl w:val="ABEAAFF6"/>
    <w:lvl w:ilvl="0" w:tplc="A6E89CD8">
      <w:numFmt w:val="bullet"/>
      <w:lvlText w:val="-"/>
      <w:lvlJc w:val="left"/>
      <w:pPr>
        <w:tabs>
          <w:tab w:val="num" w:pos="360"/>
        </w:tabs>
        <w:ind w:left="360" w:hanging="360"/>
      </w:pPr>
      <w:rPr>
        <w:rFonts w:ascii="Times New Roman" w:eastAsia="Times New Roman" w:hAnsi="Times New Roman" w:cs="Times New Roman" w:hint="default"/>
        <w:sz w:val="24"/>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522A53E9"/>
    <w:multiLevelType w:val="hybridMultilevel"/>
    <w:tmpl w:val="CE18F2C6"/>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2C85133"/>
    <w:multiLevelType w:val="hybridMultilevel"/>
    <w:tmpl w:val="B75A8BC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98977A3"/>
    <w:multiLevelType w:val="hybridMultilevel"/>
    <w:tmpl w:val="DA34AE40"/>
    <w:lvl w:ilvl="0" w:tplc="FFBC9B64">
      <w:start w:val="1"/>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75C973A1"/>
    <w:multiLevelType w:val="hybridMultilevel"/>
    <w:tmpl w:val="9E049ABE"/>
    <w:lvl w:ilvl="0" w:tplc="31C0EB0A">
      <w:numFmt w:val="bullet"/>
      <w:lvlText w:val="-"/>
      <w:lvlJc w:val="left"/>
      <w:pPr>
        <w:tabs>
          <w:tab w:val="num" w:pos="360"/>
        </w:tabs>
        <w:ind w:left="360" w:hanging="360"/>
      </w:pPr>
      <w:rPr>
        <w:rFonts w:ascii="Times New Roman" w:eastAsia="Times New Roman" w:hAnsi="Times New Roman" w:cs="Times New Roman"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76817BEE"/>
    <w:multiLevelType w:val="hybridMultilevel"/>
    <w:tmpl w:val="F78EB728"/>
    <w:lvl w:ilvl="0" w:tplc="876EE7BE">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7D7659F6"/>
    <w:multiLevelType w:val="hybridMultilevel"/>
    <w:tmpl w:val="560C7F9A"/>
    <w:lvl w:ilvl="0" w:tplc="F68C1EB4">
      <w:start w:val="1"/>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7E4D11EC"/>
    <w:multiLevelType w:val="hybridMultilevel"/>
    <w:tmpl w:val="93FE1892"/>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16cid:durableId="929392859">
    <w:abstractNumId w:val="8"/>
  </w:num>
  <w:num w:numId="2" w16cid:durableId="1916087436">
    <w:abstractNumId w:val="12"/>
  </w:num>
  <w:num w:numId="3" w16cid:durableId="1903910013">
    <w:abstractNumId w:val="0"/>
  </w:num>
  <w:num w:numId="4" w16cid:durableId="1012948693">
    <w:abstractNumId w:val="1"/>
  </w:num>
  <w:num w:numId="5" w16cid:durableId="2830595">
    <w:abstractNumId w:val="2"/>
  </w:num>
  <w:num w:numId="6" w16cid:durableId="1405685590">
    <w:abstractNumId w:val="3"/>
  </w:num>
  <w:num w:numId="7" w16cid:durableId="207691218">
    <w:abstractNumId w:val="4"/>
  </w:num>
  <w:num w:numId="8" w16cid:durableId="936251957">
    <w:abstractNumId w:val="10"/>
  </w:num>
  <w:num w:numId="9" w16cid:durableId="1865051705">
    <w:abstractNumId w:val="15"/>
  </w:num>
  <w:num w:numId="10" w16cid:durableId="178928577">
    <w:abstractNumId w:val="7"/>
  </w:num>
  <w:num w:numId="11" w16cid:durableId="1085033938">
    <w:abstractNumId w:val="9"/>
  </w:num>
  <w:num w:numId="12" w16cid:durableId="1974090795">
    <w:abstractNumId w:val="6"/>
  </w:num>
  <w:num w:numId="13" w16cid:durableId="886070203">
    <w:abstractNumId w:val="5"/>
  </w:num>
  <w:num w:numId="14" w16cid:durableId="773553640">
    <w:abstractNumId w:val="14"/>
  </w:num>
  <w:num w:numId="15" w16cid:durableId="1231307806">
    <w:abstractNumId w:val="11"/>
  </w:num>
  <w:num w:numId="16" w16cid:durableId="177242880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1397"/>
    <w:rsid w:val="00007364"/>
    <w:rsid w:val="00012310"/>
    <w:rsid w:val="0001613F"/>
    <w:rsid w:val="00046FC8"/>
    <w:rsid w:val="00051794"/>
    <w:rsid w:val="000530AA"/>
    <w:rsid w:val="00056632"/>
    <w:rsid w:val="000705BB"/>
    <w:rsid w:val="000D459A"/>
    <w:rsid w:val="00114AAB"/>
    <w:rsid w:val="001300E7"/>
    <w:rsid w:val="00146F89"/>
    <w:rsid w:val="00200056"/>
    <w:rsid w:val="00295C3C"/>
    <w:rsid w:val="002C5EBF"/>
    <w:rsid w:val="002D066A"/>
    <w:rsid w:val="002D1C37"/>
    <w:rsid w:val="002F0B42"/>
    <w:rsid w:val="002F4B7B"/>
    <w:rsid w:val="00304F8A"/>
    <w:rsid w:val="0031762C"/>
    <w:rsid w:val="003509B8"/>
    <w:rsid w:val="00350CFA"/>
    <w:rsid w:val="00382D3D"/>
    <w:rsid w:val="003930DF"/>
    <w:rsid w:val="0039544F"/>
    <w:rsid w:val="003E2FB9"/>
    <w:rsid w:val="003E494D"/>
    <w:rsid w:val="00403087"/>
    <w:rsid w:val="00424A08"/>
    <w:rsid w:val="004310C6"/>
    <w:rsid w:val="00434063"/>
    <w:rsid w:val="0044714B"/>
    <w:rsid w:val="00490E3D"/>
    <w:rsid w:val="004975B6"/>
    <w:rsid w:val="004B255D"/>
    <w:rsid w:val="004D6525"/>
    <w:rsid w:val="004D6638"/>
    <w:rsid w:val="004E159E"/>
    <w:rsid w:val="00502C7D"/>
    <w:rsid w:val="00505A93"/>
    <w:rsid w:val="00525979"/>
    <w:rsid w:val="00526C16"/>
    <w:rsid w:val="00550563"/>
    <w:rsid w:val="005508F5"/>
    <w:rsid w:val="005543D8"/>
    <w:rsid w:val="00575870"/>
    <w:rsid w:val="00594D55"/>
    <w:rsid w:val="005A50D0"/>
    <w:rsid w:val="00637715"/>
    <w:rsid w:val="006555C9"/>
    <w:rsid w:val="00660866"/>
    <w:rsid w:val="0066143A"/>
    <w:rsid w:val="006624D6"/>
    <w:rsid w:val="00686CFF"/>
    <w:rsid w:val="006B4D67"/>
    <w:rsid w:val="006C2328"/>
    <w:rsid w:val="00711397"/>
    <w:rsid w:val="00723C9C"/>
    <w:rsid w:val="007773F4"/>
    <w:rsid w:val="007803F7"/>
    <w:rsid w:val="0078268F"/>
    <w:rsid w:val="007953B7"/>
    <w:rsid w:val="007E25AF"/>
    <w:rsid w:val="00800159"/>
    <w:rsid w:val="008050B7"/>
    <w:rsid w:val="00817250"/>
    <w:rsid w:val="00823BF2"/>
    <w:rsid w:val="00841A4B"/>
    <w:rsid w:val="00844F84"/>
    <w:rsid w:val="00850B8B"/>
    <w:rsid w:val="00851C85"/>
    <w:rsid w:val="00862F5C"/>
    <w:rsid w:val="00864C33"/>
    <w:rsid w:val="00867731"/>
    <w:rsid w:val="008706C5"/>
    <w:rsid w:val="00896F67"/>
    <w:rsid w:val="008978F1"/>
    <w:rsid w:val="008A7828"/>
    <w:rsid w:val="008C5D3D"/>
    <w:rsid w:val="008F3220"/>
    <w:rsid w:val="00903D42"/>
    <w:rsid w:val="00930387"/>
    <w:rsid w:val="0095277A"/>
    <w:rsid w:val="00965221"/>
    <w:rsid w:val="0096601D"/>
    <w:rsid w:val="0098334F"/>
    <w:rsid w:val="009912E2"/>
    <w:rsid w:val="00997580"/>
    <w:rsid w:val="009C07F2"/>
    <w:rsid w:val="009F0F7F"/>
    <w:rsid w:val="00A35060"/>
    <w:rsid w:val="00A6619E"/>
    <w:rsid w:val="00A663B5"/>
    <w:rsid w:val="00A71D55"/>
    <w:rsid w:val="00A8076F"/>
    <w:rsid w:val="00AA518B"/>
    <w:rsid w:val="00AB5A6F"/>
    <w:rsid w:val="00AC38F9"/>
    <w:rsid w:val="00AD0F23"/>
    <w:rsid w:val="00AE4E79"/>
    <w:rsid w:val="00AF0209"/>
    <w:rsid w:val="00AF13B1"/>
    <w:rsid w:val="00B218C4"/>
    <w:rsid w:val="00B21C97"/>
    <w:rsid w:val="00B56B1C"/>
    <w:rsid w:val="00B614EF"/>
    <w:rsid w:val="00B66E0D"/>
    <w:rsid w:val="00B731A4"/>
    <w:rsid w:val="00B74851"/>
    <w:rsid w:val="00BC57DF"/>
    <w:rsid w:val="00BF2BA0"/>
    <w:rsid w:val="00C14945"/>
    <w:rsid w:val="00C54B7D"/>
    <w:rsid w:val="00C64E12"/>
    <w:rsid w:val="00C659CB"/>
    <w:rsid w:val="00C82F48"/>
    <w:rsid w:val="00C969C4"/>
    <w:rsid w:val="00CA2255"/>
    <w:rsid w:val="00CE145A"/>
    <w:rsid w:val="00CE3E2F"/>
    <w:rsid w:val="00CF4CFD"/>
    <w:rsid w:val="00D06249"/>
    <w:rsid w:val="00D266C2"/>
    <w:rsid w:val="00D36F02"/>
    <w:rsid w:val="00D6050F"/>
    <w:rsid w:val="00D8609C"/>
    <w:rsid w:val="00D906FD"/>
    <w:rsid w:val="00DA5D83"/>
    <w:rsid w:val="00DD539C"/>
    <w:rsid w:val="00DF4ECF"/>
    <w:rsid w:val="00E10690"/>
    <w:rsid w:val="00E26ADC"/>
    <w:rsid w:val="00E62D89"/>
    <w:rsid w:val="00ED0A93"/>
    <w:rsid w:val="00ED48E5"/>
    <w:rsid w:val="00EE426D"/>
    <w:rsid w:val="00EF7086"/>
    <w:rsid w:val="00F0284A"/>
    <w:rsid w:val="00F1153F"/>
    <w:rsid w:val="00F17441"/>
    <w:rsid w:val="00F53C04"/>
    <w:rsid w:val="00F56C1D"/>
    <w:rsid w:val="00F73F3E"/>
    <w:rsid w:val="00FC664F"/>
    <w:rsid w:val="00FD2120"/>
    <w:rsid w:val="00FD2357"/>
    <w:rsid w:val="00FE3A30"/>
    <w:rsid w:val="00FF22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03AC85"/>
  <w15:docId w15:val="{B0D8C260-7C04-4DC2-A0FD-1D470E8CB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style>
  <w:style w:type="paragraph" w:styleId="Titolo1">
    <w:name w:val="heading 1"/>
    <w:basedOn w:val="Normale"/>
    <w:next w:val="Normale"/>
    <w:qFormat/>
    <w:rsid w:val="004D6638"/>
    <w:pPr>
      <w:keepNext/>
      <w:outlineLvl w:val="0"/>
    </w:pPr>
    <w:rPr>
      <w:rFonts w:ascii="Times" w:eastAsia="Times" w:hAnsi="Times"/>
      <w:b/>
      <w:sz w:val="28"/>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note">
    <w:name w:val="note"/>
    <w:basedOn w:val="Normale"/>
    <w:pPr>
      <w:pBdr>
        <w:top w:val="single" w:sz="6" w:space="0" w:color="auto"/>
      </w:pBdr>
      <w:spacing w:line="180" w:lineRule="atLeast"/>
      <w:ind w:firstLine="227"/>
      <w:jc w:val="both"/>
    </w:pPr>
    <w:rPr>
      <w:rFonts w:ascii="Times" w:hAnsi="Times"/>
      <w:sz w:val="16"/>
    </w:rPr>
  </w:style>
  <w:style w:type="paragraph" w:customStyle="1" w:styleId="3okretinonero">
    <w:name w:val="3 ok retino nero"/>
    <w:basedOn w:val="Normale"/>
    <w:next w:val="Normale"/>
    <w:pPr>
      <w:pBdr>
        <w:top w:val="single" w:sz="12" w:space="0" w:color="auto"/>
      </w:pBdr>
      <w:jc w:val="both"/>
    </w:pPr>
    <w:rPr>
      <w:rFonts w:ascii="Times" w:hAnsi="Times"/>
      <w:b/>
      <w:i/>
      <w:caps/>
      <w:sz w:val="22"/>
    </w:rPr>
  </w:style>
  <w:style w:type="paragraph" w:customStyle="1" w:styleId="6modello">
    <w:name w:val="6 modello"/>
    <w:basedOn w:val="Normale"/>
    <w:pPr>
      <w:pBdr>
        <w:top w:val="single" w:sz="6" w:space="0" w:color="auto"/>
        <w:bottom w:val="single" w:sz="6" w:space="0" w:color="auto"/>
      </w:pBdr>
      <w:jc w:val="center"/>
    </w:pPr>
    <w:rPr>
      <w:rFonts w:ascii="Times" w:hAnsi="Times"/>
      <w:b/>
      <w:sz w:val="22"/>
    </w:r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uiPriority w:val="99"/>
  </w:style>
  <w:style w:type="paragraph" w:styleId="Corpotesto">
    <w:name w:val="Body Text"/>
    <w:basedOn w:val="Normale"/>
    <w:rPr>
      <w:rFonts w:ascii="Tahoma" w:hAnsi="Tahoma" w:cs="Tahoma"/>
      <w:i/>
      <w:iCs/>
      <w:sz w:val="24"/>
      <w:szCs w:val="24"/>
    </w:rPr>
  </w:style>
  <w:style w:type="paragraph" w:styleId="Intestazione">
    <w:name w:val="header"/>
    <w:basedOn w:val="Normale"/>
    <w:link w:val="IntestazioneCarattere"/>
    <w:uiPriority w:val="99"/>
    <w:rsid w:val="00ED0A93"/>
    <w:pPr>
      <w:tabs>
        <w:tab w:val="center" w:pos="4819"/>
        <w:tab w:val="right" w:pos="9638"/>
      </w:tabs>
    </w:pPr>
  </w:style>
  <w:style w:type="paragraph" w:styleId="Rientrocorpodeltesto">
    <w:name w:val="Body Text Indent"/>
    <w:basedOn w:val="Normale"/>
    <w:rsid w:val="004D6638"/>
    <w:pPr>
      <w:spacing w:after="120"/>
      <w:ind w:left="283"/>
    </w:pPr>
    <w:rPr>
      <w:rFonts w:ascii="Times" w:eastAsia="Times" w:hAnsi="Times"/>
      <w:sz w:val="28"/>
    </w:rPr>
  </w:style>
  <w:style w:type="paragraph" w:customStyle="1" w:styleId="Style1">
    <w:name w:val="Style 1"/>
    <w:rsid w:val="004D6638"/>
    <w:pPr>
      <w:widowControl w:val="0"/>
      <w:autoSpaceDE w:val="0"/>
      <w:autoSpaceDN w:val="0"/>
    </w:pPr>
  </w:style>
  <w:style w:type="character" w:customStyle="1" w:styleId="PidipaginaCarattere">
    <w:name w:val="Piè di pagina Carattere"/>
    <w:link w:val="Pidipagina"/>
    <w:uiPriority w:val="99"/>
    <w:rsid w:val="00B66E0D"/>
  </w:style>
  <w:style w:type="paragraph" w:styleId="Paragrafoelenco">
    <w:name w:val="List Paragraph"/>
    <w:basedOn w:val="Normale"/>
    <w:uiPriority w:val="34"/>
    <w:qFormat/>
    <w:rsid w:val="004310C6"/>
    <w:pPr>
      <w:suppressAutoHyphens/>
      <w:spacing w:line="100" w:lineRule="atLeast"/>
      <w:ind w:left="720"/>
      <w:contextualSpacing/>
    </w:pPr>
    <w:rPr>
      <w:rFonts w:eastAsia="PMingLiU"/>
      <w:sz w:val="22"/>
      <w:szCs w:val="22"/>
      <w:lang w:val="en-US" w:eastAsia="ar-SA"/>
    </w:rPr>
  </w:style>
  <w:style w:type="paragraph" w:customStyle="1" w:styleId="CM2">
    <w:name w:val="CM2"/>
    <w:basedOn w:val="Normale"/>
    <w:rsid w:val="004310C6"/>
    <w:pPr>
      <w:suppressAutoHyphens/>
      <w:spacing w:line="188" w:lineRule="atLeast"/>
    </w:pPr>
    <w:rPr>
      <w:rFonts w:eastAsia="PMingLiU"/>
      <w:sz w:val="24"/>
      <w:szCs w:val="24"/>
      <w:lang w:eastAsia="ar-SA"/>
    </w:rPr>
  </w:style>
  <w:style w:type="character" w:styleId="Collegamentoipertestuale">
    <w:name w:val="Hyperlink"/>
    <w:basedOn w:val="Carpredefinitoparagrafo"/>
    <w:uiPriority w:val="99"/>
    <w:unhideWhenUsed/>
    <w:rsid w:val="00997580"/>
    <w:rPr>
      <w:color w:val="0000FF"/>
      <w:u w:val="single"/>
    </w:rPr>
  </w:style>
  <w:style w:type="character" w:customStyle="1" w:styleId="IntestazioneCarattere">
    <w:name w:val="Intestazione Carattere"/>
    <w:link w:val="Intestazione"/>
    <w:uiPriority w:val="99"/>
    <w:locked/>
    <w:rsid w:val="008050B7"/>
  </w:style>
  <w:style w:type="paragraph" w:styleId="NormaleWeb">
    <w:name w:val="Normal (Web)"/>
    <w:basedOn w:val="Normale"/>
    <w:uiPriority w:val="99"/>
    <w:unhideWhenUsed/>
    <w:rsid w:val="006B4D67"/>
    <w:pPr>
      <w:spacing w:before="100" w:beforeAutospacing="1" w:after="100" w:afterAutospacing="1"/>
    </w:pPr>
    <w:rPr>
      <w:sz w:val="24"/>
      <w:szCs w:val="24"/>
    </w:rPr>
  </w:style>
  <w:style w:type="paragraph" w:styleId="Testofumetto">
    <w:name w:val="Balloon Text"/>
    <w:basedOn w:val="Normale"/>
    <w:link w:val="TestofumettoCarattere"/>
    <w:semiHidden/>
    <w:unhideWhenUsed/>
    <w:rsid w:val="005508F5"/>
    <w:rPr>
      <w:rFonts w:ascii="Segoe UI" w:hAnsi="Segoe UI" w:cs="Segoe UI"/>
      <w:sz w:val="18"/>
      <w:szCs w:val="18"/>
    </w:rPr>
  </w:style>
  <w:style w:type="character" w:customStyle="1" w:styleId="TestofumettoCarattere">
    <w:name w:val="Testo fumetto Carattere"/>
    <w:basedOn w:val="Carpredefinitoparagrafo"/>
    <w:link w:val="Testofumetto"/>
    <w:semiHidden/>
    <w:rsid w:val="005508F5"/>
    <w:rPr>
      <w:rFonts w:ascii="Segoe UI" w:hAnsi="Segoe UI" w:cs="Segoe UI"/>
      <w:sz w:val="18"/>
      <w:szCs w:val="18"/>
    </w:rPr>
  </w:style>
  <w:style w:type="character" w:styleId="Menzionenonrisolta">
    <w:name w:val="Unresolved Mention"/>
    <w:basedOn w:val="Carpredefinitoparagrafo"/>
    <w:uiPriority w:val="99"/>
    <w:semiHidden/>
    <w:unhideWhenUsed/>
    <w:rsid w:val="00F0284A"/>
    <w:rPr>
      <w:color w:val="605E5C"/>
      <w:shd w:val="clear" w:color="auto" w:fill="E1DFDD"/>
    </w:rPr>
  </w:style>
  <w:style w:type="character" w:styleId="Rimandocommento">
    <w:name w:val="annotation reference"/>
    <w:basedOn w:val="Carpredefinitoparagrafo"/>
    <w:semiHidden/>
    <w:unhideWhenUsed/>
    <w:rsid w:val="00F0284A"/>
    <w:rPr>
      <w:sz w:val="16"/>
      <w:szCs w:val="16"/>
    </w:rPr>
  </w:style>
  <w:style w:type="paragraph" w:styleId="Testocommento">
    <w:name w:val="annotation text"/>
    <w:basedOn w:val="Normale"/>
    <w:link w:val="TestocommentoCarattere"/>
    <w:semiHidden/>
    <w:unhideWhenUsed/>
    <w:rsid w:val="00F0284A"/>
  </w:style>
  <w:style w:type="character" w:customStyle="1" w:styleId="TestocommentoCarattere">
    <w:name w:val="Testo commento Carattere"/>
    <w:basedOn w:val="Carpredefinitoparagrafo"/>
    <w:link w:val="Testocommento"/>
    <w:semiHidden/>
    <w:rsid w:val="00F0284A"/>
  </w:style>
  <w:style w:type="paragraph" w:customStyle="1" w:styleId="Default">
    <w:name w:val="Default"/>
    <w:rsid w:val="00C14945"/>
    <w:pPr>
      <w:autoSpaceDE w:val="0"/>
      <w:autoSpaceDN w:val="0"/>
      <w:adjustRightInd w:val="0"/>
    </w:pPr>
    <w:rPr>
      <w:rFonts w:ascii="Arial" w:hAnsi="Arial" w:cs="Arial"/>
      <w:color w:val="000000"/>
      <w:sz w:val="24"/>
      <w:szCs w:val="24"/>
    </w:rPr>
  </w:style>
  <w:style w:type="character" w:customStyle="1" w:styleId="st">
    <w:name w:val="st"/>
    <w:basedOn w:val="Carpredefinitoparagrafo"/>
    <w:rsid w:val="00304F8A"/>
  </w:style>
  <w:style w:type="character" w:styleId="Enfasicorsivo">
    <w:name w:val="Emphasis"/>
    <w:basedOn w:val="Carpredefinitoparagrafo"/>
    <w:uiPriority w:val="20"/>
    <w:qFormat/>
    <w:rsid w:val="00304F8A"/>
    <w:rPr>
      <w:i/>
      <w:iCs/>
    </w:rPr>
  </w:style>
  <w:style w:type="character" w:styleId="Collegamentovisitato">
    <w:name w:val="FollowedHyperlink"/>
    <w:basedOn w:val="Carpredefinitoparagrafo"/>
    <w:semiHidden/>
    <w:unhideWhenUsed/>
    <w:rsid w:val="00E62D8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8928898">
      <w:bodyDiv w:val="1"/>
      <w:marLeft w:val="0"/>
      <w:marRight w:val="0"/>
      <w:marTop w:val="0"/>
      <w:marBottom w:val="0"/>
      <w:divBdr>
        <w:top w:val="none" w:sz="0" w:space="0" w:color="auto"/>
        <w:left w:val="none" w:sz="0" w:space="0" w:color="auto"/>
        <w:bottom w:val="none" w:sz="0" w:space="0" w:color="auto"/>
        <w:right w:val="none" w:sz="0" w:space="0" w:color="auto"/>
      </w:divBdr>
    </w:div>
    <w:div w:id="702902355">
      <w:bodyDiv w:val="1"/>
      <w:marLeft w:val="0"/>
      <w:marRight w:val="0"/>
      <w:marTop w:val="0"/>
      <w:marBottom w:val="0"/>
      <w:divBdr>
        <w:top w:val="none" w:sz="0" w:space="0" w:color="auto"/>
        <w:left w:val="none" w:sz="0" w:space="0" w:color="auto"/>
        <w:bottom w:val="none" w:sz="0" w:space="0" w:color="auto"/>
        <w:right w:val="none" w:sz="0" w:space="0" w:color="auto"/>
      </w:divBdr>
    </w:div>
    <w:div w:id="815801516">
      <w:bodyDiv w:val="1"/>
      <w:marLeft w:val="0"/>
      <w:marRight w:val="0"/>
      <w:marTop w:val="0"/>
      <w:marBottom w:val="0"/>
      <w:divBdr>
        <w:top w:val="none" w:sz="0" w:space="0" w:color="auto"/>
        <w:left w:val="none" w:sz="0" w:space="0" w:color="auto"/>
        <w:bottom w:val="none" w:sz="0" w:space="0" w:color="auto"/>
        <w:right w:val="none" w:sz="0" w:space="0" w:color="auto"/>
      </w:divBdr>
    </w:div>
    <w:div w:id="1064109080">
      <w:bodyDiv w:val="1"/>
      <w:marLeft w:val="0"/>
      <w:marRight w:val="0"/>
      <w:marTop w:val="0"/>
      <w:marBottom w:val="0"/>
      <w:divBdr>
        <w:top w:val="none" w:sz="0" w:space="0" w:color="auto"/>
        <w:left w:val="none" w:sz="0" w:space="0" w:color="auto"/>
        <w:bottom w:val="none" w:sz="0" w:space="0" w:color="auto"/>
        <w:right w:val="none" w:sz="0" w:space="0" w:color="auto"/>
      </w:divBdr>
    </w:div>
    <w:div w:id="1515529962">
      <w:bodyDiv w:val="1"/>
      <w:marLeft w:val="0"/>
      <w:marRight w:val="0"/>
      <w:marTop w:val="0"/>
      <w:marBottom w:val="0"/>
      <w:divBdr>
        <w:top w:val="none" w:sz="0" w:space="0" w:color="auto"/>
        <w:left w:val="none" w:sz="0" w:space="0" w:color="auto"/>
        <w:bottom w:val="none" w:sz="0" w:space="0" w:color="auto"/>
        <w:right w:val="none" w:sz="0" w:space="0" w:color="auto"/>
      </w:divBdr>
    </w:div>
    <w:div w:id="1524707353">
      <w:bodyDiv w:val="1"/>
      <w:marLeft w:val="0"/>
      <w:marRight w:val="0"/>
      <w:marTop w:val="0"/>
      <w:marBottom w:val="0"/>
      <w:divBdr>
        <w:top w:val="none" w:sz="0" w:space="0" w:color="auto"/>
        <w:left w:val="none" w:sz="0" w:space="0" w:color="auto"/>
        <w:bottom w:val="none" w:sz="0" w:space="0" w:color="auto"/>
        <w:right w:val="none" w:sz="0" w:space="0" w:color="auto"/>
      </w:divBdr>
    </w:div>
    <w:div w:id="1786921132">
      <w:bodyDiv w:val="1"/>
      <w:marLeft w:val="0"/>
      <w:marRight w:val="0"/>
      <w:marTop w:val="0"/>
      <w:marBottom w:val="0"/>
      <w:divBdr>
        <w:top w:val="none" w:sz="0" w:space="0" w:color="auto"/>
        <w:left w:val="none" w:sz="0" w:space="0" w:color="auto"/>
        <w:bottom w:val="none" w:sz="0" w:space="0" w:color="auto"/>
        <w:right w:val="none" w:sz="0" w:space="0" w:color="auto"/>
      </w:divBdr>
    </w:div>
    <w:div w:id="1962224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pd@progettoprivacy.i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lex.europa.eu/legal-content/IT/TXT/?uri=CELEX%3A32021D091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dataprivacyframework.gov/" TargetMode="External"/><Relationship Id="rId4" Type="http://schemas.openxmlformats.org/officeDocument/2006/relationships/settings" Target="settings.xml"/><Relationship Id="rId9" Type="http://schemas.openxmlformats.org/officeDocument/2006/relationships/hyperlink" Target="https://workspace.google.com/terms/education_privacy.html" TargetMode="Externa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51E972-46CC-42D5-9004-AD3B171ED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317</TotalTime>
  <Pages>2</Pages>
  <Words>1453</Words>
  <Characters>8286</Characters>
  <Application>Microsoft Office Word</Application>
  <DocSecurity>0</DocSecurity>
  <Lines>69</Lines>
  <Paragraphs>19</Paragraphs>
  <ScaleCrop>false</ScaleCrop>
  <HeadingPairs>
    <vt:vector size="2" baseType="variant">
      <vt:variant>
        <vt:lpstr>Titolo</vt:lpstr>
      </vt:variant>
      <vt:variant>
        <vt:i4>1</vt:i4>
      </vt:variant>
    </vt:vector>
  </HeadingPairs>
  <TitlesOfParts>
    <vt:vector size="1" baseType="lpstr">
      <vt:lpstr>Informativa Alunni</vt:lpstr>
    </vt:vector>
  </TitlesOfParts>
  <Company/>
  <LinksUpToDate>false</LinksUpToDate>
  <CharactersWithSpaces>9720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Informativa Alunni</dc:title>
  <dc:creator>ModulisticaPrivacy.it</dc:creator>
  <cp:lastModifiedBy>user365</cp:lastModifiedBy>
  <cp:revision>72</cp:revision>
  <cp:lastPrinted>2004-05-31T08:47:00Z</cp:lastPrinted>
  <dcterms:created xsi:type="dcterms:W3CDTF">2016-05-04T17:06:00Z</dcterms:created>
  <dcterms:modified xsi:type="dcterms:W3CDTF">2025-07-21T15:56:00Z</dcterms:modified>
</cp:coreProperties>
</file>