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398" w:rsidRPr="00596A89" w:rsidRDefault="00720398" w:rsidP="00720398">
      <w:pPr>
        <w:contextualSpacing/>
        <w:jc w:val="both"/>
        <w:rPr>
          <w:b/>
          <w:sz w:val="40"/>
          <w:szCs w:val="40"/>
        </w:rPr>
      </w:pPr>
      <w:bookmarkStart w:id="0" w:name="_GoBack"/>
      <w:bookmarkEnd w:id="0"/>
      <w:r w:rsidRPr="00596A89">
        <w:rPr>
          <w:b/>
          <w:sz w:val="40"/>
          <w:szCs w:val="40"/>
        </w:rPr>
        <w:t>FASE 1 – I MESTIERI DEL MARE</w:t>
      </w:r>
    </w:p>
    <w:p w:rsidR="00720398" w:rsidRDefault="00720398" w:rsidP="00720398">
      <w:pPr>
        <w:contextualSpacing/>
        <w:jc w:val="both"/>
      </w:pPr>
    </w:p>
    <w:p w:rsidR="00720398" w:rsidRDefault="00720398" w:rsidP="00720398">
      <w:pPr>
        <w:contextualSpacing/>
        <w:jc w:val="both"/>
      </w:pPr>
      <w:r>
        <w:t>La Fase 1 è destinata agli studenti dell’Istituto scolastico capofila e agli studenti degli altri dieci Istituti scolastici partecipanti (Scuole di istruzione primaria, Scuole di istruzione secondaria di primo grado e di secondo grado, Istituti comprensivi).</w:t>
      </w:r>
    </w:p>
    <w:p w:rsidR="00720398" w:rsidRDefault="00720398" w:rsidP="00720398">
      <w:pPr>
        <w:contextualSpacing/>
        <w:jc w:val="both"/>
      </w:pPr>
      <w:r>
        <w:t xml:space="preserve">La Fase 1, dal punto di vista della didattica e della formazione, ha carattere generale, giacché introduce alle tematiche del progetto, e si suddivide in due moduli: “Il mare, una risorsa culturale e ambientale”, “La Festa a mare agli scogli di Sant’Anna”. I due moduli si svolgono contemporaneamente. </w:t>
      </w:r>
    </w:p>
    <w:p w:rsidR="00720398" w:rsidRDefault="00720398" w:rsidP="00720398">
      <w:pPr>
        <w:contextualSpacing/>
        <w:jc w:val="both"/>
      </w:pPr>
      <w:r>
        <w:t xml:space="preserve">Cinque Istituti scolastici sviluppano il modulo “Il mare, una risorsa culturale e ambientale” nel corso della prima annualità (2023 – 2024). Gli altri cinque Istituti scolastici partecipanti sviluppano, invece, il modulo “La Festa a mare agli scogli di Sant’Anna” (2023 – 2024). </w:t>
      </w:r>
    </w:p>
    <w:p w:rsidR="00720398" w:rsidRDefault="00720398" w:rsidP="00720398">
      <w:pPr>
        <w:contextualSpacing/>
        <w:jc w:val="both"/>
      </w:pPr>
      <w:r>
        <w:t xml:space="preserve">Nel corso della seconda annualità (2024 – 2025) ogni Istituto scolastico può sviluppare un modulo diverso da quello dell’annualità precedente in modo da completare nella sua interezza il programma della Fase 1.   </w:t>
      </w:r>
    </w:p>
    <w:p w:rsidR="00720398" w:rsidRDefault="00720398" w:rsidP="00720398">
      <w:pPr>
        <w:contextualSpacing/>
        <w:jc w:val="both"/>
      </w:pPr>
      <w:r>
        <w:t xml:space="preserve">L’istituto capofila sviluppa entrambi i moduli in ciascuna delle due annualità. </w:t>
      </w:r>
    </w:p>
    <w:p w:rsidR="00720398" w:rsidRDefault="00720398" w:rsidP="00720398">
      <w:pPr>
        <w:contextualSpacing/>
        <w:jc w:val="both"/>
      </w:pPr>
      <w:r>
        <w:t>Si riportano di seguito i due moduli, articolati in unità didattiche di apprendimento, con i relativi indicatori progettuali di realizzazione e di risultato.</w:t>
      </w:r>
    </w:p>
    <w:p w:rsidR="00720398" w:rsidRDefault="00720398" w:rsidP="00720398">
      <w:pPr>
        <w:contextualSpacing/>
        <w:jc w:val="both"/>
      </w:pPr>
    </w:p>
    <w:p w:rsidR="00720398" w:rsidRPr="00E15414" w:rsidRDefault="00720398" w:rsidP="00720398">
      <w:pPr>
        <w:contextualSpacing/>
        <w:jc w:val="both"/>
        <w:rPr>
          <w:b/>
        </w:rPr>
      </w:pPr>
      <w:r>
        <w:rPr>
          <w:b/>
        </w:rPr>
        <w:t>I</w:t>
      </w:r>
      <w:r w:rsidRPr="00F512DD">
        <w:rPr>
          <w:b/>
        </w:rPr>
        <w:t>L MARE, UNA RISORSA AMBIENTAL</w:t>
      </w:r>
      <w:r>
        <w:rPr>
          <w:b/>
        </w:rPr>
        <w:t>E E CULTURALE</w:t>
      </w:r>
    </w:p>
    <w:p w:rsidR="00720398" w:rsidRPr="00373EE1" w:rsidRDefault="00720398" w:rsidP="00720398">
      <w:pPr>
        <w:contextualSpacing/>
        <w:jc w:val="both"/>
        <w:rPr>
          <w:b/>
        </w:rPr>
      </w:pPr>
      <w:r w:rsidRPr="00373EE1">
        <w:rPr>
          <w:b/>
        </w:rPr>
        <w:t>Modulo n. 30 ore</w:t>
      </w:r>
    </w:p>
    <w:p w:rsidR="00720398" w:rsidRDefault="00720398" w:rsidP="00720398">
      <w:pPr>
        <w:contextualSpacing/>
        <w:jc w:val="both"/>
      </w:pPr>
    </w:p>
    <w:p w:rsidR="00720398" w:rsidRPr="00F512DD" w:rsidRDefault="00720398" w:rsidP="00720398">
      <w:pPr>
        <w:contextualSpacing/>
        <w:jc w:val="both"/>
        <w:rPr>
          <w:b/>
        </w:rPr>
      </w:pPr>
      <w:r w:rsidRPr="00F512DD">
        <w:rPr>
          <w:b/>
        </w:rPr>
        <w:t xml:space="preserve">Uda 1 – I pescatori, gli eroi del mare </w:t>
      </w:r>
    </w:p>
    <w:p w:rsidR="00720398" w:rsidRDefault="00720398" w:rsidP="00720398">
      <w:pPr>
        <w:contextualSpacing/>
        <w:jc w:val="both"/>
      </w:pPr>
      <w:r>
        <w:t>n. 10 ore - Docente e</w:t>
      </w:r>
      <w:r w:rsidR="007A2954">
        <w:t>/o</w:t>
      </w:r>
      <w:r>
        <w:t xml:space="preserve"> codocente: Archeologo e/o storico </w:t>
      </w:r>
      <w:r w:rsidR="007A2954">
        <w:t>locale</w:t>
      </w:r>
    </w:p>
    <w:p w:rsidR="00720398" w:rsidRDefault="00720398" w:rsidP="00720398">
      <w:pPr>
        <w:contextualSpacing/>
        <w:jc w:val="both"/>
      </w:pPr>
    </w:p>
    <w:p w:rsidR="00720398" w:rsidRDefault="00720398" w:rsidP="00720398">
      <w:pPr>
        <w:contextualSpacing/>
        <w:jc w:val="both"/>
      </w:pPr>
      <w:r>
        <w:t xml:space="preserve">L’unità didattica propone agli studenti partecipanti un percorso formativo e di ricerca sulla storia dei pescatori nel golfo partenopeo, con un focus di approfondimento che evidenzi le peculiarità di usi e costumi legati ai mestieri del mare nell’ambito territoriale di appartenenza: Ischia, Capri, Procida e Bacoli. </w:t>
      </w:r>
    </w:p>
    <w:p w:rsidR="003C4564" w:rsidRDefault="00720398" w:rsidP="00720398">
      <w:pPr>
        <w:contextualSpacing/>
        <w:jc w:val="both"/>
      </w:pPr>
      <w:r>
        <w:t xml:space="preserve">Il mondo dei pescatori custodisce un patrimonio di tecniche e di saperi che si tramanda fino a i giorni nostri, a partire dal mondo antico, con i primi insediamenti del periodo miceneo e l’esperienza delle prime colonie greche, senza trascurare il contesto più ampio delle rotte intraprese in età contemporanea dai pescherecci campani con il fenomeno delle migrazioni stagionali nel Mar Mediterraneo e delle migrazioni stanziali nelle Americhe. </w:t>
      </w:r>
    </w:p>
    <w:p w:rsidR="00E16369" w:rsidRDefault="003C4564" w:rsidP="00720398">
      <w:pPr>
        <w:contextualSpacing/>
        <w:jc w:val="both"/>
      </w:pPr>
      <w:r>
        <w:t xml:space="preserve">Sotto la guida del docente, si possono raccogliere testimonianze presso i pescatori locali o </w:t>
      </w:r>
      <w:r w:rsidR="00E16369">
        <w:t xml:space="preserve">testimonianze </w:t>
      </w:r>
      <w:r>
        <w:t xml:space="preserve">sulla vita di bordo coinvolgendo </w:t>
      </w:r>
      <w:r w:rsidR="00E16369">
        <w:t xml:space="preserve">coloro che hanno svolto </w:t>
      </w:r>
      <w:r w:rsidR="001D7DBE">
        <w:t xml:space="preserve">e svolgono </w:t>
      </w:r>
      <w:r w:rsidR="00E16369">
        <w:t>mansioni sulle navi mercantili o sui piroscafi.</w:t>
      </w:r>
      <w:r>
        <w:t xml:space="preserve"> </w:t>
      </w:r>
    </w:p>
    <w:p w:rsidR="00720398" w:rsidRDefault="00E16369" w:rsidP="00720398">
      <w:pPr>
        <w:contextualSpacing/>
        <w:jc w:val="both"/>
      </w:pPr>
      <w:r>
        <w:t>S</w:t>
      </w:r>
      <w:r w:rsidR="003C4564">
        <w:t xml:space="preserve">i possono esaminare i vari tipi di imbarcazioni e sviluppare un glossario di termini in italiano e in dialetto legati ai mestieri del mare. </w:t>
      </w:r>
    </w:p>
    <w:p w:rsidR="007A2954" w:rsidRDefault="00720398" w:rsidP="00720398">
      <w:pPr>
        <w:contextualSpacing/>
        <w:jc w:val="both"/>
        <w:rPr>
          <w:color w:val="FF0000"/>
        </w:rPr>
      </w:pPr>
      <w:r>
        <w:t xml:space="preserve">Nel corso di svolgimento dell’unità didattica sono previste escursioni sul territorio come visite ai siti archeologici, ai musei e alle strutture legate alle attività della pesca, occasioni di apprendimento in una prospettiva multidisciplinare di acquisizione delle competenze. </w:t>
      </w:r>
    </w:p>
    <w:p w:rsidR="00E16369" w:rsidRDefault="00720398" w:rsidP="00720398">
      <w:pPr>
        <w:contextualSpacing/>
        <w:jc w:val="both"/>
      </w:pPr>
      <w:r>
        <w:t>A conclusione del percorso, gli elaborati prodotti dagli studenti (ricerche, testimonianze, interviste) sono raccolti e presentati secondo un format unico per tutti gli istituti partecipanti</w:t>
      </w:r>
      <w:r w:rsidR="007A2954">
        <w:t xml:space="preserve">, </w:t>
      </w:r>
      <w:r w:rsidR="00E16369">
        <w:t>operazione</w:t>
      </w:r>
      <w:r w:rsidR="007A2954">
        <w:t xml:space="preserve"> da svolgersi nell’Uda 3</w:t>
      </w:r>
      <w:r w:rsidR="001D7DBE">
        <w:t xml:space="preserve"> sotto la guida dell’esperto</w:t>
      </w:r>
      <w:r>
        <w:t xml:space="preserve">. </w:t>
      </w:r>
    </w:p>
    <w:p w:rsidR="00720398" w:rsidRDefault="00720398" w:rsidP="00720398">
      <w:pPr>
        <w:contextualSpacing/>
        <w:jc w:val="both"/>
      </w:pPr>
      <w:r>
        <w:t>Il format prevede una mostra multimediale (pannelli illustrativi, modellini e reportage audiovisivi</w:t>
      </w:r>
      <w:r w:rsidR="00E16369">
        <w:t>, le cui specifiche saranno dettagliate in fase organizzativa</w:t>
      </w:r>
      <w:r>
        <w:t xml:space="preserve">), la cui inaugurazione è prevista nei giorni della Festa a mare agli scogli di Sant’Anna, per diventare poi mostra itinerante presso gli istituti scolastici, gli enti, le associazioni e gli altri soggetti coinvolti nel progetto. </w:t>
      </w:r>
    </w:p>
    <w:p w:rsidR="00720398" w:rsidRDefault="00720398" w:rsidP="00720398">
      <w:pPr>
        <w:contextualSpacing/>
        <w:jc w:val="both"/>
        <w:rPr>
          <w:b/>
        </w:rPr>
      </w:pPr>
    </w:p>
    <w:p w:rsidR="00720398" w:rsidRPr="00F512DD" w:rsidRDefault="00720398" w:rsidP="00720398">
      <w:pPr>
        <w:contextualSpacing/>
        <w:jc w:val="both"/>
        <w:rPr>
          <w:b/>
        </w:rPr>
      </w:pPr>
      <w:r w:rsidRPr="00F512DD">
        <w:rPr>
          <w:b/>
        </w:rPr>
        <w:t>U</w:t>
      </w:r>
      <w:r>
        <w:rPr>
          <w:b/>
        </w:rPr>
        <w:t>da 2 – I tesori del mare</w:t>
      </w:r>
    </w:p>
    <w:p w:rsidR="00720398" w:rsidRDefault="00720398" w:rsidP="00720398">
      <w:pPr>
        <w:contextualSpacing/>
        <w:jc w:val="both"/>
      </w:pPr>
      <w:r>
        <w:lastRenderedPageBreak/>
        <w:t>n. 10 ore – Docente: Esperto di biologia marina</w:t>
      </w:r>
    </w:p>
    <w:p w:rsidR="00720398" w:rsidRDefault="00720398" w:rsidP="00720398">
      <w:pPr>
        <w:contextualSpacing/>
        <w:jc w:val="both"/>
      </w:pPr>
    </w:p>
    <w:p w:rsidR="00720398" w:rsidRDefault="00720398" w:rsidP="00720398">
      <w:pPr>
        <w:contextualSpacing/>
        <w:jc w:val="both"/>
      </w:pPr>
      <w:r>
        <w:t xml:space="preserve">L’unità didattica presenta un programma di incontri e di attività di laboratorio finalizzato allo studio e alla conoscenza del pianeta - mare, con particolare riguardo a tutte quelle pregevolezze di carattere biologico e ambientale che rendono unico il paesaggio marino del golfo partenopeo con le sue isole. </w:t>
      </w:r>
    </w:p>
    <w:p w:rsidR="00720398" w:rsidRDefault="00720398" w:rsidP="00720398">
      <w:pPr>
        <w:contextualSpacing/>
        <w:jc w:val="both"/>
      </w:pPr>
      <w:r>
        <w:t xml:space="preserve">In particolare, a Ischia, nella baia di Cartaromana, luogo dove tradizionalmente si svolge la Festa a mare agli scogli di Sant’Anna, sono presenti risorse ambientali come le praterie di Posidonia e fenomeni di vulcanesimo secondario come le emissioni di biossido di carbonio che, osservabili a occhio nudo, costituiscono una vera e propria finestra sul mare del futuro, oggetto di indagine scientifica per lo studio dell’acidificazione degli oceani. </w:t>
      </w:r>
    </w:p>
    <w:p w:rsidR="00720398" w:rsidRDefault="00720398" w:rsidP="00720398">
      <w:pPr>
        <w:contextualSpacing/>
        <w:jc w:val="both"/>
      </w:pPr>
      <w:r>
        <w:t xml:space="preserve">Obbiettivo non trascurabile del percorso formativo proposto è la sensibilizzazione sui temi della custodia e del rispetto dell’ambiente. A questo scopo, si prevedono escursioni sul territorio. </w:t>
      </w:r>
    </w:p>
    <w:p w:rsidR="00720398" w:rsidRDefault="00720398" w:rsidP="00720398">
      <w:pPr>
        <w:contextualSpacing/>
        <w:jc w:val="both"/>
      </w:pPr>
      <w:r>
        <w:t xml:space="preserve">A conclusione del percorso gli elaborati prodotti dagli studenti (ricerche, illustrazioni, testimonianze) sono raccolti </w:t>
      </w:r>
      <w:r w:rsidR="00675ED0">
        <w:t>e</w:t>
      </w:r>
      <w:r>
        <w:t xml:space="preserve"> rielaborat</w:t>
      </w:r>
      <w:r w:rsidR="00675ED0">
        <w:t>i</w:t>
      </w:r>
      <w:r>
        <w:t xml:space="preserve"> nell’Unità didattica di apprendimento 3 </w:t>
      </w:r>
      <w:r w:rsidR="00675ED0">
        <w:t>“Raccontiamo il nostro mare”.</w:t>
      </w:r>
    </w:p>
    <w:p w:rsidR="00720398" w:rsidRDefault="00720398" w:rsidP="00720398">
      <w:pPr>
        <w:contextualSpacing/>
        <w:jc w:val="both"/>
      </w:pPr>
    </w:p>
    <w:p w:rsidR="00720398" w:rsidRPr="00F512DD" w:rsidRDefault="00720398" w:rsidP="00720398">
      <w:pPr>
        <w:contextualSpacing/>
        <w:jc w:val="both"/>
        <w:rPr>
          <w:b/>
        </w:rPr>
      </w:pPr>
      <w:r w:rsidRPr="00F512DD">
        <w:rPr>
          <w:b/>
        </w:rPr>
        <w:t>Uda</w:t>
      </w:r>
      <w:r>
        <w:rPr>
          <w:b/>
        </w:rPr>
        <w:t xml:space="preserve"> 3 – Raccontiamo il nostro mare</w:t>
      </w:r>
    </w:p>
    <w:p w:rsidR="00720398" w:rsidRDefault="00720398" w:rsidP="00720398">
      <w:pPr>
        <w:contextualSpacing/>
        <w:jc w:val="both"/>
      </w:pPr>
      <w:r>
        <w:t xml:space="preserve">n. 10 ore – Docente: Videomaker/ Esperto in comunicazione audiovisiva </w:t>
      </w:r>
    </w:p>
    <w:p w:rsidR="00720398" w:rsidRDefault="00720398" w:rsidP="00720398">
      <w:pPr>
        <w:contextualSpacing/>
        <w:jc w:val="both"/>
      </w:pPr>
    </w:p>
    <w:p w:rsidR="00720398" w:rsidRDefault="00720398" w:rsidP="00720398">
      <w:pPr>
        <w:contextualSpacing/>
        <w:jc w:val="both"/>
      </w:pPr>
      <w:r>
        <w:t xml:space="preserve">L’unità didattica propone agli studenti partecipanti </w:t>
      </w:r>
      <w:r w:rsidR="00E16369">
        <w:t>di raccogliere, selezionare e sistemare gli elaborati prodotti nelle due unità di apprendimento del modulo per lo sviluppo di una serie di pannelli illustrativi e documentari (le cui specifiche saranno dettagliate in fasi organizzativa) e</w:t>
      </w:r>
      <w:r w:rsidR="00596A89">
        <w:t>/o</w:t>
      </w:r>
      <w:r w:rsidR="00E16369">
        <w:t xml:space="preserve"> </w:t>
      </w:r>
      <w:r w:rsidR="001D7DBE">
        <w:t xml:space="preserve">per la confezione di </w:t>
      </w:r>
      <w:r w:rsidR="00E16369">
        <w:t>un prodotto audiovisivo, sotto la guida dell’esperto, in</w:t>
      </w:r>
      <w:r>
        <w:t xml:space="preserve"> tutte le sue fasi, dalla scrittura alla post-produzione,</w:t>
      </w:r>
      <w:r w:rsidR="00E16369">
        <w:t xml:space="preserve"> che racconti il “nostro” ma</w:t>
      </w:r>
      <w:r w:rsidR="001D7DBE">
        <w:t>re, sempre sulla base della documentazione raccolta</w:t>
      </w:r>
      <w:r w:rsidR="00E8539C">
        <w:t xml:space="preserve"> nelle unità del modulo</w:t>
      </w:r>
      <w:r w:rsidR="001D7DBE">
        <w:t xml:space="preserve">. </w:t>
      </w:r>
    </w:p>
    <w:p w:rsidR="00720398" w:rsidRDefault="00720398" w:rsidP="00720398">
      <w:pPr>
        <w:contextualSpacing/>
        <w:jc w:val="both"/>
      </w:pPr>
    </w:p>
    <w:p w:rsidR="00720398" w:rsidRDefault="00720398" w:rsidP="00720398">
      <w:pPr>
        <w:contextualSpacing/>
        <w:jc w:val="both"/>
      </w:pPr>
    </w:p>
    <w:p w:rsidR="00720398" w:rsidRDefault="00720398" w:rsidP="00720398">
      <w:pPr>
        <w:contextualSpacing/>
        <w:jc w:val="both"/>
        <w:rPr>
          <w:b/>
        </w:rPr>
      </w:pPr>
      <w:r>
        <w:rPr>
          <w:b/>
        </w:rPr>
        <w:t>LA FESTA A MARE AGLI SCOGLI DI SANT’ANNA</w:t>
      </w:r>
    </w:p>
    <w:p w:rsidR="00720398" w:rsidRDefault="00720398" w:rsidP="00720398">
      <w:pPr>
        <w:contextualSpacing/>
        <w:jc w:val="both"/>
        <w:rPr>
          <w:b/>
        </w:rPr>
      </w:pPr>
      <w:r>
        <w:rPr>
          <w:b/>
        </w:rPr>
        <w:t>Modulo n. 30 ore</w:t>
      </w:r>
    </w:p>
    <w:p w:rsidR="00720398" w:rsidRDefault="00720398" w:rsidP="00720398">
      <w:pPr>
        <w:contextualSpacing/>
        <w:jc w:val="both"/>
      </w:pPr>
    </w:p>
    <w:p w:rsidR="00720398" w:rsidRDefault="00720398" w:rsidP="00720398">
      <w:pPr>
        <w:contextualSpacing/>
        <w:jc w:val="both"/>
        <w:rPr>
          <w:b/>
        </w:rPr>
      </w:pPr>
      <w:r w:rsidRPr="00F76ABB">
        <w:rPr>
          <w:b/>
        </w:rPr>
        <w:t xml:space="preserve">Uda 1 </w:t>
      </w:r>
      <w:r>
        <w:rPr>
          <w:b/>
        </w:rPr>
        <w:t>–</w:t>
      </w:r>
      <w:r w:rsidRPr="00F76ABB">
        <w:rPr>
          <w:b/>
        </w:rPr>
        <w:t xml:space="preserve"> </w:t>
      </w:r>
      <w:r>
        <w:rPr>
          <w:b/>
        </w:rPr>
        <w:t>Le origini della Festa, riti e tradizioni del mare</w:t>
      </w:r>
    </w:p>
    <w:p w:rsidR="00720398" w:rsidRDefault="00720398" w:rsidP="00720398">
      <w:pPr>
        <w:contextualSpacing/>
        <w:jc w:val="both"/>
      </w:pPr>
      <w:r w:rsidRPr="00F76ABB">
        <w:t>n. 10 ore</w:t>
      </w:r>
      <w:r>
        <w:t xml:space="preserve"> - Docente: Esperto in storia locale, giornalista</w:t>
      </w:r>
    </w:p>
    <w:p w:rsidR="00720398" w:rsidRDefault="00720398" w:rsidP="00720398">
      <w:pPr>
        <w:contextualSpacing/>
        <w:jc w:val="both"/>
      </w:pPr>
    </w:p>
    <w:p w:rsidR="00720398" w:rsidRDefault="00720398" w:rsidP="00720398">
      <w:pPr>
        <w:contextualSpacing/>
        <w:jc w:val="both"/>
      </w:pPr>
      <w:r>
        <w:t xml:space="preserve">L’unità didattica propone agli studenti partecipanti un percorso formativo di conoscenza e di ricerca sulle origini della Festa a mare agli scogli di Sant’Anna, inquadrando l’evento nel contesto più ampio dei riti e delle tradizioni che celebrano il rapporto tra i pescatori e il mare in ambito ischitano e campano: sagre e manifestazioni di devozione popolare. </w:t>
      </w:r>
    </w:p>
    <w:p w:rsidR="00720398" w:rsidRDefault="00720398" w:rsidP="00720398">
      <w:pPr>
        <w:contextualSpacing/>
        <w:jc w:val="both"/>
      </w:pPr>
      <w:r>
        <w:t xml:space="preserve">All’interno del piano di ricerca, gli studenti di ciascuno Istituto scolastico che partecipa alla Fase </w:t>
      </w:r>
      <w:r w:rsidR="0076502A">
        <w:t>1</w:t>
      </w:r>
      <w:r>
        <w:t xml:space="preserve"> del progetto hanno modo di focalizzare l’attenzione sulle tradizioni del proprio territorio valorizzandone le peculiarità (Ischia, capri, Procida e Bacoli). </w:t>
      </w:r>
    </w:p>
    <w:p w:rsidR="001F1804" w:rsidRDefault="001F1804" w:rsidP="00720398">
      <w:pPr>
        <w:contextualSpacing/>
        <w:jc w:val="both"/>
      </w:pPr>
      <w:r>
        <w:t>All’interno del percorso di ricerca si possono includere testimonianze e interviste ai costruttori storici delle barche allegoriche</w:t>
      </w:r>
      <w:r w:rsidR="000515A6">
        <w:t xml:space="preserve"> e a protagonisti della Festa</w:t>
      </w:r>
      <w:r>
        <w:t xml:space="preserve">, </w:t>
      </w:r>
      <w:r w:rsidR="000515A6">
        <w:t xml:space="preserve">così come </w:t>
      </w:r>
      <w:r>
        <w:t xml:space="preserve">lo studio e la riproduzione di alcune barche allegoriche più rappresentative della tradizione. </w:t>
      </w:r>
    </w:p>
    <w:p w:rsidR="00720398" w:rsidRDefault="00720398" w:rsidP="00720398">
      <w:pPr>
        <w:contextualSpacing/>
        <w:jc w:val="both"/>
      </w:pPr>
      <w:r>
        <w:t xml:space="preserve">A conclusione del percorso, i contributi elaborati sono selezionati e collezionati in un opuscolo illustrativo che presenta la Festa a mare agli scogli di Sant’Anna e la cui diffusione è prevista nei giorni dell’evento.   </w:t>
      </w:r>
    </w:p>
    <w:p w:rsidR="00720398" w:rsidRDefault="00720398" w:rsidP="00720398">
      <w:pPr>
        <w:contextualSpacing/>
        <w:jc w:val="both"/>
        <w:rPr>
          <w:b/>
        </w:rPr>
      </w:pPr>
    </w:p>
    <w:p w:rsidR="00720398" w:rsidRDefault="00720398" w:rsidP="00720398">
      <w:pPr>
        <w:contextualSpacing/>
        <w:jc w:val="both"/>
        <w:rPr>
          <w:b/>
        </w:rPr>
      </w:pPr>
      <w:r w:rsidRPr="00F76ABB">
        <w:rPr>
          <w:b/>
        </w:rPr>
        <w:t xml:space="preserve">Uda 2 – I luoghi della Festa a mare agli scogli di Sant’Anna </w:t>
      </w:r>
    </w:p>
    <w:p w:rsidR="00FF21AA" w:rsidRDefault="00FF21AA" w:rsidP="00720398">
      <w:pPr>
        <w:contextualSpacing/>
        <w:jc w:val="both"/>
        <w:rPr>
          <w:b/>
        </w:rPr>
      </w:pPr>
    </w:p>
    <w:p w:rsidR="00720398" w:rsidRDefault="00720398" w:rsidP="00720398">
      <w:pPr>
        <w:contextualSpacing/>
        <w:jc w:val="both"/>
      </w:pPr>
      <w:r>
        <w:t>n. 10 ore - Docente: Esperto in Archeologia e Storia dell’Arte</w:t>
      </w:r>
    </w:p>
    <w:p w:rsidR="00720398" w:rsidRDefault="00720398" w:rsidP="00720398">
      <w:pPr>
        <w:contextualSpacing/>
        <w:jc w:val="both"/>
      </w:pPr>
    </w:p>
    <w:p w:rsidR="00720398" w:rsidRDefault="00720398" w:rsidP="00720398">
      <w:pPr>
        <w:contextualSpacing/>
        <w:jc w:val="both"/>
      </w:pPr>
      <w:r>
        <w:t xml:space="preserve">L’unità didattica propone agli studenti partecipanti un percorso formativo e di conoscenza sui luoghi in cui tradizionalmente si svolge la Festa a mare agli scogli di Sant’Anna. </w:t>
      </w:r>
    </w:p>
    <w:p w:rsidR="00720398" w:rsidRDefault="00720398" w:rsidP="00720398">
      <w:pPr>
        <w:contextualSpacing/>
        <w:jc w:val="both"/>
      </w:pPr>
      <w:r>
        <w:t xml:space="preserve">La Baia di Sant’Anna è </w:t>
      </w:r>
      <w:r w:rsidRPr="0098105C">
        <w:t>un anfiteatro naturale ricco di pregevolezze storiche e ambientali: il Castello Aragonese, isolotto fortificato che nel rinascimento ha visto nascere un cenacolo culturale tra i più prestigiosi d’Italia; la Torre di Guevara che conserva al suo interno un ciclo pittorico murario risalente al XVI secolo, recentemente riportato alla luce nella sua interezza e sottoposto a un importante restauro conservativo; il Borgo di Ischia Ponte, detto anche Borgo di Celsa, che, con le sue caratteristiche architetture mediterranee e le sue chiese, si congiunge al Castello attraverso lo storico ponte di pietra; i resti sommersi del porto di Aenaria, antico insediamento romano la cui eccezionalità si è rivelata negli ultimi anni grazi</w:t>
      </w:r>
      <w:r>
        <w:t xml:space="preserve">e a campagne di scavo subacqueo. </w:t>
      </w:r>
    </w:p>
    <w:p w:rsidR="00AE4CE7" w:rsidRDefault="00AE4CE7" w:rsidP="00720398">
      <w:pPr>
        <w:contextualSpacing/>
        <w:jc w:val="both"/>
      </w:pPr>
      <w:r>
        <w:t xml:space="preserve">Per gli istituti di Capri, Procida e Bacoli, si suggerisce un analogo percorso didattico sui luoghi legati alle proprie tradizioni: riti del mare, </w:t>
      </w:r>
      <w:r w:rsidR="001F1804">
        <w:t xml:space="preserve">ossia </w:t>
      </w:r>
      <w:r>
        <w:t xml:space="preserve">sagre e manifestazioni di devozione popolare. </w:t>
      </w:r>
    </w:p>
    <w:p w:rsidR="00720398" w:rsidRDefault="00720398" w:rsidP="00720398">
      <w:pPr>
        <w:contextualSpacing/>
        <w:jc w:val="both"/>
      </w:pPr>
      <w:r>
        <w:t xml:space="preserve">A conclusione del percorso, gli studenti partecipanti elaborano </w:t>
      </w:r>
      <w:r w:rsidR="00AE4CE7">
        <w:t xml:space="preserve">i contenuti per </w:t>
      </w:r>
      <w:r>
        <w:t>una mappa/dépliant pieghevole che illustra i luoghi della Festa, un prodotto in cui esprimere le competenze acquisit</w:t>
      </w:r>
      <w:r w:rsidR="00AE4CE7">
        <w:t xml:space="preserve">e in forma creativa e originale e la cui composizione grafica è sviluppata nell’unità didattica “Raccontiamo la Festa”. </w:t>
      </w:r>
    </w:p>
    <w:p w:rsidR="00720398" w:rsidRDefault="00720398" w:rsidP="00720398">
      <w:pPr>
        <w:contextualSpacing/>
        <w:jc w:val="both"/>
        <w:rPr>
          <w:b/>
        </w:rPr>
      </w:pPr>
    </w:p>
    <w:p w:rsidR="00720398" w:rsidRDefault="00720398" w:rsidP="00720398">
      <w:pPr>
        <w:contextualSpacing/>
        <w:jc w:val="both"/>
        <w:rPr>
          <w:b/>
        </w:rPr>
      </w:pPr>
      <w:r w:rsidRPr="00F76ABB">
        <w:rPr>
          <w:b/>
        </w:rPr>
        <w:t xml:space="preserve">Uda 3 – Raccontiamo la Festa  </w:t>
      </w:r>
    </w:p>
    <w:p w:rsidR="00720398" w:rsidRDefault="00720398" w:rsidP="00720398">
      <w:pPr>
        <w:contextualSpacing/>
        <w:jc w:val="both"/>
      </w:pPr>
      <w:r>
        <w:t>n. 10 ore - D</w:t>
      </w:r>
      <w:r w:rsidRPr="00660074">
        <w:t xml:space="preserve">ocente: Esperto </w:t>
      </w:r>
      <w:r>
        <w:t>in comunicazione grafica</w:t>
      </w:r>
    </w:p>
    <w:p w:rsidR="00720398" w:rsidRDefault="00720398" w:rsidP="00720398">
      <w:pPr>
        <w:contextualSpacing/>
        <w:jc w:val="both"/>
      </w:pPr>
    </w:p>
    <w:p w:rsidR="001F1804" w:rsidRDefault="001F1804" w:rsidP="00720398">
      <w:pPr>
        <w:contextualSpacing/>
        <w:jc w:val="both"/>
      </w:pPr>
      <w:r>
        <w:t xml:space="preserve">Nel corso dell’unità didattica, sotto la guida dell’esperto, sono sistemati e collezionati in una veste grafica coerente i contenuti elaborati nelle unità didattiche precedenti: l’opuscolo informativo, le cui specifiche saranno dettagliate in fase organizzativa, e la mappa dei luoghi della Festa. </w:t>
      </w:r>
    </w:p>
    <w:p w:rsidR="001F1804" w:rsidRDefault="001F1804" w:rsidP="00720398">
      <w:pPr>
        <w:contextualSpacing/>
        <w:jc w:val="both"/>
      </w:pPr>
      <w:r>
        <w:t xml:space="preserve">Per gli Istituti Superiori (la cui partecipazione non si limita alla Fase 1 del progetto) </w:t>
      </w:r>
      <w:r w:rsidR="000515A6">
        <w:t xml:space="preserve">in alternativa all’elaborazione grafica dell’opuscolo e della mappa, </w:t>
      </w:r>
      <w:r>
        <w:t xml:space="preserve">l’unità didattica propone agli studenti partecipanti la progettazione e la realizzazione di un piano di comunicazione promozionale della Festa a mare agli scogli di Sant’Anna, sulla base delle conoscenze e delle abilità acquisite nel corso delle unità didattiche precedenti, necessarie a organizzare un messaggio efficace e originale. </w:t>
      </w:r>
    </w:p>
    <w:p w:rsidR="00720398" w:rsidRDefault="00720398" w:rsidP="00720398">
      <w:pPr>
        <w:contextualSpacing/>
        <w:jc w:val="both"/>
      </w:pPr>
      <w:r>
        <w:t xml:space="preserve">Che cosa rappresenta oggi l’evento? Chi sono i destinatari? Quali aspetti dell’evento intendiamo valorizzare? </w:t>
      </w:r>
    </w:p>
    <w:p w:rsidR="00720398" w:rsidRDefault="00720398" w:rsidP="00720398">
      <w:pPr>
        <w:contextualSpacing/>
        <w:jc w:val="both"/>
      </w:pPr>
      <w:r>
        <w:t xml:space="preserve">Le risposte a queste domande e la loro traduzione in un progetto di comunicazione coerente costituiscono gli obbiettivi del percorso formativo proposto. </w:t>
      </w:r>
    </w:p>
    <w:p w:rsidR="00720398" w:rsidRDefault="00720398" w:rsidP="00720398">
      <w:pPr>
        <w:contextualSpacing/>
        <w:jc w:val="both"/>
      </w:pPr>
      <w:r>
        <w:t xml:space="preserve">Il prodotto finale dell’unità didattica è il progetto grafico elaborato dagli studenti sotto la guida dell’esperto, contenente il logo della Festa, l’illustrazione della locandina e ogni altro contributo che si ritiene necessario alla strategia di comunicazione. </w:t>
      </w:r>
    </w:p>
    <w:p w:rsidR="00720398" w:rsidRDefault="00720398" w:rsidP="00720398">
      <w:pPr>
        <w:contextualSpacing/>
        <w:jc w:val="both"/>
      </w:pPr>
    </w:p>
    <w:p w:rsidR="00720398" w:rsidRDefault="00720398" w:rsidP="00720398">
      <w:pPr>
        <w:contextualSpacing/>
        <w:jc w:val="both"/>
      </w:pPr>
      <w:r>
        <w:t>TOTALE COMPLESSIVO NUMERO DI ORE DELLA FASE 1: n. 360 ore per ogni annualità.</w:t>
      </w:r>
    </w:p>
    <w:p w:rsidR="00001C70" w:rsidRDefault="00001C70" w:rsidP="00720398">
      <w:pPr>
        <w:contextualSpacing/>
        <w:jc w:val="both"/>
      </w:pPr>
    </w:p>
    <w:sectPr w:rsidR="00001C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revisionView w:inkAnnotations="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98"/>
    <w:rsid w:val="00001C70"/>
    <w:rsid w:val="000515A6"/>
    <w:rsid w:val="001D7DBE"/>
    <w:rsid w:val="001F1804"/>
    <w:rsid w:val="003C4564"/>
    <w:rsid w:val="00596A89"/>
    <w:rsid w:val="00675ED0"/>
    <w:rsid w:val="00720398"/>
    <w:rsid w:val="0076502A"/>
    <w:rsid w:val="007A2954"/>
    <w:rsid w:val="007B0B6E"/>
    <w:rsid w:val="00AE4CE7"/>
    <w:rsid w:val="00DC0C2A"/>
    <w:rsid w:val="00E16369"/>
    <w:rsid w:val="00E8539C"/>
    <w:rsid w:val="00FF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454084-890C-4F29-981B-25A26BEDF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2039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1465</Words>
  <Characters>8356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Utente</cp:lastModifiedBy>
  <cp:revision>2</cp:revision>
  <dcterms:created xsi:type="dcterms:W3CDTF">2023-11-10T10:38:00Z</dcterms:created>
  <dcterms:modified xsi:type="dcterms:W3CDTF">2023-11-10T10:38:00Z</dcterms:modified>
</cp:coreProperties>
</file>