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F29B" w14:textId="77777777" w:rsidR="00270EFA" w:rsidRPr="00B75682" w:rsidRDefault="00270EFA" w:rsidP="00270EFA">
      <w:pPr>
        <w:widowControl/>
        <w:autoSpaceDE/>
        <w:spacing w:before="60" w:after="60"/>
        <w:jc w:val="center"/>
        <w:rPr>
          <w:rFonts w:ascii="Arial Narrow" w:eastAsia="Calibri" w:hAnsi="Arial Narrow" w:cs="Times New Roman"/>
          <w:b/>
          <w:bCs/>
          <w:sz w:val="20"/>
          <w:lang w:val="it-IT"/>
        </w:rPr>
      </w:pPr>
      <w:bookmarkStart w:id="0" w:name="_Hlk66891226"/>
      <w:bookmarkStart w:id="1" w:name="_Hlk66891202"/>
      <w:r w:rsidRPr="00B75682">
        <w:rPr>
          <w:rFonts w:ascii="Arial Narrow" w:eastAsia="Calibri" w:hAnsi="Arial Narrow" w:cs="Times New Roman"/>
          <w:b/>
          <w:bCs/>
          <w:sz w:val="20"/>
          <w:lang w:val="it-IT"/>
        </w:rPr>
        <w:t>ALLEGATO 3 INFORMATIVA SUL DISTRIBUTORE</w:t>
      </w:r>
    </w:p>
    <w:p w14:paraId="1E95F54F" w14:textId="77777777" w:rsidR="00270EFA" w:rsidRPr="00B75682" w:rsidRDefault="00270EFA" w:rsidP="00270EFA">
      <w:pPr>
        <w:widowControl/>
        <w:autoSpaceDE/>
        <w:spacing w:before="60" w:after="60"/>
        <w:jc w:val="center"/>
        <w:rPr>
          <w:rFonts w:ascii="Arial Narrow" w:eastAsia="Calibri" w:hAnsi="Arial Narrow" w:cs="Times New Roman"/>
          <w:b/>
          <w:bCs/>
          <w:sz w:val="20"/>
          <w:lang w:val="it-IT"/>
        </w:rPr>
      </w:pPr>
    </w:p>
    <w:p w14:paraId="79F098BC" w14:textId="77777777" w:rsidR="00270EFA" w:rsidRPr="00B75682" w:rsidRDefault="00270EFA" w:rsidP="00270EFA">
      <w:pPr>
        <w:widowControl/>
        <w:autoSpaceDE/>
        <w:spacing w:before="60" w:after="60"/>
        <w:jc w:val="both"/>
        <w:rPr>
          <w:rFonts w:ascii="Arial Narrow" w:eastAsia="Calibri" w:hAnsi="Arial Narrow" w:cs="Times New Roman"/>
          <w:sz w:val="20"/>
          <w:lang w:val="it-IT"/>
        </w:rPr>
      </w:pPr>
      <w:r w:rsidRPr="00B75682">
        <w:rPr>
          <w:rFonts w:ascii="Arial Narrow" w:eastAsia="Calibri" w:hAnsi="Arial Narrow" w:cs="Times New Roman"/>
          <w:sz w:val="20"/>
          <w:lang w:val="it-IT"/>
        </w:rPr>
        <w:t>AVVERTENZA. Ai sensi della vigente normativa, il distributore ha l’obbligo di consegnare/trasmettere al contraente il presente documento, prima della sottoscrizione della prima proposta o, qualora non prevista, del primo contratto di assicurazione, di metterlo a disposizione del pubblico nei propri locali, anche mediante apparecchiature tecnologiche, oppure di pubblicarlo su un sito internet ove utilizzato per la promozione e collocamento di prodotti assicurativi, dando avviso della pubblicazione nei propri locali. In occasione di rinnovo o stipula di un nuovo contratto il distributore consegna o trasmette le informazioni di cui all’Allegato 3 solo in caso di successive modifiche di rilievo delle stesse.</w:t>
      </w:r>
    </w:p>
    <w:p w14:paraId="1E20579D" w14:textId="77777777" w:rsidR="00270EFA" w:rsidRPr="00B75682" w:rsidRDefault="00270EFA" w:rsidP="00270EFA">
      <w:pPr>
        <w:widowControl/>
        <w:autoSpaceDE/>
        <w:spacing w:before="60" w:after="60"/>
        <w:jc w:val="both"/>
        <w:rPr>
          <w:rFonts w:ascii="Arial Narrow" w:eastAsia="Calibri" w:hAnsi="Arial Narrow" w:cs="Times New Roman"/>
          <w:sz w:val="20"/>
          <w:lang w:val="it-IT"/>
        </w:rPr>
      </w:pPr>
    </w:p>
    <w:p w14:paraId="59CDEA7D" w14:textId="77777777" w:rsidR="00270EFA" w:rsidRPr="00B75682" w:rsidRDefault="00270EFA" w:rsidP="00270EFA">
      <w:pPr>
        <w:keepNext/>
        <w:keepLines/>
        <w:widowControl/>
        <w:pBdr>
          <w:bottom w:val="single" w:sz="4" w:space="1" w:color="auto"/>
        </w:pBdr>
        <w:autoSpaceDE/>
        <w:spacing w:before="120" w:after="60"/>
        <w:jc w:val="both"/>
        <w:outlineLvl w:val="1"/>
        <w:rPr>
          <w:rFonts w:ascii="Arial Narrow" w:eastAsia="Times New Roman" w:hAnsi="Arial Narrow" w:cs="Times New Roman"/>
          <w:b/>
          <w:color w:val="000000"/>
          <w:sz w:val="20"/>
          <w:szCs w:val="26"/>
          <w:lang w:val="it-IT"/>
        </w:rPr>
      </w:pPr>
      <w:r w:rsidRPr="00B75682">
        <w:rPr>
          <w:rFonts w:ascii="Arial Narrow" w:eastAsia="Times New Roman" w:hAnsi="Arial Narrow" w:cs="Times New Roman"/>
          <w:b/>
          <w:color w:val="000000"/>
          <w:sz w:val="20"/>
          <w:szCs w:val="26"/>
          <w:lang w:val="it-IT"/>
        </w:rPr>
        <w:t>SEZIONE I. Informazioni generali sull’intermediario che entra in contatto con il contraente e sul broker che intermedia il contratto</w:t>
      </w:r>
    </w:p>
    <w:p w14:paraId="4BA9B00D" w14:textId="5BC14B3A" w:rsidR="00270EFA" w:rsidRPr="00B75682" w:rsidRDefault="00270EFA" w:rsidP="00270EFA">
      <w:pPr>
        <w:widowControl/>
        <w:autoSpaceDE/>
        <w:spacing w:before="60" w:after="60"/>
        <w:jc w:val="both"/>
        <w:rPr>
          <w:rFonts w:ascii="Arial Narrow" w:eastAsia="Calibri" w:hAnsi="Arial Narrow" w:cs="Times New Roman"/>
          <w:sz w:val="20"/>
          <w:lang w:val="it-IT"/>
        </w:rPr>
      </w:pPr>
      <w:r w:rsidRPr="00B75682">
        <w:rPr>
          <w:rFonts w:ascii="Arial Narrow" w:eastAsia="Calibri" w:hAnsi="Arial Narrow" w:cs="Times New Roman"/>
          <w:sz w:val="20"/>
          <w:lang w:val="it-IT"/>
        </w:rPr>
        <w:t xml:space="preserve">1. Intermediario persona fisica che entra in contatto con il cliente. </w:t>
      </w:r>
      <w:r>
        <w:rPr>
          <w:rFonts w:ascii="Arial Narrow" w:eastAsia="Calibri" w:hAnsi="Arial Narrow" w:cs="Times New Roman"/>
          <w:sz w:val="20"/>
          <w:lang w:val="it-IT"/>
        </w:rPr>
        <w:t>Coraggio Conchita</w:t>
      </w:r>
      <w:r w:rsidRPr="00B75682">
        <w:rPr>
          <w:rFonts w:ascii="Arial Narrow" w:eastAsia="Calibri" w:hAnsi="Arial Narrow" w:cs="Times New Roman"/>
          <w:sz w:val="20"/>
          <w:lang w:val="it-IT"/>
        </w:rPr>
        <w:t xml:space="preserve">, numero di iscrizione </w:t>
      </w:r>
      <w:r>
        <w:rPr>
          <w:rFonts w:ascii="Arial Narrow" w:eastAsia="Calibri" w:hAnsi="Arial Narrow" w:cs="Times New Roman"/>
          <w:sz w:val="20"/>
          <w:lang w:val="it-IT"/>
        </w:rPr>
        <w:t>E000445978</w:t>
      </w:r>
      <w:r w:rsidRPr="00B75682">
        <w:rPr>
          <w:rFonts w:ascii="Arial Narrow" w:eastAsia="Calibri" w:hAnsi="Arial Narrow" w:cs="Times New Roman"/>
          <w:sz w:val="20"/>
          <w:lang w:val="it-IT"/>
        </w:rPr>
        <w:t xml:space="preserve">, data iscrizione </w:t>
      </w:r>
      <w:r>
        <w:rPr>
          <w:rFonts w:ascii="Arial Narrow" w:eastAsia="Calibri" w:hAnsi="Arial Narrow" w:cs="Times New Roman"/>
          <w:sz w:val="20"/>
          <w:lang w:val="it-IT"/>
        </w:rPr>
        <w:t>18/04/2013</w:t>
      </w:r>
      <w:r w:rsidRPr="00B75682">
        <w:rPr>
          <w:rFonts w:ascii="Arial Narrow" w:eastAsia="Calibri" w:hAnsi="Arial Narrow" w:cs="Times New Roman"/>
          <w:sz w:val="20"/>
          <w:lang w:val="it-IT"/>
        </w:rPr>
        <w:t xml:space="preserve">, indirizzo, </w:t>
      </w:r>
      <w:r>
        <w:rPr>
          <w:rFonts w:ascii="Arial Narrow" w:eastAsia="Calibri" w:hAnsi="Arial Narrow" w:cs="Times New Roman"/>
          <w:sz w:val="20"/>
          <w:lang w:val="it-IT"/>
        </w:rPr>
        <w:t>Piazza Amendola, 3</w:t>
      </w:r>
      <w:r w:rsidR="002D61E0">
        <w:rPr>
          <w:rFonts w:ascii="Arial Narrow" w:eastAsia="Calibri" w:hAnsi="Arial Narrow" w:cs="Times New Roman"/>
          <w:sz w:val="20"/>
          <w:lang w:val="it-IT"/>
        </w:rPr>
        <w:t xml:space="preserve"> </w:t>
      </w:r>
      <w:r w:rsidRPr="00B75682">
        <w:rPr>
          <w:rFonts w:ascii="Arial Narrow" w:eastAsia="Calibri" w:hAnsi="Arial Narrow" w:cs="Times New Roman"/>
          <w:sz w:val="20"/>
          <w:lang w:val="it-IT"/>
        </w:rPr>
        <w:t xml:space="preserve">20149 Milano, telefono 0362 1547230, mail </w:t>
      </w:r>
      <w:r>
        <w:rPr>
          <w:rFonts w:ascii="Arial Narrow" w:eastAsia="Calibri" w:hAnsi="Arial Narrow" w:cs="Times New Roman"/>
          <w:sz w:val="20"/>
          <w:lang w:val="it-IT"/>
        </w:rPr>
        <w:t>c.coraggio@logicabroker.com</w:t>
      </w:r>
      <w:r w:rsidRPr="00B75682">
        <w:rPr>
          <w:rFonts w:ascii="Arial Narrow" w:eastAsia="Calibri" w:hAnsi="Arial Narrow" w:cs="Times New Roman"/>
          <w:sz w:val="20"/>
          <w:lang w:val="it-IT"/>
        </w:rPr>
        <w:t>, responsabile intermediazione.</w:t>
      </w:r>
    </w:p>
    <w:p w14:paraId="47D3B91D" w14:textId="30344BCB" w:rsidR="00270EFA" w:rsidRPr="00B75682" w:rsidRDefault="00270EFA" w:rsidP="00270EFA">
      <w:pPr>
        <w:widowControl/>
        <w:autoSpaceDE/>
        <w:spacing w:before="60" w:after="60"/>
        <w:jc w:val="both"/>
        <w:rPr>
          <w:rFonts w:ascii="Arial Narrow" w:eastAsia="Calibri" w:hAnsi="Arial Narrow" w:cs="Times New Roman"/>
          <w:sz w:val="20"/>
          <w:lang w:val="it-IT"/>
        </w:rPr>
      </w:pPr>
      <w:r w:rsidRPr="00B75682">
        <w:rPr>
          <w:rFonts w:ascii="Arial Narrow" w:eastAsia="Calibri" w:hAnsi="Arial Narrow" w:cs="Times New Roman"/>
          <w:sz w:val="20"/>
          <w:lang w:val="it-IT"/>
        </w:rPr>
        <w:t>2. Attività svolta per conto di: Logica Insurance Broker Srl.</w:t>
      </w:r>
      <w:r w:rsidRPr="00B75682">
        <w:rPr>
          <w:rFonts w:ascii="Arial Narrow" w:eastAsia="Calibri" w:hAnsi="Arial Narrow" w:cs="Times New Roman"/>
          <w:b/>
          <w:bCs/>
          <w:sz w:val="20"/>
          <w:lang w:val="it-IT"/>
        </w:rPr>
        <w:t xml:space="preserve"> </w:t>
      </w:r>
      <w:r w:rsidRPr="00B75682">
        <w:rPr>
          <w:rFonts w:ascii="Arial Narrow" w:eastAsia="Calibri" w:hAnsi="Arial Narrow" w:cs="Times New Roman"/>
          <w:sz w:val="20"/>
          <w:lang w:val="it-IT"/>
        </w:rPr>
        <w:t xml:space="preserve">Sede legale </w:t>
      </w:r>
      <w:r>
        <w:rPr>
          <w:rFonts w:ascii="Arial Narrow" w:eastAsia="Calibri" w:hAnsi="Arial Narrow" w:cs="Times New Roman"/>
          <w:sz w:val="20"/>
          <w:lang w:val="it-IT"/>
        </w:rPr>
        <w:t>Piazza Amendola, 3</w:t>
      </w:r>
      <w:r w:rsidRPr="00B75682">
        <w:rPr>
          <w:rFonts w:ascii="Arial Narrow" w:eastAsia="Calibri" w:hAnsi="Arial Narrow" w:cs="Times New Roman"/>
          <w:sz w:val="20"/>
          <w:lang w:val="it-IT"/>
        </w:rPr>
        <w:t xml:space="preserve"> 20149 Milano. Iscrizione al registro degli intermediari assicurativi sezione B numero B000340640. Data iscrizione 18 maggio 2010.</w:t>
      </w:r>
      <w:r w:rsidRPr="00B75682">
        <w:rPr>
          <w:rFonts w:ascii="Arial Narrow" w:eastAsia="Calibri" w:hAnsi="Arial Narrow" w:cs="Times New Roman"/>
          <w:b/>
          <w:bCs/>
          <w:sz w:val="20"/>
          <w:lang w:val="it-IT"/>
        </w:rPr>
        <w:t xml:space="preserve"> </w:t>
      </w:r>
      <w:r w:rsidRPr="00B75682">
        <w:rPr>
          <w:rFonts w:ascii="Arial Narrow" w:eastAsia="Calibri" w:hAnsi="Arial Narrow" w:cs="Times New Roman"/>
          <w:sz w:val="20"/>
          <w:lang w:val="it-IT"/>
        </w:rPr>
        <w:t xml:space="preserve">Sito internet </w:t>
      </w:r>
      <w:hyperlink r:id="rId7" w:history="1">
        <w:r w:rsidRPr="00B75682">
          <w:rPr>
            <w:rFonts w:ascii="Arial Narrow" w:eastAsia="Calibri" w:hAnsi="Arial Narrow" w:cs="Times New Roman"/>
            <w:color w:val="0563C1"/>
            <w:sz w:val="20"/>
            <w:u w:val="single"/>
            <w:lang w:val="it-IT"/>
          </w:rPr>
          <w:t>www.logicabroker.com</w:t>
        </w:r>
      </w:hyperlink>
      <w:r w:rsidRPr="00B75682">
        <w:rPr>
          <w:rFonts w:ascii="Arial Narrow" w:eastAsia="Calibri" w:hAnsi="Arial Narrow" w:cs="Times New Roman"/>
          <w:sz w:val="20"/>
          <w:lang w:val="it-IT"/>
        </w:rPr>
        <w:t>. Telefono 0362 1547230.</w:t>
      </w:r>
      <w:bookmarkStart w:id="2" w:name="_Hlk66890937"/>
      <w:r w:rsidR="00883FDA">
        <w:rPr>
          <w:rFonts w:ascii="Arial Narrow" w:eastAsia="Calibri" w:hAnsi="Arial Narrow" w:cs="Times New Roman"/>
          <w:sz w:val="20"/>
          <w:lang w:val="it-IT"/>
        </w:rPr>
        <w:t xml:space="preserve"> </w:t>
      </w:r>
      <w:r w:rsidRPr="00B75682">
        <w:rPr>
          <w:rFonts w:ascii="Arial Narrow" w:eastAsia="Calibri" w:hAnsi="Arial Narrow" w:cs="Times New Roman"/>
          <w:sz w:val="20"/>
          <w:lang w:val="it-IT"/>
        </w:rPr>
        <w:t xml:space="preserve">E-mail </w:t>
      </w:r>
      <w:hyperlink r:id="rId8" w:history="1">
        <w:r w:rsidRPr="00B75682">
          <w:rPr>
            <w:rFonts w:ascii="Arial Narrow" w:eastAsia="Calibri" w:hAnsi="Arial Narrow" w:cs="Times New Roman"/>
            <w:color w:val="0563C1"/>
            <w:sz w:val="20"/>
            <w:u w:val="single"/>
            <w:lang w:val="it-IT"/>
          </w:rPr>
          <w:t>logicabroker@logicabroker.com</w:t>
        </w:r>
      </w:hyperlink>
      <w:r w:rsidRPr="00B75682">
        <w:rPr>
          <w:rFonts w:ascii="Arial Narrow" w:eastAsia="Calibri" w:hAnsi="Arial Narrow" w:cs="Times New Roman"/>
          <w:sz w:val="20"/>
          <w:lang w:val="it-IT"/>
        </w:rPr>
        <w:t xml:space="preserve">. PEC </w:t>
      </w:r>
      <w:hyperlink r:id="rId9" w:history="1">
        <w:r w:rsidRPr="00B75682">
          <w:rPr>
            <w:rFonts w:ascii="Arial Narrow" w:eastAsia="Calibri" w:hAnsi="Arial Narrow" w:cs="Times New Roman"/>
            <w:color w:val="0563C1"/>
            <w:sz w:val="20"/>
            <w:u w:val="single"/>
            <w:lang w:val="it-IT"/>
          </w:rPr>
          <w:t>postacertificata@pec.logicabroker.com</w:t>
        </w:r>
      </w:hyperlink>
      <w:r w:rsidRPr="00B75682">
        <w:rPr>
          <w:rFonts w:ascii="Arial Narrow" w:eastAsia="Calibri" w:hAnsi="Arial Narrow" w:cs="Times New Roman"/>
          <w:sz w:val="20"/>
          <w:lang w:val="it-IT"/>
        </w:rPr>
        <w:t xml:space="preserve"> </w:t>
      </w:r>
    </w:p>
    <w:bookmarkEnd w:id="2"/>
    <w:p w14:paraId="207177F0" w14:textId="77777777" w:rsidR="00270EFA" w:rsidRPr="00B75682" w:rsidRDefault="00270EFA" w:rsidP="00270EFA">
      <w:pPr>
        <w:widowControl/>
        <w:autoSpaceDE/>
        <w:spacing w:before="60" w:after="60"/>
        <w:jc w:val="both"/>
        <w:rPr>
          <w:rFonts w:ascii="Arial Narrow" w:eastAsia="Calibri" w:hAnsi="Arial Narrow" w:cs="Times New Roman"/>
          <w:sz w:val="20"/>
          <w:lang w:val="it-IT"/>
        </w:rPr>
      </w:pPr>
      <w:r w:rsidRPr="00B75682">
        <w:rPr>
          <w:rFonts w:ascii="Arial Narrow" w:eastAsia="Calibri" w:hAnsi="Arial Narrow" w:cs="Times New Roman"/>
          <w:sz w:val="20"/>
          <w:lang w:val="it-IT"/>
        </w:rPr>
        <w:t xml:space="preserve">3. I dati identificativi e di iscrizione dell’intermediario, sopra forniti, possono essere verificati consultando il Registro Unico degli Intermediari Assicurativi (RUI) sul sito IVASS: </w:t>
      </w:r>
      <w:hyperlink r:id="rId10" w:history="1">
        <w:r w:rsidRPr="00B75682">
          <w:rPr>
            <w:rFonts w:ascii="Arial Narrow" w:eastAsia="Calibri" w:hAnsi="Arial Narrow" w:cs="Times New Roman"/>
            <w:color w:val="0563C1"/>
            <w:sz w:val="20"/>
            <w:u w:val="single"/>
            <w:lang w:val="it-IT"/>
          </w:rPr>
          <w:t>www.ivass.it</w:t>
        </w:r>
      </w:hyperlink>
      <w:r w:rsidRPr="00B75682">
        <w:rPr>
          <w:rFonts w:ascii="Arial Narrow" w:eastAsia="Calibri" w:hAnsi="Arial Narrow" w:cs="Times New Roman"/>
          <w:sz w:val="20"/>
          <w:lang w:val="it-IT"/>
        </w:rPr>
        <w:t xml:space="preserve"> - Autorità Competente alla Vigilanza: Ivass – Via del Quirinale 21- 00187 Roma.</w:t>
      </w:r>
    </w:p>
    <w:p w14:paraId="3C12E2F7" w14:textId="77777777" w:rsidR="00270EFA" w:rsidRPr="00B75682" w:rsidRDefault="00270EFA" w:rsidP="00270EFA">
      <w:pPr>
        <w:widowControl/>
        <w:autoSpaceDE/>
        <w:spacing w:before="60" w:after="60"/>
        <w:jc w:val="both"/>
        <w:rPr>
          <w:rFonts w:ascii="Arial Narrow" w:eastAsia="Calibri" w:hAnsi="Arial Narrow" w:cs="Times New Roman"/>
          <w:sz w:val="20"/>
          <w:lang w:val="it-IT"/>
        </w:rPr>
      </w:pPr>
    </w:p>
    <w:p w14:paraId="3B9A0116" w14:textId="77777777" w:rsidR="00270EFA" w:rsidRPr="00B75682" w:rsidRDefault="00270EFA" w:rsidP="00270EFA">
      <w:pPr>
        <w:keepNext/>
        <w:keepLines/>
        <w:widowControl/>
        <w:pBdr>
          <w:bottom w:val="single" w:sz="4" w:space="1" w:color="auto"/>
        </w:pBdr>
        <w:autoSpaceDE/>
        <w:spacing w:before="120" w:after="60"/>
        <w:jc w:val="both"/>
        <w:outlineLvl w:val="1"/>
        <w:rPr>
          <w:rFonts w:ascii="Arial Narrow" w:eastAsia="Times New Roman" w:hAnsi="Arial Narrow" w:cs="Times New Roman"/>
          <w:b/>
          <w:color w:val="000000"/>
          <w:sz w:val="20"/>
          <w:szCs w:val="26"/>
          <w:lang w:val="it-IT"/>
        </w:rPr>
      </w:pPr>
      <w:bookmarkStart w:id="3" w:name="_Hlk66891363"/>
      <w:bookmarkStart w:id="4" w:name="_Hlk66891304"/>
      <w:bookmarkStart w:id="5" w:name="_Hlk66891442"/>
      <w:r w:rsidRPr="00B75682">
        <w:rPr>
          <w:rFonts w:ascii="Arial Narrow" w:eastAsia="Times New Roman" w:hAnsi="Arial Narrow" w:cs="Times New Roman"/>
          <w:b/>
          <w:color w:val="000000"/>
          <w:sz w:val="20"/>
          <w:szCs w:val="26"/>
          <w:lang w:val="it-IT"/>
        </w:rPr>
        <w:t>SEZIONE II. Informazioni sull’attività svolta dall’intermediario assicurativo e riassicurativo</w:t>
      </w:r>
    </w:p>
    <w:p w14:paraId="1E287D4A" w14:textId="77777777" w:rsidR="00270EFA" w:rsidRPr="00B75682" w:rsidRDefault="00270EFA" w:rsidP="00270EFA">
      <w:pPr>
        <w:widowControl/>
        <w:autoSpaceDE/>
        <w:spacing w:before="60" w:after="60"/>
        <w:jc w:val="both"/>
        <w:rPr>
          <w:rFonts w:ascii="Arial Narrow" w:eastAsia="Calibri" w:hAnsi="Arial Narrow" w:cs="Times New Roman"/>
          <w:sz w:val="20"/>
          <w:lang w:val="it-IT"/>
        </w:rPr>
      </w:pPr>
      <w:r w:rsidRPr="00B75682">
        <w:rPr>
          <w:rFonts w:ascii="Arial Narrow" w:eastAsia="Calibri" w:hAnsi="Arial Narrow" w:cs="Times New Roman"/>
          <w:sz w:val="20"/>
          <w:lang w:val="it-IT"/>
        </w:rPr>
        <w:t xml:space="preserve">a. Il broker informa che i seguenti elenchi sono anche disponibili per la consultazione sul sito internet </w:t>
      </w:r>
      <w:hyperlink r:id="rId11" w:history="1">
        <w:r w:rsidRPr="00B75682">
          <w:rPr>
            <w:rFonts w:ascii="Arial Narrow" w:eastAsia="Calibri" w:hAnsi="Arial Narrow" w:cs="Times New Roman"/>
            <w:color w:val="0563C1"/>
            <w:sz w:val="20"/>
            <w:u w:val="single"/>
            <w:lang w:val="it-IT"/>
          </w:rPr>
          <w:t>www.logicabroker.com</w:t>
        </w:r>
      </w:hyperlink>
      <w:r w:rsidRPr="00B75682">
        <w:rPr>
          <w:rFonts w:ascii="Arial Narrow" w:eastAsia="Calibri" w:hAnsi="Arial Narrow" w:cs="Times New Roman"/>
          <w:sz w:val="20"/>
          <w:lang w:val="it-IT"/>
        </w:rPr>
        <w:t xml:space="preserve">: </w:t>
      </w:r>
    </w:p>
    <w:p w14:paraId="125B40A0" w14:textId="77777777" w:rsidR="00270EFA" w:rsidRPr="00B75682" w:rsidRDefault="00270EFA" w:rsidP="00270EFA">
      <w:pPr>
        <w:widowControl/>
        <w:autoSpaceDE/>
        <w:spacing w:before="60" w:after="60"/>
        <w:ind w:left="284"/>
        <w:jc w:val="both"/>
        <w:rPr>
          <w:rFonts w:ascii="Arial Narrow" w:eastAsia="Calibri" w:hAnsi="Arial Narrow" w:cs="Times New Roman"/>
          <w:sz w:val="20"/>
          <w:lang w:val="it-IT"/>
        </w:rPr>
      </w:pPr>
      <w:r w:rsidRPr="00B75682">
        <w:rPr>
          <w:rFonts w:ascii="Arial Narrow" w:eastAsia="Calibri" w:hAnsi="Arial Narrow" w:cs="Times New Roman"/>
          <w:sz w:val="20"/>
          <w:lang w:val="it-IT"/>
        </w:rPr>
        <w:t>1. l’elenco recante la denominazione della o delle imprese di assicurazione con le quali l’intermediario ha rapporti di affari, anche sulla base di una collaborazione orizzontale;</w:t>
      </w:r>
    </w:p>
    <w:p w14:paraId="51CAEB34" w14:textId="77777777" w:rsidR="00270EFA" w:rsidRPr="00B75682" w:rsidRDefault="00270EFA" w:rsidP="00270EFA">
      <w:pPr>
        <w:widowControl/>
        <w:autoSpaceDE/>
        <w:spacing w:before="60" w:after="60"/>
        <w:ind w:left="284"/>
        <w:jc w:val="both"/>
        <w:rPr>
          <w:rFonts w:ascii="Arial Narrow" w:eastAsia="Calibri" w:hAnsi="Arial Narrow" w:cs="Times New Roman"/>
          <w:sz w:val="20"/>
          <w:lang w:val="it-IT"/>
        </w:rPr>
      </w:pPr>
      <w:r w:rsidRPr="00B75682">
        <w:rPr>
          <w:rFonts w:ascii="Arial Narrow" w:eastAsia="Calibri" w:hAnsi="Arial Narrow" w:cs="Times New Roman"/>
          <w:sz w:val="20"/>
          <w:lang w:val="it-IT"/>
        </w:rPr>
        <w:t>2. l’elenco degli obblighi di comportamento di cui all’allegato 4 ter del Regolamento IVASS 40/2018.</w:t>
      </w:r>
    </w:p>
    <w:p w14:paraId="70AE02C1" w14:textId="77777777" w:rsidR="00270EFA" w:rsidRPr="00B75682" w:rsidRDefault="00270EFA" w:rsidP="00270EFA">
      <w:pPr>
        <w:widowControl/>
        <w:autoSpaceDE/>
        <w:spacing w:before="60" w:after="60"/>
        <w:jc w:val="both"/>
        <w:rPr>
          <w:rFonts w:ascii="Arial Narrow" w:eastAsia="Calibri" w:hAnsi="Arial Narrow" w:cs="Times New Roman"/>
          <w:sz w:val="20"/>
          <w:lang w:val="it-IT"/>
        </w:rPr>
      </w:pPr>
      <w:r w:rsidRPr="00B75682">
        <w:rPr>
          <w:rFonts w:ascii="Arial Narrow" w:eastAsia="Calibri" w:hAnsi="Arial Narrow" w:cs="Times New Roman"/>
          <w:sz w:val="20"/>
          <w:lang w:val="it-IT"/>
        </w:rPr>
        <w:t>b. il broker informa il cliente che ha la possibilità di richiedere la consegna o la trasmissione dell’elenco di cui al punto a1).</w:t>
      </w:r>
    </w:p>
    <w:p w14:paraId="5EAC9049" w14:textId="77777777" w:rsidR="00270EFA" w:rsidRPr="00B75682" w:rsidRDefault="00270EFA" w:rsidP="00270EFA">
      <w:pPr>
        <w:widowControl/>
        <w:autoSpaceDE/>
        <w:spacing w:before="60" w:after="60"/>
        <w:jc w:val="both"/>
        <w:rPr>
          <w:rFonts w:ascii="Arial Narrow" w:eastAsia="Calibri" w:hAnsi="Arial Narrow" w:cs="Times New Roman"/>
          <w:sz w:val="20"/>
          <w:lang w:val="it-IT"/>
        </w:rPr>
      </w:pPr>
    </w:p>
    <w:p w14:paraId="1D282932" w14:textId="77777777" w:rsidR="00270EFA" w:rsidRPr="00B75682" w:rsidRDefault="00270EFA" w:rsidP="00270EFA">
      <w:pPr>
        <w:keepNext/>
        <w:keepLines/>
        <w:widowControl/>
        <w:pBdr>
          <w:bottom w:val="single" w:sz="4" w:space="1" w:color="auto"/>
        </w:pBdr>
        <w:autoSpaceDE/>
        <w:spacing w:before="120" w:after="60"/>
        <w:jc w:val="both"/>
        <w:outlineLvl w:val="1"/>
        <w:rPr>
          <w:rFonts w:ascii="Arial Narrow" w:eastAsia="Times New Roman" w:hAnsi="Arial Narrow" w:cs="Times New Roman"/>
          <w:b/>
          <w:color w:val="000000"/>
          <w:sz w:val="20"/>
          <w:szCs w:val="26"/>
          <w:lang w:val="it-IT"/>
        </w:rPr>
      </w:pPr>
      <w:r w:rsidRPr="00B75682">
        <w:rPr>
          <w:rFonts w:ascii="Arial Narrow" w:eastAsia="Times New Roman" w:hAnsi="Arial Narrow" w:cs="Times New Roman"/>
          <w:b/>
          <w:color w:val="000000"/>
          <w:sz w:val="20"/>
          <w:szCs w:val="26"/>
          <w:lang w:val="it-IT"/>
        </w:rPr>
        <w:t>SEZIONE III. Informazioni relative a potenziali situazioni di conflitto interesse</w:t>
      </w:r>
    </w:p>
    <w:p w14:paraId="28C1337D" w14:textId="77777777" w:rsidR="00270EFA" w:rsidRPr="00B75682" w:rsidRDefault="00270EFA" w:rsidP="00270EFA">
      <w:pPr>
        <w:widowControl/>
        <w:autoSpaceDE/>
        <w:spacing w:before="60" w:after="60"/>
        <w:jc w:val="both"/>
        <w:rPr>
          <w:rFonts w:ascii="Arial Narrow" w:eastAsia="Calibri" w:hAnsi="Arial Narrow" w:cs="Times New Roman"/>
          <w:sz w:val="20"/>
          <w:lang w:val="it-IT"/>
        </w:rPr>
      </w:pPr>
      <w:r w:rsidRPr="00B75682">
        <w:rPr>
          <w:rFonts w:ascii="Arial Narrow" w:eastAsia="Calibri" w:hAnsi="Arial Narrow" w:cs="Times New Roman"/>
          <w:sz w:val="20"/>
          <w:lang w:val="it-IT"/>
        </w:rPr>
        <w:t>Il soggetto che entra in contatto con il cliente e/o il broker Logica Insurance Broker Srl, non detiene una partecipazione diretta o indiretta superiore al 10% del capitale sociale o dei diritti di voto di alcuna Impresa di assicurazione.</w:t>
      </w:r>
    </w:p>
    <w:p w14:paraId="16E11176" w14:textId="77777777" w:rsidR="00270EFA" w:rsidRPr="00B75682" w:rsidRDefault="00270EFA" w:rsidP="00270EFA">
      <w:pPr>
        <w:widowControl/>
        <w:autoSpaceDE/>
        <w:spacing w:before="60" w:after="60"/>
        <w:jc w:val="both"/>
        <w:rPr>
          <w:rFonts w:ascii="Arial Narrow" w:eastAsia="Calibri" w:hAnsi="Arial Narrow" w:cs="Times New Roman"/>
          <w:sz w:val="20"/>
          <w:lang w:val="it-IT"/>
        </w:rPr>
      </w:pPr>
      <w:r w:rsidRPr="00B75682">
        <w:rPr>
          <w:rFonts w:ascii="Arial Narrow" w:eastAsia="Calibri" w:hAnsi="Arial Narrow" w:cs="Times New Roman"/>
          <w:sz w:val="20"/>
          <w:lang w:val="it-IT"/>
        </w:rPr>
        <w:t>Nessuna Impresa di assicurazione o impresa controllante di una Impresa di assicurazione è detentrice di una partecipazione diretta o indiretta supe</w:t>
      </w:r>
      <w:r w:rsidRPr="00B75682">
        <w:rPr>
          <w:rFonts w:ascii="Arial Narrow" w:eastAsia="Calibri" w:hAnsi="Arial Narrow" w:cs="Times New Roman"/>
          <w:sz w:val="20"/>
          <w:lang w:val="it-IT"/>
        </w:rPr>
        <w:softHyphen/>
        <w:t>riore al 10% del capitale sociale o dei diritti di voto del broker (in caso contrario indicare i nominativi delle imprese).</w:t>
      </w:r>
    </w:p>
    <w:p w14:paraId="5367A78B" w14:textId="77777777" w:rsidR="00270EFA" w:rsidRPr="00B75682" w:rsidRDefault="00270EFA" w:rsidP="00270EFA">
      <w:pPr>
        <w:widowControl/>
        <w:autoSpaceDE/>
        <w:spacing w:before="60" w:after="60"/>
        <w:jc w:val="both"/>
        <w:rPr>
          <w:rFonts w:ascii="Arial Narrow" w:eastAsia="Calibri" w:hAnsi="Arial Narrow" w:cs="Times New Roman"/>
          <w:sz w:val="20"/>
          <w:lang w:val="it-IT"/>
        </w:rPr>
      </w:pPr>
    </w:p>
    <w:p w14:paraId="4A936ADE" w14:textId="77777777" w:rsidR="00270EFA" w:rsidRPr="00B75682" w:rsidRDefault="00270EFA" w:rsidP="00270EFA">
      <w:pPr>
        <w:keepNext/>
        <w:keepLines/>
        <w:widowControl/>
        <w:pBdr>
          <w:bottom w:val="single" w:sz="4" w:space="1" w:color="auto"/>
        </w:pBdr>
        <w:autoSpaceDE/>
        <w:spacing w:before="120" w:after="60"/>
        <w:jc w:val="both"/>
        <w:outlineLvl w:val="1"/>
        <w:rPr>
          <w:rFonts w:ascii="Arial Narrow" w:eastAsia="Times New Roman" w:hAnsi="Arial Narrow" w:cs="Times New Roman"/>
          <w:b/>
          <w:color w:val="000000"/>
          <w:sz w:val="20"/>
          <w:szCs w:val="26"/>
          <w:lang w:val="it-IT"/>
        </w:rPr>
      </w:pPr>
      <w:bookmarkStart w:id="6" w:name="_Hlk66891376"/>
      <w:bookmarkEnd w:id="3"/>
      <w:r w:rsidRPr="00B75682">
        <w:rPr>
          <w:rFonts w:ascii="Arial Narrow" w:eastAsia="Times New Roman" w:hAnsi="Arial Narrow" w:cs="Times New Roman"/>
          <w:b/>
          <w:color w:val="000000"/>
          <w:sz w:val="20"/>
          <w:szCs w:val="26"/>
          <w:lang w:val="it-IT"/>
        </w:rPr>
        <w:t>SEZIONE IV. Informazioni sugli strumenti di tutela del Contraente</w:t>
      </w:r>
    </w:p>
    <w:p w14:paraId="1477ABA8" w14:textId="77777777" w:rsidR="00270EFA" w:rsidRPr="00B75682" w:rsidRDefault="00270EFA" w:rsidP="00270EFA">
      <w:pPr>
        <w:widowControl/>
        <w:autoSpaceDE/>
        <w:spacing w:before="60" w:after="60"/>
        <w:jc w:val="both"/>
        <w:rPr>
          <w:rFonts w:ascii="Arial Narrow" w:eastAsia="Calibri" w:hAnsi="Arial Narrow" w:cs="Times New Roman"/>
          <w:sz w:val="20"/>
          <w:lang w:val="it-IT"/>
        </w:rPr>
      </w:pPr>
      <w:r w:rsidRPr="00B75682">
        <w:rPr>
          <w:rFonts w:ascii="Arial Narrow" w:eastAsia="Calibri" w:hAnsi="Arial Narrow" w:cs="Times New Roman"/>
          <w:sz w:val="20"/>
          <w:lang w:val="it-IT"/>
        </w:rPr>
        <w:t>Il broker Logica Insurance Broker Srl informa:</w:t>
      </w:r>
    </w:p>
    <w:p w14:paraId="4E00F9D0" w14:textId="77777777" w:rsidR="00270EFA" w:rsidRPr="00B75682" w:rsidRDefault="00270EFA" w:rsidP="00270EFA">
      <w:pPr>
        <w:widowControl/>
        <w:autoSpaceDE/>
        <w:spacing w:before="60" w:after="60"/>
        <w:ind w:left="284"/>
        <w:jc w:val="both"/>
        <w:rPr>
          <w:rFonts w:ascii="Arial Narrow" w:eastAsia="Calibri" w:hAnsi="Arial Narrow" w:cs="Times New Roman"/>
          <w:sz w:val="20"/>
          <w:lang w:val="it-IT"/>
        </w:rPr>
      </w:pPr>
      <w:r w:rsidRPr="00B75682">
        <w:rPr>
          <w:rFonts w:ascii="Arial Narrow" w:eastAsia="Calibri" w:hAnsi="Arial Narrow" w:cs="Times New Roman"/>
          <w:sz w:val="20"/>
          <w:lang w:val="it-IT"/>
        </w:rPr>
        <w:t>a) che l’attività di intermediazione esercitata è garantita da un contratto di assicurazione della responsabilità civile che copre i danni arrecati ai contraenti, da negligenze ed errori professionali dell’intermediario o da negligenze, errori professionali e infedeltà dei dipendenti, dei collaboratori o delle persone del cui operato l’intermediario deve rispondere a norma di legge;</w:t>
      </w:r>
    </w:p>
    <w:p w14:paraId="167C79BB" w14:textId="77777777" w:rsidR="00270EFA" w:rsidRPr="00B75682" w:rsidRDefault="00270EFA" w:rsidP="00270EFA">
      <w:pPr>
        <w:widowControl/>
        <w:autoSpaceDE/>
        <w:spacing w:before="60" w:after="60"/>
        <w:ind w:left="284"/>
        <w:jc w:val="both"/>
        <w:rPr>
          <w:rFonts w:ascii="Arial Narrow" w:eastAsia="Calibri" w:hAnsi="Arial Narrow" w:cs="Times New Roman"/>
          <w:sz w:val="20"/>
          <w:lang w:val="it-IT"/>
        </w:rPr>
      </w:pPr>
      <w:r w:rsidRPr="00B75682">
        <w:rPr>
          <w:rFonts w:ascii="Arial Narrow" w:eastAsia="Calibri" w:hAnsi="Arial Narrow" w:cs="Times New Roman"/>
          <w:sz w:val="20"/>
          <w:lang w:val="it-IT"/>
        </w:rPr>
        <w:t xml:space="preserve">b) che il contraente l’assicurato o comunque l’avente diritto, tramite consegna a mano, via posta o mediante supporto informatico ha facoltà di proporre reclamo per iscritto al Broker al seguente indirizzo email </w:t>
      </w:r>
      <w:hyperlink r:id="rId12" w:history="1">
        <w:r w:rsidRPr="00B75682">
          <w:rPr>
            <w:rFonts w:ascii="Arial Narrow" w:eastAsia="Calibri" w:hAnsi="Arial Narrow" w:cs="Times New Roman"/>
            <w:color w:val="0563C1"/>
            <w:sz w:val="20"/>
            <w:u w:val="single"/>
            <w:lang w:val="it-IT"/>
          </w:rPr>
          <w:t>logicabroker@logicabroker.com</w:t>
        </w:r>
      </w:hyperlink>
      <w:r w:rsidRPr="00B75682">
        <w:rPr>
          <w:rFonts w:ascii="Arial Narrow" w:eastAsia="Calibri" w:hAnsi="Arial Narrow" w:cs="Times New Roman"/>
          <w:sz w:val="20"/>
          <w:lang w:val="it-IT"/>
        </w:rPr>
        <w:t xml:space="preserve">  PEC </w:t>
      </w:r>
      <w:hyperlink r:id="rId13" w:history="1">
        <w:r w:rsidRPr="00B75682">
          <w:rPr>
            <w:rFonts w:ascii="Arial Narrow" w:eastAsia="Calibri" w:hAnsi="Arial Narrow" w:cs="Times New Roman"/>
            <w:color w:val="0563C1"/>
            <w:sz w:val="20"/>
            <w:u w:val="single"/>
            <w:lang w:val="it-IT"/>
          </w:rPr>
          <w:t>postacertifica</w:t>
        </w:r>
        <w:r w:rsidRPr="00B75682">
          <w:rPr>
            <w:rFonts w:ascii="Arial Narrow" w:eastAsia="Calibri" w:hAnsi="Arial Narrow" w:cs="Times New Roman"/>
            <w:color w:val="0563C1"/>
            <w:sz w:val="20"/>
            <w:u w:val="single"/>
            <w:lang w:val="it-IT"/>
          </w:rPr>
          <w:softHyphen/>
          <w:t>ta@pec.logicabroker.com</w:t>
        </w:r>
      </w:hyperlink>
      <w:r w:rsidRPr="00B75682">
        <w:rPr>
          <w:rFonts w:ascii="Arial Narrow" w:eastAsia="Calibri" w:hAnsi="Arial Narrow" w:cs="Times New Roman"/>
          <w:sz w:val="20"/>
          <w:lang w:val="it-IT"/>
        </w:rPr>
        <w:t xml:space="preserve"> </w:t>
      </w:r>
      <w:bookmarkStart w:id="7" w:name="_Hlk66891386"/>
      <w:bookmarkEnd w:id="6"/>
      <w:r w:rsidRPr="00B75682">
        <w:rPr>
          <w:rFonts w:ascii="Arial Narrow" w:eastAsia="Calibri" w:hAnsi="Arial Narrow" w:cs="Times New Roman"/>
          <w:sz w:val="20"/>
          <w:lang w:val="it-IT"/>
        </w:rPr>
        <w:t xml:space="preserve">Nel caso in cui non si ritenesse soddisfatto dall’esito del reclamo o, in caso di assenza di riscontro entro 45 giorni dalla ricezione del reclamo, il contraente e/o l’assicurato può rivolgersi all’Ivass – Servizio Vigilanza Intermediari – Via del Quirinale 21- 00187- Roma, allegando la documentazione relativa al reclamo trattato dall’intermediario, secondo quanto indicato nel DIP (Documento Informativo Precontrattuale) aggiuntivi. </w:t>
      </w:r>
    </w:p>
    <w:p w14:paraId="4056B441" w14:textId="77777777" w:rsidR="00270EFA" w:rsidRPr="00B75682" w:rsidRDefault="00270EFA" w:rsidP="00270EFA">
      <w:pPr>
        <w:widowControl/>
        <w:autoSpaceDE/>
        <w:spacing w:before="60" w:after="60"/>
        <w:ind w:left="284"/>
        <w:jc w:val="both"/>
        <w:rPr>
          <w:rFonts w:ascii="Arial Narrow" w:eastAsia="Calibri" w:hAnsi="Arial Narrow" w:cs="Times New Roman"/>
          <w:sz w:val="20"/>
          <w:lang w:val="it-IT"/>
        </w:rPr>
      </w:pPr>
      <w:r w:rsidRPr="00B75682">
        <w:rPr>
          <w:rFonts w:ascii="Arial Narrow" w:eastAsia="Calibri" w:hAnsi="Arial Narrow" w:cs="Times New Roman"/>
          <w:sz w:val="20"/>
          <w:lang w:val="it-IT"/>
        </w:rPr>
        <w:t>c) che il contraente ha la facoltà di rivolgersi all’Autorità Giudiziaria, o di ricorrere a sistemi di risoluzione stragiudiziale delle controversie previsti dalla normativa vigente indicati nei DIP (Documento Informativo Precontrattuale) aggiuntivi;</w:t>
      </w:r>
      <w:bookmarkStart w:id="8" w:name="_Hlk66891395"/>
      <w:bookmarkEnd w:id="7"/>
    </w:p>
    <w:p w14:paraId="594DF9BA" w14:textId="77777777" w:rsidR="00270EFA" w:rsidRPr="00B75682" w:rsidRDefault="00270EFA" w:rsidP="00270EFA">
      <w:pPr>
        <w:widowControl/>
        <w:autoSpaceDE/>
        <w:spacing w:before="60" w:after="60"/>
        <w:ind w:left="284"/>
        <w:jc w:val="both"/>
        <w:rPr>
          <w:rFonts w:ascii="Arial Narrow" w:eastAsia="Calibri" w:hAnsi="Arial Narrow" w:cs="Times New Roman"/>
          <w:sz w:val="20"/>
          <w:lang w:val="it-IT"/>
        </w:rPr>
      </w:pPr>
      <w:r w:rsidRPr="00B75682">
        <w:rPr>
          <w:rFonts w:ascii="Arial Narrow" w:eastAsia="Calibri" w:hAnsi="Arial Narrow" w:cs="Times New Roman"/>
          <w:sz w:val="20"/>
          <w:lang w:val="it-IT"/>
        </w:rPr>
        <w:lastRenderedPageBreak/>
        <w:t xml:space="preserve">d) che il contraente ha la possibilità di rivolgersi al Fondo di Garanzia per l’attività dei mediatori di assicurazione e riassicurazione, istituito presso la Consap, Via Yser 14, 00198 Roma, telefono 06/85796538 E-mail: </w:t>
      </w:r>
      <w:hyperlink r:id="rId14" w:history="1">
        <w:r w:rsidRPr="00B75682">
          <w:rPr>
            <w:rFonts w:ascii="Arial Narrow" w:eastAsia="Calibri" w:hAnsi="Arial Narrow" w:cs="Times New Roman"/>
            <w:color w:val="0563C1"/>
            <w:sz w:val="20"/>
            <w:u w:val="single"/>
            <w:lang w:val="it-IT"/>
          </w:rPr>
          <w:t>fondobrokers@consap.it</w:t>
        </w:r>
      </w:hyperlink>
      <w:r w:rsidRPr="00B75682">
        <w:rPr>
          <w:rFonts w:ascii="Arial Narrow" w:eastAsia="Calibri" w:hAnsi="Arial Narrow" w:cs="Times New Roman"/>
          <w:sz w:val="20"/>
          <w:lang w:val="it-IT"/>
        </w:rPr>
        <w:t xml:space="preserve"> per chiedere il risarcimento del danno patrimoniale loro causato dall’esercizio dell’attività d’intermediazione, che non sia stato risarcito dall’intermediario stesso o non sia stato indennizzato attraverso la polizza di cui al precedente punto.</w:t>
      </w:r>
    </w:p>
    <w:p w14:paraId="1F7245CA" w14:textId="77777777" w:rsidR="00270EFA" w:rsidRPr="00B75682" w:rsidRDefault="00270EFA" w:rsidP="00270EFA">
      <w:pPr>
        <w:widowControl/>
        <w:autoSpaceDE/>
        <w:spacing w:before="60" w:after="60"/>
        <w:ind w:left="284"/>
        <w:jc w:val="both"/>
        <w:rPr>
          <w:rFonts w:ascii="Arial Narrow" w:eastAsia="Calibri" w:hAnsi="Arial Narrow" w:cs="Times New Roman"/>
          <w:sz w:val="20"/>
          <w:lang w:val="it-IT"/>
        </w:rPr>
      </w:pPr>
      <w:r w:rsidRPr="00B75682">
        <w:rPr>
          <w:rFonts w:ascii="Arial Narrow" w:eastAsia="Calibri" w:hAnsi="Arial Narrow" w:cs="Times New Roman"/>
          <w:sz w:val="20"/>
          <w:lang w:val="it-IT"/>
        </w:rPr>
        <w:t xml:space="preserve"> </w:t>
      </w:r>
    </w:p>
    <w:p w14:paraId="7DEC1B77" w14:textId="77777777" w:rsidR="00270EFA" w:rsidRPr="00B75682" w:rsidRDefault="00270EFA" w:rsidP="00270EFA">
      <w:pPr>
        <w:keepNext/>
        <w:keepLines/>
        <w:widowControl/>
        <w:pBdr>
          <w:bottom w:val="single" w:sz="4" w:space="1" w:color="auto"/>
        </w:pBdr>
        <w:autoSpaceDE/>
        <w:spacing w:before="120" w:after="60"/>
        <w:jc w:val="both"/>
        <w:outlineLvl w:val="1"/>
        <w:rPr>
          <w:rFonts w:ascii="Arial Narrow" w:eastAsia="Times New Roman" w:hAnsi="Arial Narrow" w:cs="Times New Roman"/>
          <w:b/>
          <w:color w:val="000000"/>
          <w:sz w:val="20"/>
          <w:szCs w:val="26"/>
          <w:lang w:val="it-IT"/>
        </w:rPr>
      </w:pPr>
      <w:r w:rsidRPr="00B75682">
        <w:rPr>
          <w:rFonts w:ascii="Arial Narrow" w:eastAsia="Times New Roman" w:hAnsi="Arial Narrow" w:cs="Times New Roman"/>
          <w:b/>
          <w:color w:val="000000"/>
          <w:sz w:val="20"/>
          <w:szCs w:val="26"/>
          <w:lang w:val="it-IT"/>
        </w:rPr>
        <w:t>Imprese con cui il Broker ha, o potrebbe avere rapporti di affari</w:t>
      </w:r>
    </w:p>
    <w:p w14:paraId="65E69033" w14:textId="77777777" w:rsidR="00270EFA" w:rsidRPr="00B75682" w:rsidRDefault="00270EFA" w:rsidP="00270EFA">
      <w:pPr>
        <w:widowControl/>
        <w:autoSpaceDE/>
        <w:spacing w:before="60" w:after="60"/>
        <w:jc w:val="both"/>
        <w:rPr>
          <w:rFonts w:ascii="Arial Narrow" w:eastAsia="Calibri" w:hAnsi="Arial Narrow" w:cs="Times New Roman"/>
          <w:sz w:val="20"/>
          <w:lang w:val="it-IT"/>
        </w:rPr>
      </w:pPr>
      <w:r w:rsidRPr="00B75682">
        <w:rPr>
          <w:rFonts w:ascii="Arial Narrow" w:eastAsia="Calibri" w:hAnsi="Arial Narrow" w:cs="Times New Roman"/>
          <w:sz w:val="20"/>
          <w:lang w:val="it-IT"/>
        </w:rPr>
        <w:t>In qualità di broker incaricato da parte di Enti Pubblici Logica Insurance Broker Srl ha o potrebbe avere rapporti con tutte le compagnie che operano nel settore delle assicurazioni scolastiche, e nello specifico con: AIG, Assicuratrice Milanese, Cattolica, Darag, Unipolsai, Generali, Allianza, Helvetia, Wiener Städtische, Reale Mutua, Filo Diretto, Europe Assistance, Axa, Amissima, Fta, Italiana Assicurazioni, Lloyd's, Sara, Nobis.</w:t>
      </w:r>
    </w:p>
    <w:bookmarkEnd w:id="4"/>
    <w:bookmarkEnd w:id="5"/>
    <w:bookmarkEnd w:id="8"/>
    <w:p w14:paraId="5936EAFD" w14:textId="77777777" w:rsidR="00270EFA" w:rsidRPr="00B75682" w:rsidRDefault="00270EFA" w:rsidP="00270EFA">
      <w:pPr>
        <w:widowControl/>
        <w:autoSpaceDE/>
        <w:spacing w:before="60"/>
        <w:rPr>
          <w:rFonts w:ascii="Arial Narrow" w:eastAsia="Calibri" w:hAnsi="Arial Narrow" w:cs="Times New Roman"/>
          <w:sz w:val="20"/>
          <w:lang w:val="it-IT"/>
        </w:rPr>
      </w:pPr>
    </w:p>
    <w:p w14:paraId="2AE1CC6B" w14:textId="77777777" w:rsidR="00270EFA" w:rsidRPr="00B75682" w:rsidRDefault="00270EFA" w:rsidP="00270EFA">
      <w:pPr>
        <w:widowControl/>
        <w:autoSpaceDE/>
        <w:spacing w:before="60"/>
        <w:rPr>
          <w:rFonts w:ascii="Arial Narrow" w:eastAsia="Times New Roman" w:hAnsi="Arial Narrow" w:cs="Times New Roman"/>
          <w:b/>
          <w:sz w:val="16"/>
          <w:szCs w:val="16"/>
          <w:lang w:val="it-IT" w:eastAsia="it-IT"/>
        </w:rPr>
      </w:pPr>
      <w:r w:rsidRPr="00B75682">
        <w:rPr>
          <w:rFonts w:ascii="Arial Narrow" w:eastAsia="Times New Roman" w:hAnsi="Arial Narrow" w:cs="Times New Roman"/>
          <w:b/>
          <w:sz w:val="16"/>
          <w:szCs w:val="16"/>
          <w:lang w:val="it-IT" w:eastAsia="it-IT"/>
        </w:rPr>
        <w:t>LOGICA INSURANCE BROKER SRL</w:t>
      </w:r>
    </w:p>
    <w:p w14:paraId="336BFCEA" w14:textId="77777777" w:rsidR="00270EFA" w:rsidRPr="00B75682" w:rsidRDefault="00270EFA" w:rsidP="00270EFA">
      <w:pPr>
        <w:widowControl/>
        <w:autoSpaceDE/>
        <w:spacing w:before="60"/>
        <w:ind w:left="720" w:hanging="720"/>
        <w:rPr>
          <w:rFonts w:ascii="Arial Narrow" w:eastAsia="Times New Roman" w:hAnsi="Arial Narrow" w:cs="Times New Roman"/>
          <w:i/>
          <w:sz w:val="16"/>
          <w:szCs w:val="16"/>
          <w:lang w:val="it-IT" w:eastAsia="it-IT"/>
        </w:rPr>
      </w:pPr>
      <w:r w:rsidRPr="00B75682">
        <w:rPr>
          <w:rFonts w:ascii="Arial Narrow" w:eastAsia="Times New Roman" w:hAnsi="Arial Narrow" w:cs="Times New Roman"/>
          <w:i/>
          <w:sz w:val="16"/>
          <w:szCs w:val="16"/>
          <w:lang w:val="it-IT" w:eastAsia="it-IT"/>
        </w:rPr>
        <w:t>Il Presidente</w:t>
      </w:r>
    </w:p>
    <w:p w14:paraId="50D260E4" w14:textId="77777777" w:rsidR="00270EFA" w:rsidRPr="00B75682" w:rsidRDefault="00270EFA" w:rsidP="00270EFA">
      <w:pPr>
        <w:widowControl/>
        <w:autoSpaceDE/>
        <w:spacing w:before="60"/>
        <w:ind w:left="720" w:hanging="720"/>
        <w:rPr>
          <w:rFonts w:ascii="Arial Narrow" w:eastAsia="Times New Roman" w:hAnsi="Arial Narrow" w:cs="Times New Roman"/>
          <w:sz w:val="16"/>
          <w:szCs w:val="16"/>
          <w:lang w:val="it-IT" w:eastAsia="it-IT"/>
        </w:rPr>
      </w:pPr>
      <w:r w:rsidRPr="00B75682">
        <w:rPr>
          <w:rFonts w:ascii="Arial Narrow" w:eastAsia="Times New Roman" w:hAnsi="Arial Narrow" w:cs="Times New Roman"/>
          <w:sz w:val="16"/>
          <w:szCs w:val="16"/>
          <w:lang w:val="it-IT" w:eastAsia="it-IT"/>
        </w:rPr>
        <w:t>Antonio Marcellino</w:t>
      </w:r>
    </w:p>
    <w:bookmarkEnd w:id="0"/>
    <w:p w14:paraId="31DBFA66" w14:textId="77777777" w:rsidR="00270EFA" w:rsidRPr="00B75682" w:rsidRDefault="00270EFA" w:rsidP="00270EFA">
      <w:pPr>
        <w:widowControl/>
        <w:autoSpaceDE/>
        <w:spacing w:before="60"/>
        <w:rPr>
          <w:rFonts w:ascii="Arial Narrow" w:eastAsia="Times New Roman" w:hAnsi="Arial Narrow" w:cs="Times New Roman"/>
          <w:b/>
          <w:bCs/>
          <w:sz w:val="24"/>
          <w:szCs w:val="24"/>
          <w:lang w:val="it-IT" w:eastAsia="it-IT"/>
        </w:rPr>
      </w:pPr>
      <w:r w:rsidRPr="00B75682">
        <w:rPr>
          <w:rFonts w:ascii="Arial Narrow" w:eastAsia="Times New Roman" w:hAnsi="Arial Narrow" w:cs="Times New Roman"/>
          <w:noProof/>
          <w:sz w:val="20"/>
          <w:szCs w:val="20"/>
          <w:lang w:val="it-IT" w:eastAsia="it-IT"/>
        </w:rPr>
        <w:drawing>
          <wp:inline distT="0" distB="0" distL="0" distR="0" wp14:anchorId="31A64A6E" wp14:editId="538225BE">
            <wp:extent cx="428625" cy="323850"/>
            <wp:effectExtent l="0" t="0" r="9525" b="0"/>
            <wp:docPr id="2" name="Immagine 3" descr="Antonio 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Antonio Firm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7EA3EF0A" w14:textId="1FF52D57" w:rsidR="00A03502" w:rsidRPr="00270EFA" w:rsidRDefault="00270EFA" w:rsidP="00270EFA">
      <w:pPr>
        <w:pStyle w:val="Corpotesto"/>
        <w:spacing w:before="10"/>
        <w:rPr>
          <w:rFonts w:ascii="Helvetica Neue"/>
          <w:b/>
          <w:sz w:val="16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EC450" wp14:editId="5CEE062E">
                <wp:simplePos x="0" y="0"/>
                <wp:positionH relativeFrom="page">
                  <wp:posOffset>264160</wp:posOffset>
                </wp:positionH>
                <wp:positionV relativeFrom="page">
                  <wp:posOffset>8552815</wp:posOffset>
                </wp:positionV>
                <wp:extent cx="45085" cy="5715"/>
                <wp:effectExtent l="0" t="0" r="0" b="0"/>
                <wp:wrapNone/>
                <wp:docPr id="1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5715"/>
                        </a:xfrm>
                        <a:prstGeom prst="rect">
                          <a:avLst/>
                        </a:prstGeom>
                        <a:solidFill>
                          <a:srgbClr val="9C9C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47CF7" id="docshape20" o:spid="_x0000_s1026" style="position:absolute;margin-left:20.8pt;margin-top:673.45pt;width:3.5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" fillcolor="#9c9c9b" stroked="f">
                <w10:wrap anchorx="page" anchory="page"/>
              </v:rect>
            </w:pict>
          </mc:Fallback>
        </mc:AlternateContent>
      </w:r>
    </w:p>
    <w:sectPr w:rsidR="00A03502" w:rsidRPr="00270EFA" w:rsidSect="0002054C">
      <w:headerReference w:type="even" r:id="rId16"/>
      <w:headerReference w:type="default" r:id="rId17"/>
      <w:footerReference w:type="default" r:id="rId18"/>
      <w:headerReference w:type="first" r:id="rId19"/>
      <w:pgSz w:w="11910" w:h="16840"/>
      <w:pgMar w:top="2268" w:right="743" w:bottom="2268" w:left="743" w:header="720" w:footer="567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D53C3" w14:textId="77777777" w:rsidR="00F04DC0" w:rsidRDefault="00F04DC0" w:rsidP="00345958">
      <w:r>
        <w:separator/>
      </w:r>
    </w:p>
  </w:endnote>
  <w:endnote w:type="continuationSeparator" w:id="0">
    <w:p w14:paraId="7C126E50" w14:textId="77777777" w:rsidR="00F04DC0" w:rsidRDefault="00F04DC0" w:rsidP="0034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ource Sans Pro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9" w:name="_Hlk146272591"/>
  <w:bookmarkStart w:id="10" w:name="_Hlk146272592"/>
  <w:p w14:paraId="65AF7B17" w14:textId="3B937250" w:rsidR="00507F7A" w:rsidRDefault="00817ED7" w:rsidP="00817ED7">
    <w:pPr>
      <w:pStyle w:val="Corpotesto"/>
      <w:tabs>
        <w:tab w:val="right" w:pos="1701"/>
        <w:tab w:val="left" w:pos="1985"/>
      </w:tabs>
      <w:spacing w:before="10"/>
      <w:ind w:left="-426"/>
      <w:rPr>
        <w:rFonts w:ascii="Calibri" w:hAnsi="Calibri"/>
        <w:sz w:val="18"/>
        <w:lang w:val="it-IT"/>
      </w:rPr>
    </w:pPr>
    <w:r>
      <w:rPr>
        <w:rFonts w:ascii="Calibri" w:hAnsi="Calibri"/>
        <w:noProof/>
        <w:sz w:val="18"/>
        <w:lang w:val="it-IT"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DEBFBC" wp14:editId="56D844C9">
              <wp:simplePos x="0" y="0"/>
              <wp:positionH relativeFrom="column">
                <wp:posOffset>1163599</wp:posOffset>
              </wp:positionH>
              <wp:positionV relativeFrom="paragraph">
                <wp:posOffset>-1905</wp:posOffset>
              </wp:positionV>
              <wp:extent cx="635" cy="934720"/>
              <wp:effectExtent l="0" t="0" r="37465" b="36830"/>
              <wp:wrapNone/>
              <wp:docPr id="45" name="Straight Connecto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934720"/>
                      </a:xfrm>
                      <a:prstGeom prst="line">
                        <a:avLst/>
                      </a:prstGeom>
                      <a:ln w="25400">
                        <a:solidFill>
                          <a:srgbClr val="012A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7F81C2" id="Straight Connector 45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6pt,-.15pt" to="91.65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" strokecolor="#012a6b" strokeweight="2pt"/>
          </w:pict>
        </mc:Fallback>
      </mc:AlternateContent>
    </w:r>
    <w:r>
      <w:rPr>
        <w:rFonts w:ascii="Calibri" w:hAnsi="Calibri"/>
        <w:sz w:val="18"/>
        <w:lang w:val="it-IT"/>
      </w:rPr>
      <w:tab/>
    </w:r>
    <w:r w:rsidR="00866EAB" w:rsidRPr="00866EAB">
      <w:rPr>
        <w:rFonts w:ascii="Calibri" w:hAnsi="Calibri"/>
        <w:noProof/>
        <w:sz w:val="18"/>
        <w:lang w:val="it-IT"/>
      </w:rPr>
      <w:drawing>
        <wp:anchor distT="0" distB="0" distL="114300" distR="114300" simplePos="0" relativeHeight="251663360" behindDoc="0" locked="0" layoutInCell="1" allowOverlap="1" wp14:anchorId="1EE0FCE5" wp14:editId="575A011D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713953" cy="561643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953" cy="561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sz w:val="18"/>
        <w:lang w:val="it-IT"/>
      </w:rPr>
      <w:t>Piazza Amendola, 3</w:t>
    </w:r>
    <w:r>
      <w:rPr>
        <w:rFonts w:ascii="Calibri" w:hAnsi="Calibri"/>
        <w:sz w:val="18"/>
        <w:lang w:val="it-IT"/>
      </w:rPr>
      <w:tab/>
    </w:r>
    <w:r w:rsidR="00466508" w:rsidRPr="00466508">
      <w:rPr>
        <w:rFonts w:ascii="Calibri" w:hAnsi="Calibri"/>
        <w:b/>
        <w:sz w:val="18"/>
        <w:lang w:val="it-IT"/>
      </w:rPr>
      <w:t>LOGICA INSURANCE BROKER SRL</w:t>
    </w:r>
  </w:p>
  <w:p w14:paraId="18120BB8" w14:textId="2E57F25E" w:rsidR="007D427A" w:rsidRDefault="00817ED7" w:rsidP="00817ED7">
    <w:pPr>
      <w:pStyle w:val="Corpotesto"/>
      <w:tabs>
        <w:tab w:val="right" w:pos="1701"/>
        <w:tab w:val="left" w:pos="1985"/>
      </w:tabs>
      <w:spacing w:before="10"/>
      <w:ind w:left="-426"/>
      <w:rPr>
        <w:rFonts w:ascii="Calibri" w:hAnsi="Calibri"/>
        <w:sz w:val="18"/>
        <w:lang w:val="it-IT"/>
      </w:rPr>
    </w:pPr>
    <w:r>
      <w:rPr>
        <w:rFonts w:ascii="Calibri" w:hAnsi="Calibri"/>
        <w:sz w:val="18"/>
        <w:lang w:val="it-IT"/>
      </w:rPr>
      <w:tab/>
    </w:r>
    <w:r w:rsidR="00031E32" w:rsidRPr="00031E32">
      <w:rPr>
        <w:rFonts w:ascii="Calibri" w:hAnsi="Calibri"/>
        <w:sz w:val="18"/>
        <w:lang w:val="it-IT"/>
      </w:rPr>
      <w:t>20149 Milano</w:t>
    </w:r>
    <w:r w:rsidR="00466508">
      <w:rPr>
        <w:rFonts w:ascii="Calibri" w:hAnsi="Calibri"/>
        <w:sz w:val="18"/>
        <w:lang w:val="it-IT"/>
      </w:rPr>
      <w:t xml:space="preserve"> (MI)</w:t>
    </w:r>
    <w:r>
      <w:rPr>
        <w:rFonts w:ascii="Calibri" w:hAnsi="Calibri"/>
        <w:sz w:val="18"/>
        <w:lang w:val="it-IT"/>
      </w:rPr>
      <w:tab/>
    </w:r>
    <w:r w:rsidR="00466508" w:rsidRPr="00466508">
      <w:rPr>
        <w:rFonts w:ascii="Calibri" w:hAnsi="Calibri"/>
        <w:sz w:val="18"/>
        <w:lang w:val="it-IT"/>
      </w:rPr>
      <w:t>Tel. 0362</w:t>
    </w:r>
    <w:r w:rsidR="00466508">
      <w:rPr>
        <w:rFonts w:ascii="Calibri" w:hAnsi="Calibri"/>
        <w:sz w:val="18"/>
        <w:lang w:val="it-IT"/>
      </w:rPr>
      <w:t xml:space="preserve"> </w:t>
    </w:r>
    <w:r w:rsidR="00466508" w:rsidRPr="00466508">
      <w:rPr>
        <w:rFonts w:ascii="Calibri" w:hAnsi="Calibri"/>
        <w:sz w:val="18"/>
        <w:lang w:val="it-IT"/>
      </w:rPr>
      <w:t>1547230</w:t>
    </w:r>
  </w:p>
  <w:p w14:paraId="07585249" w14:textId="7EF9CB00" w:rsidR="007D427A" w:rsidRPr="00507F7A" w:rsidRDefault="00817ED7" w:rsidP="00817ED7">
    <w:pPr>
      <w:pStyle w:val="Corpotesto"/>
      <w:tabs>
        <w:tab w:val="right" w:pos="1701"/>
        <w:tab w:val="left" w:pos="1985"/>
      </w:tabs>
      <w:spacing w:before="10"/>
      <w:ind w:left="-426"/>
      <w:rPr>
        <w:rFonts w:ascii="Calibri" w:hAnsi="Calibri"/>
        <w:sz w:val="18"/>
        <w:lang w:val="it-IT"/>
      </w:rPr>
    </w:pPr>
    <w:r>
      <w:rPr>
        <w:rFonts w:ascii="Calibri" w:hAnsi="Calibri"/>
        <w:sz w:val="18"/>
        <w:lang w:val="it-IT"/>
      </w:rPr>
      <w:tab/>
    </w:r>
    <w:r w:rsidR="00466508">
      <w:rPr>
        <w:rFonts w:ascii="Calibri" w:hAnsi="Calibri"/>
        <w:sz w:val="18"/>
        <w:lang w:val="it-IT"/>
      </w:rPr>
      <w:t>P.I</w:t>
    </w:r>
    <w:r w:rsidR="00C76CC2">
      <w:rPr>
        <w:rFonts w:ascii="Calibri" w:hAnsi="Calibri"/>
        <w:sz w:val="18"/>
        <w:lang w:val="it-IT"/>
      </w:rPr>
      <w:t>.</w:t>
    </w:r>
    <w:r w:rsidR="00466508">
      <w:rPr>
        <w:rFonts w:ascii="Calibri" w:hAnsi="Calibri"/>
        <w:sz w:val="18"/>
        <w:lang w:val="it-IT"/>
      </w:rPr>
      <w:t xml:space="preserve"> 06892360964</w:t>
    </w:r>
    <w:r>
      <w:rPr>
        <w:rFonts w:ascii="Calibri" w:hAnsi="Calibri"/>
        <w:sz w:val="18"/>
        <w:lang w:val="it-IT"/>
      </w:rPr>
      <w:tab/>
    </w:r>
    <w:r w:rsidR="00466508">
      <w:rPr>
        <w:rFonts w:ascii="Calibri" w:hAnsi="Calibri"/>
        <w:sz w:val="18"/>
        <w:lang w:val="it-IT"/>
      </w:rPr>
      <w:t>logicabroker</w:t>
    </w:r>
    <w:r w:rsidR="007D427A" w:rsidRPr="00507F7A">
      <w:rPr>
        <w:rFonts w:ascii="Calibri" w:hAnsi="Calibri"/>
        <w:sz w:val="18"/>
        <w:lang w:val="it-IT"/>
      </w:rPr>
      <w:t>@</w:t>
    </w:r>
    <w:r w:rsidR="00466508">
      <w:rPr>
        <w:rFonts w:ascii="Calibri" w:hAnsi="Calibri"/>
        <w:sz w:val="18"/>
        <w:lang w:val="it-IT"/>
      </w:rPr>
      <w:t>logicabroker</w:t>
    </w:r>
    <w:r w:rsidR="007D427A" w:rsidRPr="00507F7A">
      <w:rPr>
        <w:rFonts w:ascii="Calibri" w:hAnsi="Calibri"/>
        <w:sz w:val="18"/>
        <w:lang w:val="it-IT"/>
      </w:rPr>
      <w:t>.</w:t>
    </w:r>
    <w:r w:rsidR="00466508">
      <w:rPr>
        <w:rFonts w:ascii="Calibri" w:hAnsi="Calibri"/>
        <w:sz w:val="18"/>
        <w:lang w:val="it-IT"/>
      </w:rPr>
      <w:t>com</w:t>
    </w:r>
  </w:p>
  <w:p w14:paraId="62597616" w14:textId="4FEDAA72" w:rsidR="007A36DE" w:rsidRPr="00466508" w:rsidRDefault="00817ED7" w:rsidP="00817ED7">
    <w:pPr>
      <w:pStyle w:val="Corpotesto"/>
      <w:tabs>
        <w:tab w:val="right" w:pos="1701"/>
        <w:tab w:val="left" w:pos="1985"/>
      </w:tabs>
      <w:ind w:left="-426" w:firstLine="11"/>
      <w:rPr>
        <w:lang w:val="it-IT"/>
      </w:rPr>
    </w:pPr>
    <w:r>
      <w:rPr>
        <w:rFonts w:ascii="Calibri" w:hAnsi="Calibri"/>
        <w:sz w:val="18"/>
        <w:lang w:val="it-IT"/>
      </w:rPr>
      <w:tab/>
    </w:r>
    <w:r w:rsidR="00466508" w:rsidRPr="00466508">
      <w:rPr>
        <w:rFonts w:ascii="Calibri" w:hAnsi="Calibri"/>
        <w:sz w:val="18"/>
        <w:lang w:val="it-IT"/>
      </w:rPr>
      <w:t>RUI B000340640</w:t>
    </w:r>
    <w:r>
      <w:rPr>
        <w:lang w:val="it-IT"/>
      </w:rPr>
      <w:tab/>
    </w:r>
    <w:hyperlink r:id="rId2" w:history="1">
      <w:r w:rsidRPr="00BB2B7B">
        <w:rPr>
          <w:rStyle w:val="Collegamentoipertestuale"/>
          <w:rFonts w:ascii="Calibri" w:hAnsi="Calibri" w:cs="Calibri"/>
          <w:b/>
          <w:sz w:val="18"/>
          <w:szCs w:val="18"/>
          <w:lang w:val="it-IT"/>
          <w14:glow w14:rad="0">
            <w14:srgbClr w14:val="012A6B"/>
          </w14:glow>
        </w:rPr>
        <w:t>https://www.logicabroker.com/</w:t>
      </w:r>
    </w:hyperlink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D5151" w14:textId="77777777" w:rsidR="00F04DC0" w:rsidRDefault="00F04DC0" w:rsidP="00345958">
      <w:r>
        <w:separator/>
      </w:r>
    </w:p>
  </w:footnote>
  <w:footnote w:type="continuationSeparator" w:id="0">
    <w:p w14:paraId="0AAF0F73" w14:textId="77777777" w:rsidR="00F04DC0" w:rsidRDefault="00F04DC0" w:rsidP="0034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4692" w14:textId="77777777" w:rsidR="007A36DE" w:rsidRDefault="00AB164C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0" allowOverlap="1" wp14:anchorId="246447FA" wp14:editId="362A06D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16700" cy="9357995"/>
          <wp:effectExtent l="0" t="0" r="0" b="0"/>
          <wp:wrapNone/>
          <wp:docPr id="41" name="Immagine 41" descr="/Users/riccardogiuntini/Desktop/b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/Users/riccardogiuntini/Desktop/b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0" cy="935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n-GB" w:eastAsia="en-GB"/>
      </w:rPr>
      <w:pict w14:anchorId="0554D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6" type="#_x0000_t75" style="position:absolute;margin-left:0;margin-top:0;width:521.4pt;height:319.4pt;z-index:-251655168;mso-position-horizontal:center;mso-position-horizontal-relative:margin;mso-position-vertical:center;mso-position-vertical-relative:margin" o:allowincell="f">
          <v:imagedata r:id="rId2" o:title="prova_Word_template copia" gain="19661f" blacklevel="22938f"/>
          <w10:wrap anchorx="margin" anchory="margin"/>
        </v:shape>
      </w:pict>
    </w:r>
    <w:r w:rsidR="00000000">
      <w:rPr>
        <w:noProof/>
        <w:lang w:val="en-GB" w:eastAsia="en-GB"/>
      </w:rPr>
      <w:pict w14:anchorId="22F00BF7">
        <v:shape id="WordPictureWatermark1" o:spid="_x0000_s1055" type="#_x0000_t75" style="position:absolute;margin-left:0;margin-top:0;width:521.4pt;height:319.4pt;z-index:-251656192;mso-position-horizontal:center;mso-position-horizontal-relative:margin;mso-position-vertical:center;mso-position-vertical-relative:margin" o:allowincell="f">
          <v:imagedata r:id="rId2" o:title="prova_Word_template c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8EC5" w14:textId="77777777" w:rsidR="007A36DE" w:rsidRDefault="00D401FF" w:rsidP="00D401FF">
    <w:pPr>
      <w:pStyle w:val="Intestazione"/>
      <w:ind w:right="113"/>
    </w:pPr>
    <w:r>
      <w:rPr>
        <w:noProof/>
        <w:lang w:val="it-IT" w:eastAsia="it-IT"/>
      </w:rPr>
      <w:drawing>
        <wp:anchor distT="0" distB="0" distL="114300" distR="114300" simplePos="0" relativeHeight="251654144" behindDoc="1" locked="0" layoutInCell="1" allowOverlap="1" wp14:anchorId="6E07B588" wp14:editId="38CC0217">
          <wp:simplePos x="0" y="0"/>
          <wp:positionH relativeFrom="column">
            <wp:posOffset>-25400</wp:posOffset>
          </wp:positionH>
          <wp:positionV relativeFrom="paragraph">
            <wp:posOffset>-77751</wp:posOffset>
          </wp:positionV>
          <wp:extent cx="2346926" cy="583157"/>
          <wp:effectExtent l="0" t="0" r="0" b="1270"/>
          <wp:wrapNone/>
          <wp:docPr id="16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ica_logo_Tavola%20disegno%201%20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6926" cy="583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5B98">
      <w:rPr>
        <w:noProof/>
        <w:lang w:val="it-IT" w:eastAsia="it-IT"/>
      </w:rPr>
      <w:drawing>
        <wp:anchor distT="0" distB="0" distL="114300" distR="114300" simplePos="0" relativeHeight="251655168" behindDoc="1" locked="0" layoutInCell="1" allowOverlap="1" wp14:anchorId="0579048D" wp14:editId="0EB040AF">
          <wp:simplePos x="0" y="0"/>
          <wp:positionH relativeFrom="column">
            <wp:posOffset>4178339</wp:posOffset>
          </wp:positionH>
          <wp:positionV relativeFrom="paragraph">
            <wp:posOffset>-671314</wp:posOffset>
          </wp:positionV>
          <wp:extent cx="2977200" cy="1821600"/>
          <wp:effectExtent l="0" t="127000" r="96520" b="58420"/>
          <wp:wrapNone/>
          <wp:docPr id="17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va_Word_template%20co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300000">
                    <a:off x="0" y="0"/>
                    <a:ext cx="2977200" cy="18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A3DD5B" w14:textId="0F1779F1" w:rsidR="008E14F4" w:rsidRPr="00D401FF" w:rsidRDefault="00D401FF" w:rsidP="00D401FF">
    <w:pPr>
      <w:pStyle w:val="Intestazione"/>
      <w:ind w:right="227"/>
      <w:jc w:val="right"/>
      <w:rPr>
        <w:rFonts w:ascii="Calibri" w:hAnsi="Calibri"/>
        <w:b/>
        <w:sz w:val="20"/>
        <w:szCs w:val="20"/>
      </w:rPr>
    </w:pPr>
    <w:r>
      <w:t xml:space="preserve"> </w:t>
    </w:r>
    <w:r w:rsidRPr="00D401FF">
      <w:rPr>
        <w:rFonts w:ascii="Calibri" w:hAnsi="Calibri"/>
        <w:b/>
        <w:sz w:val="20"/>
        <w:szCs w:val="20"/>
      </w:rPr>
      <w:t>R</w:t>
    </w:r>
    <w:r w:rsidR="00694532">
      <w:rPr>
        <w:rFonts w:ascii="Calibri" w:hAnsi="Calibri"/>
        <w:b/>
        <w:sz w:val="20"/>
        <w:szCs w:val="20"/>
      </w:rPr>
      <w:t>ev</w:t>
    </w:r>
    <w:r w:rsidRPr="00D401FF">
      <w:rPr>
        <w:rFonts w:ascii="Calibri" w:hAnsi="Calibri"/>
        <w:b/>
        <w:sz w:val="20"/>
        <w:szCs w:val="20"/>
      </w:rPr>
      <w:t>. 1</w:t>
    </w:r>
    <w:r w:rsidR="00A75B60">
      <w:rPr>
        <w:rFonts w:ascii="Calibri" w:hAnsi="Calibri"/>
        <w:b/>
        <w:sz w:val="20"/>
        <w:szCs w:val="20"/>
      </w:rPr>
      <w:t>2300</w:t>
    </w:r>
  </w:p>
  <w:p w14:paraId="016FB1F9" w14:textId="77777777" w:rsidR="008E14F4" w:rsidRDefault="00D401FF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AAE3A8A" wp14:editId="2908861E">
              <wp:simplePos x="0" y="0"/>
              <wp:positionH relativeFrom="column">
                <wp:posOffset>2356485</wp:posOffset>
              </wp:positionH>
              <wp:positionV relativeFrom="paragraph">
                <wp:posOffset>83820</wp:posOffset>
              </wp:positionV>
              <wp:extent cx="4117340" cy="0"/>
              <wp:effectExtent l="0" t="0" r="22860" b="25400"/>
              <wp:wrapNone/>
              <wp:docPr id="50" name="Straight Connector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173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12A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B1FD06" id="Straight Connector 50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55pt,6.6pt" to="509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" strokecolor="#012a6b" strokeweight="1pt"/>
          </w:pict>
        </mc:Fallback>
      </mc:AlternateContent>
    </w:r>
  </w:p>
  <w:p w14:paraId="350B53A2" w14:textId="77777777" w:rsidR="00345958" w:rsidRDefault="0034595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D948" w14:textId="77777777" w:rsidR="007A36DE" w:rsidRDefault="00AB164C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0" allowOverlap="1" wp14:anchorId="19CAFA31" wp14:editId="1AECE28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16700" cy="9357995"/>
          <wp:effectExtent l="0" t="0" r="0" b="0"/>
          <wp:wrapNone/>
          <wp:docPr id="42" name="Immagine 42" descr="/Users/riccardogiuntini/Desktop/b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/Users/riccardogiuntini/Desktop/b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0" cy="935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n-GB" w:eastAsia="en-GB"/>
      </w:rPr>
      <w:pict w14:anchorId="0CBAF5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57" type="#_x0000_t75" style="position:absolute;margin-left:0;margin-top:0;width:521.4pt;height:319.4pt;z-index:-251654144;mso-position-horizontal:center;mso-position-horizontal-relative:margin;mso-position-vertical:center;mso-position-vertical-relative:margin" o:allowincell="f">
          <v:imagedata r:id="rId2" o:title="prova_Word_template cop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4C"/>
    <w:rsid w:val="0002054C"/>
    <w:rsid w:val="00031E32"/>
    <w:rsid w:val="00185B85"/>
    <w:rsid w:val="00235527"/>
    <w:rsid w:val="00270EFA"/>
    <w:rsid w:val="002C5B98"/>
    <w:rsid w:val="002D61E0"/>
    <w:rsid w:val="00345958"/>
    <w:rsid w:val="00466508"/>
    <w:rsid w:val="0048128A"/>
    <w:rsid w:val="004C6347"/>
    <w:rsid w:val="00507F7A"/>
    <w:rsid w:val="005247F5"/>
    <w:rsid w:val="0056648D"/>
    <w:rsid w:val="00567F07"/>
    <w:rsid w:val="00606735"/>
    <w:rsid w:val="00616B66"/>
    <w:rsid w:val="00694532"/>
    <w:rsid w:val="006C3EB1"/>
    <w:rsid w:val="00731C34"/>
    <w:rsid w:val="007A2277"/>
    <w:rsid w:val="007A36DE"/>
    <w:rsid w:val="007D427A"/>
    <w:rsid w:val="007D673D"/>
    <w:rsid w:val="007F30FE"/>
    <w:rsid w:val="00800BB2"/>
    <w:rsid w:val="0081760C"/>
    <w:rsid w:val="00817ED7"/>
    <w:rsid w:val="00835E90"/>
    <w:rsid w:val="00866EAB"/>
    <w:rsid w:val="00883FDA"/>
    <w:rsid w:val="008E14F4"/>
    <w:rsid w:val="00A03502"/>
    <w:rsid w:val="00A75B60"/>
    <w:rsid w:val="00AB164C"/>
    <w:rsid w:val="00AD0757"/>
    <w:rsid w:val="00B25D69"/>
    <w:rsid w:val="00B25F7C"/>
    <w:rsid w:val="00B37D71"/>
    <w:rsid w:val="00B62D18"/>
    <w:rsid w:val="00B94FE3"/>
    <w:rsid w:val="00BB444F"/>
    <w:rsid w:val="00BF50AC"/>
    <w:rsid w:val="00C76CC2"/>
    <w:rsid w:val="00CD7879"/>
    <w:rsid w:val="00D401FF"/>
    <w:rsid w:val="00D94656"/>
    <w:rsid w:val="00DD130B"/>
    <w:rsid w:val="00DD6B2C"/>
    <w:rsid w:val="00DE0712"/>
    <w:rsid w:val="00DE387D"/>
    <w:rsid w:val="00DF4D52"/>
    <w:rsid w:val="00E45964"/>
    <w:rsid w:val="00EB083D"/>
    <w:rsid w:val="00EE5F3D"/>
    <w:rsid w:val="00F04DC0"/>
    <w:rsid w:val="00F6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FF42F"/>
  <w15:docId w15:val="{767D5460-0854-4A2C-B2AF-E6B91058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HelveticaNeue-Light" w:eastAsia="HelveticaNeue-Light" w:hAnsi="HelveticaNeue-Light" w:cs="HelveticaNeue-Ligh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459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5958"/>
    <w:rPr>
      <w:rFonts w:ascii="HelveticaNeue-Light" w:eastAsia="HelveticaNeue-Light" w:hAnsi="HelveticaNeue-Light" w:cs="HelveticaNeue-Light"/>
    </w:rPr>
  </w:style>
  <w:style w:type="paragraph" w:styleId="Pidipagina">
    <w:name w:val="footer"/>
    <w:basedOn w:val="Normale"/>
    <w:link w:val="PidipaginaCarattere"/>
    <w:uiPriority w:val="99"/>
    <w:unhideWhenUsed/>
    <w:rsid w:val="003459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5958"/>
    <w:rPr>
      <w:rFonts w:ascii="HelveticaNeue-Light" w:eastAsia="HelveticaNeue-Light" w:hAnsi="HelveticaNeue-Light" w:cs="HelveticaNeue-Light"/>
    </w:rPr>
  </w:style>
  <w:style w:type="character" w:styleId="Collegamentoipertestuale">
    <w:name w:val="Hyperlink"/>
    <w:basedOn w:val="Carpredefinitoparagrafo"/>
    <w:uiPriority w:val="99"/>
    <w:unhideWhenUsed/>
    <w:rsid w:val="007D427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07F7A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7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cabroker@logicabroker.com" TargetMode="External"/><Relationship Id="rId13" Type="http://schemas.openxmlformats.org/officeDocument/2006/relationships/hyperlink" Target="mailto:postacertificata@pec.logicabroker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logicabroker.com" TargetMode="External"/><Relationship Id="rId12" Type="http://schemas.openxmlformats.org/officeDocument/2006/relationships/hyperlink" Target="mailto:logicabroker@logicabroker.co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logicabroker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://www.ivass.it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postacertificata@pec.logicabroker.com" TargetMode="External"/><Relationship Id="rId14" Type="http://schemas.openxmlformats.org/officeDocument/2006/relationships/hyperlink" Target="mailto:fondobrokers@consap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ogicabroker.com/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e\Downloads\Versione%20-%20Finale%20-%20LOGICA_BROKER_TEMPLATE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A4768164-E9BE-48BB-9BEC-93D1DD42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Versione - Finale - LOGICA_BROKER_TEMPLATE_WORD.dotx</Template>
  <TotalTime>49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prova</vt:lpstr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Windows</dc:creator>
  <cp:lastModifiedBy>Gianfranco Curreli</cp:lastModifiedBy>
  <cp:revision>18</cp:revision>
  <dcterms:created xsi:type="dcterms:W3CDTF">2023-09-22T08:57:00Z</dcterms:created>
  <dcterms:modified xsi:type="dcterms:W3CDTF">2023-09-25T10:37:00Z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2021-08-04T00:00:00Z</vt:filetime>
  </property>
</Properties>
</file>