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32" w:rsidRDefault="00866B32" w:rsidP="00FC1F61">
      <w:pPr>
        <w:jc w:val="center"/>
        <w:rPr>
          <w:rFonts w:ascii="Arial Black" w:hAnsi="Arial Black"/>
          <w:b/>
          <w:i/>
          <w:sz w:val="18"/>
          <w:szCs w:val="18"/>
        </w:rPr>
      </w:pPr>
    </w:p>
    <w:p w:rsidR="00866B32" w:rsidRDefault="00866B32" w:rsidP="00FC1F61">
      <w:pPr>
        <w:jc w:val="center"/>
        <w:rPr>
          <w:rFonts w:ascii="Arial Black" w:hAnsi="Arial Black"/>
          <w:b/>
          <w:i/>
          <w:sz w:val="18"/>
          <w:szCs w:val="18"/>
        </w:rPr>
      </w:pPr>
    </w:p>
    <w:p w:rsidR="00FC1F61" w:rsidRPr="007A07CE" w:rsidRDefault="00FC1F61" w:rsidP="00FC1F61">
      <w:pPr>
        <w:jc w:val="center"/>
        <w:rPr>
          <w:b/>
          <w:i/>
          <w:sz w:val="18"/>
          <w:szCs w:val="18"/>
        </w:rPr>
      </w:pPr>
      <w:r w:rsidRPr="007A07CE">
        <w:rPr>
          <w:rFonts w:ascii="Arial Black" w:hAnsi="Arial Black"/>
          <w:b/>
          <w:i/>
          <w:sz w:val="18"/>
          <w:szCs w:val="18"/>
        </w:rPr>
        <w:t>PNFD</w:t>
      </w:r>
      <w:r w:rsidRPr="007A07CE">
        <w:rPr>
          <w:b/>
          <w:i/>
          <w:sz w:val="18"/>
          <w:szCs w:val="18"/>
        </w:rPr>
        <w:t xml:space="preserve">  </w:t>
      </w:r>
    </w:p>
    <w:p w:rsidR="00FC1F61" w:rsidRPr="007A07CE" w:rsidRDefault="00FC1F61" w:rsidP="00FC1F61">
      <w:pPr>
        <w:jc w:val="center"/>
        <w:rPr>
          <w:b/>
          <w:i/>
          <w:sz w:val="18"/>
          <w:szCs w:val="18"/>
        </w:rPr>
      </w:pPr>
      <w:r w:rsidRPr="007A07CE">
        <w:rPr>
          <w:b/>
          <w:i/>
          <w:sz w:val="18"/>
          <w:szCs w:val="18"/>
        </w:rPr>
        <w:t>“Piano di formazione docenti della rete di scopo di Torre del Greco III Annualità - Ambito 21 -  2016/2019”</w:t>
      </w:r>
    </w:p>
    <w:p w:rsidR="00FC1F61" w:rsidRPr="007A07CE" w:rsidRDefault="00FC1F61" w:rsidP="00FC1F61">
      <w:pPr>
        <w:jc w:val="center"/>
        <w:rPr>
          <w:b/>
          <w:i/>
          <w:sz w:val="18"/>
          <w:szCs w:val="18"/>
        </w:rPr>
      </w:pPr>
      <w:r w:rsidRPr="007A07CE">
        <w:rPr>
          <w:b/>
          <w:i/>
          <w:sz w:val="18"/>
          <w:szCs w:val="18"/>
        </w:rPr>
        <w:t xml:space="preserve"> CUP: I53H19000250001</w:t>
      </w:r>
    </w:p>
    <w:p w:rsidR="00FC1F61" w:rsidRDefault="00FC1F61" w:rsidP="00FC1F61">
      <w:pPr>
        <w:jc w:val="center"/>
        <w:rPr>
          <w:b/>
          <w:bCs/>
          <w:color w:val="000000"/>
        </w:rPr>
      </w:pPr>
    </w:p>
    <w:p w:rsidR="00FC1F61" w:rsidRDefault="00FC1F61" w:rsidP="00832A19">
      <w:pPr>
        <w:ind w:left="5904"/>
        <w:rPr>
          <w:b/>
          <w:bCs/>
          <w:color w:val="000000"/>
        </w:rPr>
      </w:pPr>
    </w:p>
    <w:p w:rsidR="00FC1F61" w:rsidRPr="00FC1F61" w:rsidRDefault="00FC1F61" w:rsidP="00FC1F61">
      <w:pPr>
        <w:rPr>
          <w:bCs/>
          <w:color w:val="000000"/>
        </w:rPr>
      </w:pPr>
      <w:r w:rsidRPr="00FC1F61">
        <w:rPr>
          <w:bCs/>
          <w:color w:val="000000"/>
        </w:rPr>
        <w:t xml:space="preserve">Prot. n. </w:t>
      </w:r>
      <w:r w:rsidR="00AA1FA7">
        <w:rPr>
          <w:bCs/>
          <w:color w:val="000000"/>
        </w:rPr>
        <w:t>4336</w:t>
      </w:r>
      <w:r w:rsidRPr="00FC1F61">
        <w:rPr>
          <w:bCs/>
          <w:color w:val="000000"/>
        </w:rPr>
        <w:t xml:space="preserve">/C24b </w:t>
      </w:r>
    </w:p>
    <w:p w:rsidR="00FC1F61" w:rsidRPr="00FC1F61" w:rsidRDefault="00FC1F61" w:rsidP="00FC1F61">
      <w:pPr>
        <w:rPr>
          <w:bCs/>
          <w:color w:val="000000"/>
        </w:rPr>
      </w:pPr>
      <w:r w:rsidRPr="00FC1F61">
        <w:rPr>
          <w:bCs/>
          <w:color w:val="000000"/>
        </w:rPr>
        <w:t xml:space="preserve">del </w:t>
      </w:r>
      <w:r w:rsidR="005A4757">
        <w:rPr>
          <w:bCs/>
          <w:color w:val="000000"/>
        </w:rPr>
        <w:t>24/09/2019</w:t>
      </w:r>
    </w:p>
    <w:p w:rsidR="002708AB" w:rsidRDefault="002708AB" w:rsidP="00832A19">
      <w:pPr>
        <w:ind w:left="5904"/>
        <w:rPr>
          <w:b/>
          <w:bCs/>
          <w:color w:val="000000"/>
        </w:rPr>
      </w:pPr>
    </w:p>
    <w:p w:rsidR="002708AB" w:rsidRDefault="002708AB" w:rsidP="00832A19">
      <w:pPr>
        <w:ind w:left="5904"/>
        <w:rPr>
          <w:b/>
          <w:bCs/>
          <w:color w:val="000000"/>
        </w:rPr>
      </w:pPr>
    </w:p>
    <w:p w:rsidR="00832A19" w:rsidRDefault="00FE03C9" w:rsidP="00832A19">
      <w:pPr>
        <w:ind w:left="5904"/>
        <w:rPr>
          <w:sz w:val="22"/>
          <w:szCs w:val="22"/>
        </w:rPr>
      </w:pPr>
      <w:r>
        <w:rPr>
          <w:b/>
          <w:bCs/>
          <w:color w:val="000000"/>
        </w:rPr>
        <w:tab/>
      </w:r>
      <w:r w:rsidR="00B82C9A">
        <w:rPr>
          <w:b/>
          <w:bCs/>
          <w:color w:val="000000"/>
        </w:rPr>
        <w:t xml:space="preserve"> </w:t>
      </w:r>
      <w:r w:rsidR="00832A19">
        <w:rPr>
          <w:sz w:val="22"/>
          <w:szCs w:val="22"/>
        </w:rPr>
        <w:t>AGLI ATTI DELLA SCUOLA</w:t>
      </w:r>
    </w:p>
    <w:p w:rsidR="00832A19" w:rsidRDefault="00832A19" w:rsidP="00832A19">
      <w:pPr>
        <w:ind w:left="5904"/>
        <w:rPr>
          <w:sz w:val="22"/>
          <w:szCs w:val="22"/>
        </w:rPr>
      </w:pPr>
      <w:r>
        <w:rPr>
          <w:sz w:val="22"/>
          <w:szCs w:val="22"/>
        </w:rPr>
        <w:t xml:space="preserve">         ALL’ALBO DELLA SCUOLA</w:t>
      </w:r>
    </w:p>
    <w:p w:rsidR="00832A19" w:rsidRDefault="00832A19" w:rsidP="00832A19">
      <w:pPr>
        <w:ind w:left="5904"/>
        <w:rPr>
          <w:sz w:val="22"/>
          <w:szCs w:val="22"/>
        </w:rPr>
      </w:pPr>
      <w:r>
        <w:rPr>
          <w:sz w:val="22"/>
          <w:szCs w:val="22"/>
        </w:rPr>
        <w:t xml:space="preserve">         AL SITO WEB DELLA SCUOLA</w:t>
      </w:r>
    </w:p>
    <w:p w:rsidR="00832A19" w:rsidRDefault="00832A19" w:rsidP="00832A19">
      <w:pPr>
        <w:suppressAutoHyphens w:val="0"/>
        <w:rPr>
          <w:szCs w:val="20"/>
          <w:lang w:eastAsia="it-IT"/>
        </w:rPr>
      </w:pPr>
    </w:p>
    <w:p w:rsidR="00FE03C9" w:rsidRDefault="00FE03C9" w:rsidP="00FE03C9">
      <w:pPr>
        <w:autoSpaceDE w:val="0"/>
        <w:autoSpaceDN w:val="0"/>
        <w:adjustRightInd w:val="0"/>
        <w:ind w:left="1416" w:hanging="1416"/>
        <w:rPr>
          <w:b/>
          <w:bCs/>
          <w:color w:val="000000"/>
        </w:rPr>
      </w:pPr>
    </w:p>
    <w:p w:rsidR="0013384B" w:rsidRPr="0013384B" w:rsidRDefault="0013384B" w:rsidP="0013384B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13384B" w:rsidRPr="0013384B" w:rsidRDefault="00971612" w:rsidP="0013384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ELENCO ISTANZE </w:t>
      </w:r>
      <w:r w:rsidR="0013384B" w:rsidRPr="0013384B">
        <w:rPr>
          <w:rFonts w:eastAsiaTheme="minorHAnsi"/>
          <w:b/>
          <w:bCs/>
          <w:color w:val="000000"/>
          <w:lang w:eastAsia="en-US"/>
        </w:rPr>
        <w:t xml:space="preserve">AVVISO PUBBLICO </w:t>
      </w:r>
      <w:r w:rsidR="0013384B" w:rsidRPr="0013384B">
        <w:rPr>
          <w:rFonts w:eastAsiaTheme="minorHAnsi"/>
          <w:color w:val="000000"/>
          <w:lang w:eastAsia="en-US"/>
        </w:rPr>
        <w:t>di selezione</w:t>
      </w:r>
      <w:r w:rsidR="002708AB">
        <w:rPr>
          <w:rFonts w:eastAsiaTheme="minorHAnsi"/>
          <w:color w:val="000000"/>
          <w:lang w:eastAsia="en-US"/>
        </w:rPr>
        <w:t xml:space="preserve"> </w:t>
      </w:r>
      <w:r w:rsidR="0013384B" w:rsidRPr="0013384B">
        <w:rPr>
          <w:rFonts w:eastAsiaTheme="minorHAnsi"/>
          <w:b/>
          <w:bCs/>
          <w:color w:val="000000"/>
          <w:lang w:eastAsia="en-US"/>
        </w:rPr>
        <w:t xml:space="preserve">TUTOR D’AULA </w:t>
      </w:r>
      <w:r w:rsidR="0013384B" w:rsidRPr="0013384B">
        <w:rPr>
          <w:rFonts w:eastAsiaTheme="minorHAnsi"/>
          <w:color w:val="000000"/>
          <w:lang w:eastAsia="en-US"/>
        </w:rPr>
        <w:t>interni all'amministrazione per le attività di formazione rivolte al personale docente sulle aree tematiche individuate nel piano di formazione della R</w:t>
      </w:r>
      <w:r w:rsidR="00BA1F63">
        <w:rPr>
          <w:rFonts w:eastAsiaTheme="minorHAnsi"/>
          <w:color w:val="000000"/>
          <w:lang w:eastAsia="en-US"/>
        </w:rPr>
        <w:t xml:space="preserve">ete di scopo di Torre del Greco Ambito 21. </w:t>
      </w:r>
      <w:r w:rsidR="00654B20">
        <w:rPr>
          <w:rFonts w:eastAsiaTheme="minorHAnsi"/>
          <w:color w:val="000000"/>
          <w:lang w:eastAsia="en-US"/>
        </w:rPr>
        <w:t>Terza</w:t>
      </w:r>
      <w:r w:rsidR="00BA1F63">
        <w:rPr>
          <w:rFonts w:eastAsiaTheme="minorHAnsi"/>
          <w:color w:val="000000"/>
          <w:lang w:eastAsia="en-US"/>
        </w:rPr>
        <w:t xml:space="preserve"> Annualità. </w:t>
      </w:r>
    </w:p>
    <w:p w:rsidR="0013384B" w:rsidRPr="0013384B" w:rsidRDefault="0013384B" w:rsidP="0013384B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BA1F63" w:rsidRDefault="00BA1F63" w:rsidP="00BA1F6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LA  DIRIGENTE SCOLASTICA</w:t>
      </w:r>
    </w:p>
    <w:p w:rsidR="0013384B" w:rsidRPr="0013384B" w:rsidRDefault="0013384B" w:rsidP="00FE03C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54993" w:rsidRDefault="00971612" w:rsidP="00654B20">
      <w:pPr>
        <w:autoSpaceDE w:val="0"/>
        <w:autoSpaceDN w:val="0"/>
        <w:adjustRightInd w:val="0"/>
        <w:ind w:left="1985" w:hanging="1985"/>
        <w:jc w:val="both"/>
        <w:rPr>
          <w:rFonts w:eastAsiaTheme="minorHAnsi"/>
          <w:bCs/>
          <w:color w:val="000000"/>
          <w:lang w:eastAsia="en-US"/>
        </w:rPr>
      </w:pPr>
      <w:r>
        <w:rPr>
          <w:b/>
          <w:bCs/>
        </w:rPr>
        <w:t>VISTO</w:t>
      </w:r>
      <w:r w:rsidR="00FE03C9" w:rsidRPr="0013384B">
        <w:rPr>
          <w:b/>
          <w:bCs/>
        </w:rPr>
        <w:tab/>
      </w:r>
      <w:r w:rsidR="00B34D85">
        <w:rPr>
          <w:rFonts w:eastAsiaTheme="minorHAnsi"/>
          <w:color w:val="000000"/>
          <w:lang w:eastAsia="en-US"/>
        </w:rPr>
        <w:t>l’avviso pubblico</w:t>
      </w:r>
      <w:r w:rsidR="004A0AFE">
        <w:rPr>
          <w:rFonts w:eastAsiaTheme="minorHAnsi"/>
          <w:color w:val="000000"/>
          <w:lang w:eastAsia="en-US"/>
        </w:rPr>
        <w:t xml:space="preserve"> di riapertura bando</w:t>
      </w:r>
      <w:r w:rsidR="0025560F" w:rsidRPr="0025560F">
        <w:rPr>
          <w:rFonts w:eastAsiaTheme="minorHAnsi"/>
          <w:b/>
          <w:bCs/>
          <w:color w:val="000000"/>
          <w:lang w:eastAsia="en-US"/>
        </w:rPr>
        <w:t xml:space="preserve"> </w:t>
      </w:r>
      <w:r w:rsidR="0025560F" w:rsidRPr="0025560F">
        <w:rPr>
          <w:rFonts w:eastAsiaTheme="minorHAnsi"/>
          <w:color w:val="000000"/>
          <w:lang w:eastAsia="en-US"/>
        </w:rPr>
        <w:t xml:space="preserve">per la selezione di </w:t>
      </w:r>
      <w:r w:rsidR="0025560F" w:rsidRPr="0025560F">
        <w:rPr>
          <w:rFonts w:eastAsiaTheme="minorHAnsi"/>
          <w:b/>
          <w:bCs/>
          <w:color w:val="000000"/>
          <w:lang w:eastAsia="en-US"/>
        </w:rPr>
        <w:t xml:space="preserve">TUTOR </w:t>
      </w:r>
      <w:r w:rsidR="0025560F" w:rsidRPr="00971612">
        <w:rPr>
          <w:rFonts w:eastAsiaTheme="minorHAnsi"/>
          <w:bCs/>
          <w:color w:val="000000"/>
          <w:lang w:eastAsia="en-US"/>
        </w:rPr>
        <w:t xml:space="preserve">interni </w:t>
      </w:r>
      <w:r w:rsidRPr="00971612">
        <w:rPr>
          <w:rFonts w:eastAsiaTheme="minorHAnsi"/>
          <w:bCs/>
          <w:color w:val="000000"/>
          <w:lang w:eastAsia="en-US"/>
        </w:rPr>
        <w:t xml:space="preserve">prot. n. </w:t>
      </w:r>
      <w:r w:rsidR="004A0AFE">
        <w:rPr>
          <w:rFonts w:eastAsiaTheme="minorHAnsi"/>
          <w:bCs/>
          <w:color w:val="000000"/>
          <w:lang w:eastAsia="en-US"/>
        </w:rPr>
        <w:t>4071</w:t>
      </w:r>
      <w:r w:rsidRPr="00971612">
        <w:rPr>
          <w:rFonts w:eastAsiaTheme="minorHAnsi"/>
          <w:bCs/>
          <w:color w:val="000000"/>
          <w:lang w:eastAsia="en-US"/>
        </w:rPr>
        <w:t xml:space="preserve">/C24b del </w:t>
      </w:r>
      <w:r w:rsidR="004A0AFE">
        <w:rPr>
          <w:rFonts w:eastAsiaTheme="minorHAnsi"/>
          <w:bCs/>
          <w:color w:val="000000"/>
          <w:lang w:eastAsia="en-US"/>
        </w:rPr>
        <w:t>16/09/</w:t>
      </w:r>
      <w:r w:rsidRPr="00971612">
        <w:rPr>
          <w:rFonts w:eastAsiaTheme="minorHAnsi"/>
          <w:bCs/>
          <w:color w:val="000000"/>
          <w:lang w:eastAsia="en-US"/>
        </w:rPr>
        <w:t>2019</w:t>
      </w:r>
      <w:r w:rsidR="004A0AFE">
        <w:rPr>
          <w:rFonts w:eastAsiaTheme="minorHAnsi"/>
          <w:bCs/>
          <w:color w:val="000000"/>
          <w:lang w:eastAsia="en-US"/>
        </w:rPr>
        <w:t>;</w:t>
      </w:r>
    </w:p>
    <w:p w:rsidR="00FE03C9" w:rsidRPr="00B34D85" w:rsidRDefault="00E54993" w:rsidP="00654B20">
      <w:pPr>
        <w:autoSpaceDE w:val="0"/>
        <w:autoSpaceDN w:val="0"/>
        <w:adjustRightInd w:val="0"/>
        <w:ind w:left="1985" w:hanging="1985"/>
        <w:jc w:val="both"/>
        <w:rPr>
          <w:rFonts w:eastAsiaTheme="minorHAnsi"/>
          <w:bCs/>
          <w:color w:val="000000"/>
          <w:lang w:eastAsia="en-US"/>
        </w:rPr>
      </w:pPr>
      <w:r>
        <w:rPr>
          <w:b/>
          <w:bCs/>
        </w:rPr>
        <w:t xml:space="preserve">VISTE </w:t>
      </w:r>
      <w:r>
        <w:rPr>
          <w:b/>
          <w:bCs/>
        </w:rPr>
        <w:tab/>
      </w:r>
      <w:r w:rsidRPr="00B34D85">
        <w:rPr>
          <w:bCs/>
        </w:rPr>
        <w:t>le istanze pervenute</w:t>
      </w:r>
      <w:r w:rsidR="00971612" w:rsidRPr="00B34D85">
        <w:rPr>
          <w:rFonts w:eastAsiaTheme="minorHAnsi"/>
          <w:bCs/>
          <w:color w:val="000000"/>
          <w:lang w:eastAsia="en-US"/>
        </w:rPr>
        <w:t xml:space="preserve"> </w:t>
      </w:r>
    </w:p>
    <w:p w:rsidR="0012686F" w:rsidRDefault="0012686F" w:rsidP="0012686F">
      <w:pPr>
        <w:pStyle w:val="Nessunaspaziatura"/>
        <w:jc w:val="center"/>
      </w:pPr>
      <w:r>
        <w:t>COMUNICA</w:t>
      </w:r>
    </w:p>
    <w:p w:rsidR="0012686F" w:rsidRPr="0002126B" w:rsidRDefault="0012686F" w:rsidP="0012686F">
      <w:pPr>
        <w:pStyle w:val="Nessunaspaziatura"/>
        <w:jc w:val="center"/>
      </w:pPr>
    </w:p>
    <w:p w:rsidR="0012686F" w:rsidRDefault="0012686F" w:rsidP="0012686F">
      <w:pPr>
        <w:pStyle w:val="Nessunaspaziatura"/>
        <w:jc w:val="both"/>
      </w:pPr>
      <w:r w:rsidRPr="0002126B">
        <w:t xml:space="preserve">L’elenco di coloro che hanno presentato la propria candidatura come </w:t>
      </w:r>
      <w:r w:rsidRPr="00BB5504">
        <w:rPr>
          <w:b/>
        </w:rPr>
        <w:t>tutor interni</w:t>
      </w:r>
      <w:r w:rsidRPr="0002126B">
        <w:t xml:space="preserve"> per l’attivazione dei moduli, previsti dal progetto </w:t>
      </w:r>
      <w:r>
        <w:t>di cui sopra</w:t>
      </w:r>
    </w:p>
    <w:p w:rsidR="00E54993" w:rsidRDefault="00E54993" w:rsidP="00971612">
      <w:pPr>
        <w:autoSpaceDE w:val="0"/>
        <w:autoSpaceDN w:val="0"/>
        <w:adjustRightInd w:val="0"/>
        <w:ind w:left="1985" w:hanging="1985"/>
        <w:jc w:val="center"/>
      </w:pPr>
    </w:p>
    <w:tbl>
      <w:tblPr>
        <w:tblStyle w:val="Grigliatabella"/>
        <w:tblW w:w="0" w:type="auto"/>
        <w:tblInd w:w="108" w:type="dxa"/>
        <w:tblLook w:val="04A0"/>
      </w:tblPr>
      <w:tblGrid>
        <w:gridCol w:w="817"/>
        <w:gridCol w:w="4003"/>
        <w:gridCol w:w="4536"/>
      </w:tblGrid>
      <w:tr w:rsidR="00F751E7" w:rsidTr="00F751E7">
        <w:trPr>
          <w:trHeight w:val="397"/>
        </w:trPr>
        <w:tc>
          <w:tcPr>
            <w:tcW w:w="817" w:type="dxa"/>
          </w:tcPr>
          <w:p w:rsidR="00F751E7" w:rsidRDefault="00F751E7" w:rsidP="00E54993">
            <w:pPr>
              <w:tabs>
                <w:tab w:val="left" w:pos="601"/>
              </w:tabs>
              <w:autoSpaceDE w:val="0"/>
              <w:autoSpaceDN w:val="0"/>
              <w:adjustRightInd w:val="0"/>
              <w:ind w:left="-250"/>
            </w:pPr>
            <w:r>
              <w:t>1</w:t>
            </w:r>
          </w:p>
        </w:tc>
        <w:tc>
          <w:tcPr>
            <w:tcW w:w="4003" w:type="dxa"/>
          </w:tcPr>
          <w:p w:rsidR="00F751E7" w:rsidRDefault="00F751E7" w:rsidP="00E54993">
            <w:pPr>
              <w:autoSpaceDE w:val="0"/>
              <w:autoSpaceDN w:val="0"/>
              <w:adjustRightInd w:val="0"/>
              <w:ind w:left="-925" w:firstLine="925"/>
            </w:pPr>
          </w:p>
        </w:tc>
        <w:tc>
          <w:tcPr>
            <w:tcW w:w="4536" w:type="dxa"/>
          </w:tcPr>
          <w:p w:rsidR="00F751E7" w:rsidRDefault="00F751E7" w:rsidP="00971612">
            <w:pPr>
              <w:autoSpaceDE w:val="0"/>
              <w:autoSpaceDN w:val="0"/>
              <w:adjustRightInd w:val="0"/>
            </w:pPr>
          </w:p>
        </w:tc>
      </w:tr>
      <w:tr w:rsidR="00F751E7" w:rsidTr="00F751E7">
        <w:trPr>
          <w:trHeight w:val="397"/>
        </w:trPr>
        <w:tc>
          <w:tcPr>
            <w:tcW w:w="817" w:type="dxa"/>
          </w:tcPr>
          <w:p w:rsidR="00F751E7" w:rsidRDefault="00F751E7" w:rsidP="0097161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003" w:type="dxa"/>
          </w:tcPr>
          <w:p w:rsidR="00F751E7" w:rsidRDefault="00F751E7" w:rsidP="00971612">
            <w:pPr>
              <w:autoSpaceDE w:val="0"/>
              <w:autoSpaceDN w:val="0"/>
              <w:adjustRightInd w:val="0"/>
            </w:pPr>
            <w:r>
              <w:t>CIPRIANO DOLORES</w:t>
            </w:r>
          </w:p>
        </w:tc>
        <w:tc>
          <w:tcPr>
            <w:tcW w:w="4536" w:type="dxa"/>
          </w:tcPr>
          <w:p w:rsidR="00F751E7" w:rsidRDefault="00181D10" w:rsidP="00971612">
            <w:pPr>
              <w:autoSpaceDE w:val="0"/>
              <w:autoSpaceDN w:val="0"/>
              <w:adjustRightInd w:val="0"/>
            </w:pPr>
            <w:r>
              <w:t>Prot. n. 4182/C24c del 18/09/2019</w:t>
            </w:r>
          </w:p>
        </w:tc>
      </w:tr>
      <w:tr w:rsidR="00181D10" w:rsidTr="00F751E7">
        <w:trPr>
          <w:trHeight w:val="397"/>
        </w:trPr>
        <w:tc>
          <w:tcPr>
            <w:tcW w:w="817" w:type="dxa"/>
          </w:tcPr>
          <w:p w:rsidR="00181D10" w:rsidRDefault="002708AB" w:rsidP="00971612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003" w:type="dxa"/>
          </w:tcPr>
          <w:p w:rsidR="00181D10" w:rsidRDefault="00181D10" w:rsidP="00971612">
            <w:pPr>
              <w:autoSpaceDE w:val="0"/>
              <w:autoSpaceDN w:val="0"/>
              <w:adjustRightInd w:val="0"/>
            </w:pPr>
            <w:r>
              <w:t>GALASSO ANTONELLA</w:t>
            </w:r>
          </w:p>
        </w:tc>
        <w:tc>
          <w:tcPr>
            <w:tcW w:w="4536" w:type="dxa"/>
          </w:tcPr>
          <w:p w:rsidR="00181D10" w:rsidRDefault="00181D10" w:rsidP="00181D10">
            <w:pPr>
              <w:autoSpaceDE w:val="0"/>
              <w:autoSpaceDN w:val="0"/>
              <w:adjustRightInd w:val="0"/>
            </w:pPr>
            <w:r>
              <w:t>Prot. n. 4223/C24c del 23/09/2019</w:t>
            </w:r>
          </w:p>
        </w:tc>
      </w:tr>
      <w:tr w:rsidR="00F751E7" w:rsidTr="00F751E7">
        <w:trPr>
          <w:trHeight w:val="397"/>
        </w:trPr>
        <w:tc>
          <w:tcPr>
            <w:tcW w:w="817" w:type="dxa"/>
          </w:tcPr>
          <w:p w:rsidR="00F751E7" w:rsidRDefault="002708AB" w:rsidP="00971612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003" w:type="dxa"/>
          </w:tcPr>
          <w:p w:rsidR="00F751E7" w:rsidRDefault="00181D10" w:rsidP="00971612">
            <w:pPr>
              <w:autoSpaceDE w:val="0"/>
              <w:autoSpaceDN w:val="0"/>
              <w:adjustRightInd w:val="0"/>
            </w:pPr>
            <w:r>
              <w:t>GUARRACINO ROSSELLA</w:t>
            </w:r>
          </w:p>
        </w:tc>
        <w:tc>
          <w:tcPr>
            <w:tcW w:w="4536" w:type="dxa"/>
          </w:tcPr>
          <w:p w:rsidR="00F751E7" w:rsidRDefault="00181D10" w:rsidP="00181D10">
            <w:pPr>
              <w:autoSpaceDE w:val="0"/>
              <w:autoSpaceDN w:val="0"/>
              <w:adjustRightInd w:val="0"/>
            </w:pPr>
            <w:r>
              <w:t>Prot. n. 4224/C24c del 23/09/2019</w:t>
            </w:r>
          </w:p>
        </w:tc>
      </w:tr>
      <w:tr w:rsidR="00055ABC" w:rsidTr="00F751E7">
        <w:trPr>
          <w:trHeight w:val="397"/>
        </w:trPr>
        <w:tc>
          <w:tcPr>
            <w:tcW w:w="817" w:type="dxa"/>
          </w:tcPr>
          <w:p w:rsidR="00055ABC" w:rsidRDefault="002708AB" w:rsidP="00971612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003" w:type="dxa"/>
          </w:tcPr>
          <w:p w:rsidR="00055ABC" w:rsidRDefault="00055ABC" w:rsidP="008858E7">
            <w:pPr>
              <w:autoSpaceDE w:val="0"/>
              <w:autoSpaceDN w:val="0"/>
              <w:adjustRightInd w:val="0"/>
            </w:pPr>
            <w:r>
              <w:t>GALLO EMILIA</w:t>
            </w:r>
          </w:p>
        </w:tc>
        <w:tc>
          <w:tcPr>
            <w:tcW w:w="4536" w:type="dxa"/>
          </w:tcPr>
          <w:p w:rsidR="00055ABC" w:rsidRDefault="00055ABC" w:rsidP="008858E7">
            <w:pPr>
              <w:autoSpaceDE w:val="0"/>
              <w:autoSpaceDN w:val="0"/>
              <w:adjustRightInd w:val="0"/>
            </w:pPr>
            <w:r>
              <w:t>Prot. n. 4226/C24c del 23/09/2019</w:t>
            </w:r>
          </w:p>
        </w:tc>
      </w:tr>
      <w:tr w:rsidR="00055ABC" w:rsidTr="00F751E7">
        <w:trPr>
          <w:trHeight w:val="397"/>
        </w:trPr>
        <w:tc>
          <w:tcPr>
            <w:tcW w:w="817" w:type="dxa"/>
          </w:tcPr>
          <w:p w:rsidR="00055ABC" w:rsidRDefault="002708AB" w:rsidP="00971612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003" w:type="dxa"/>
          </w:tcPr>
          <w:p w:rsidR="00055ABC" w:rsidRDefault="00055ABC" w:rsidP="00971612">
            <w:pPr>
              <w:autoSpaceDE w:val="0"/>
              <w:autoSpaceDN w:val="0"/>
              <w:adjustRightInd w:val="0"/>
            </w:pPr>
            <w:r>
              <w:t>CARLINO NOEMI</w:t>
            </w:r>
          </w:p>
        </w:tc>
        <w:tc>
          <w:tcPr>
            <w:tcW w:w="4536" w:type="dxa"/>
          </w:tcPr>
          <w:p w:rsidR="00055ABC" w:rsidRDefault="00055ABC" w:rsidP="00181D10">
            <w:pPr>
              <w:autoSpaceDE w:val="0"/>
              <w:autoSpaceDN w:val="0"/>
              <w:adjustRightInd w:val="0"/>
            </w:pPr>
            <w:r>
              <w:t>Prot. n. 4230/C24c del 23/09/2019</w:t>
            </w:r>
          </w:p>
        </w:tc>
      </w:tr>
      <w:tr w:rsidR="00055ABC" w:rsidTr="00F751E7">
        <w:trPr>
          <w:trHeight w:val="397"/>
        </w:trPr>
        <w:tc>
          <w:tcPr>
            <w:tcW w:w="817" w:type="dxa"/>
          </w:tcPr>
          <w:p w:rsidR="00055ABC" w:rsidRDefault="002708AB" w:rsidP="00971612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003" w:type="dxa"/>
          </w:tcPr>
          <w:p w:rsidR="00055ABC" w:rsidRDefault="00055ABC" w:rsidP="00971612">
            <w:pPr>
              <w:autoSpaceDE w:val="0"/>
              <w:autoSpaceDN w:val="0"/>
              <w:adjustRightInd w:val="0"/>
            </w:pPr>
            <w:r>
              <w:t>DE FILIPPO ROSANNA</w:t>
            </w:r>
          </w:p>
        </w:tc>
        <w:tc>
          <w:tcPr>
            <w:tcW w:w="4536" w:type="dxa"/>
          </w:tcPr>
          <w:p w:rsidR="00055ABC" w:rsidRDefault="00055ABC" w:rsidP="00055ABC">
            <w:pPr>
              <w:autoSpaceDE w:val="0"/>
              <w:autoSpaceDN w:val="0"/>
              <w:adjustRightInd w:val="0"/>
            </w:pPr>
            <w:r>
              <w:t>Prot. n. 4234/C24c del 23/09/2019</w:t>
            </w:r>
          </w:p>
        </w:tc>
      </w:tr>
      <w:tr w:rsidR="00055ABC" w:rsidTr="00F751E7">
        <w:trPr>
          <w:trHeight w:val="397"/>
        </w:trPr>
        <w:tc>
          <w:tcPr>
            <w:tcW w:w="817" w:type="dxa"/>
          </w:tcPr>
          <w:p w:rsidR="00055ABC" w:rsidRDefault="002708AB" w:rsidP="00971612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4003" w:type="dxa"/>
          </w:tcPr>
          <w:p w:rsidR="00055ABC" w:rsidRDefault="00055ABC" w:rsidP="00971612">
            <w:pPr>
              <w:autoSpaceDE w:val="0"/>
              <w:autoSpaceDN w:val="0"/>
              <w:adjustRightInd w:val="0"/>
            </w:pPr>
            <w:r>
              <w:t>SOLLAZZI MARIA GLORIA</w:t>
            </w:r>
          </w:p>
        </w:tc>
        <w:tc>
          <w:tcPr>
            <w:tcW w:w="4536" w:type="dxa"/>
          </w:tcPr>
          <w:p w:rsidR="00055ABC" w:rsidRDefault="00055ABC" w:rsidP="00055ABC">
            <w:pPr>
              <w:autoSpaceDE w:val="0"/>
              <w:autoSpaceDN w:val="0"/>
              <w:adjustRightInd w:val="0"/>
            </w:pPr>
            <w:r>
              <w:t>Prot. n. 4245/C24c del 23/09/2019</w:t>
            </w:r>
          </w:p>
        </w:tc>
      </w:tr>
      <w:tr w:rsidR="00055ABC" w:rsidTr="00F751E7">
        <w:trPr>
          <w:trHeight w:val="397"/>
        </w:trPr>
        <w:tc>
          <w:tcPr>
            <w:tcW w:w="817" w:type="dxa"/>
          </w:tcPr>
          <w:p w:rsidR="00055ABC" w:rsidRDefault="002708AB" w:rsidP="00971612">
            <w:pPr>
              <w:autoSpaceDE w:val="0"/>
              <w:autoSpaceDN w:val="0"/>
              <w:adjustRightInd w:val="0"/>
            </w:pPr>
            <w:r>
              <w:lastRenderedPageBreak/>
              <w:t>8</w:t>
            </w:r>
          </w:p>
        </w:tc>
        <w:tc>
          <w:tcPr>
            <w:tcW w:w="4003" w:type="dxa"/>
          </w:tcPr>
          <w:p w:rsidR="00055ABC" w:rsidRDefault="00055ABC" w:rsidP="00971612">
            <w:pPr>
              <w:autoSpaceDE w:val="0"/>
              <w:autoSpaceDN w:val="0"/>
              <w:adjustRightInd w:val="0"/>
            </w:pPr>
            <w:r>
              <w:t>FARELLA GIUSEPPE</w:t>
            </w:r>
          </w:p>
        </w:tc>
        <w:tc>
          <w:tcPr>
            <w:tcW w:w="4536" w:type="dxa"/>
          </w:tcPr>
          <w:p w:rsidR="00055ABC" w:rsidRDefault="00055ABC" w:rsidP="00055ABC">
            <w:pPr>
              <w:autoSpaceDE w:val="0"/>
              <w:autoSpaceDN w:val="0"/>
              <w:adjustRightInd w:val="0"/>
            </w:pPr>
            <w:r>
              <w:t>Prot. n. 4234/C24c del 24/09/2019</w:t>
            </w:r>
          </w:p>
        </w:tc>
      </w:tr>
      <w:tr w:rsidR="002708AB" w:rsidTr="00F751E7">
        <w:trPr>
          <w:trHeight w:val="397"/>
        </w:trPr>
        <w:tc>
          <w:tcPr>
            <w:tcW w:w="817" w:type="dxa"/>
          </w:tcPr>
          <w:p w:rsidR="002708AB" w:rsidRDefault="002708AB" w:rsidP="00971612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4003" w:type="dxa"/>
          </w:tcPr>
          <w:p w:rsidR="002708AB" w:rsidRDefault="002708AB" w:rsidP="008858E7">
            <w:pPr>
              <w:autoSpaceDE w:val="0"/>
              <w:autoSpaceDN w:val="0"/>
              <w:adjustRightInd w:val="0"/>
            </w:pPr>
            <w:r>
              <w:t>RUGGIERO MARIA</w:t>
            </w:r>
          </w:p>
        </w:tc>
        <w:tc>
          <w:tcPr>
            <w:tcW w:w="4536" w:type="dxa"/>
          </w:tcPr>
          <w:p w:rsidR="002708AB" w:rsidRDefault="002708AB" w:rsidP="008858E7">
            <w:pPr>
              <w:autoSpaceDE w:val="0"/>
              <w:autoSpaceDN w:val="0"/>
              <w:adjustRightInd w:val="0"/>
            </w:pPr>
            <w:r>
              <w:t>Prot. n. 4351/C24c del 25/09/2019</w:t>
            </w:r>
          </w:p>
        </w:tc>
      </w:tr>
      <w:tr w:rsidR="002708AB" w:rsidTr="00F751E7">
        <w:trPr>
          <w:trHeight w:val="397"/>
        </w:trPr>
        <w:tc>
          <w:tcPr>
            <w:tcW w:w="817" w:type="dxa"/>
          </w:tcPr>
          <w:p w:rsidR="002708AB" w:rsidRDefault="002708AB" w:rsidP="00971612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4003" w:type="dxa"/>
          </w:tcPr>
          <w:p w:rsidR="002708AB" w:rsidRDefault="002708AB" w:rsidP="0020067D">
            <w:pPr>
              <w:autoSpaceDE w:val="0"/>
              <w:autoSpaceDN w:val="0"/>
              <w:adjustRightInd w:val="0"/>
              <w:ind w:left="-925" w:firstLine="925"/>
            </w:pPr>
            <w:r>
              <w:t>FIORE BIANCA DORA</w:t>
            </w:r>
          </w:p>
        </w:tc>
        <w:tc>
          <w:tcPr>
            <w:tcW w:w="4536" w:type="dxa"/>
          </w:tcPr>
          <w:p w:rsidR="002708AB" w:rsidRDefault="002708AB" w:rsidP="002708AB">
            <w:pPr>
              <w:autoSpaceDE w:val="0"/>
              <w:autoSpaceDN w:val="0"/>
              <w:adjustRightInd w:val="0"/>
            </w:pPr>
            <w:r>
              <w:t>Prot. n. 4352/C24c del 25/09/2019</w:t>
            </w:r>
          </w:p>
        </w:tc>
      </w:tr>
      <w:tr w:rsidR="002708AB" w:rsidTr="00F751E7">
        <w:trPr>
          <w:trHeight w:val="397"/>
        </w:trPr>
        <w:tc>
          <w:tcPr>
            <w:tcW w:w="817" w:type="dxa"/>
          </w:tcPr>
          <w:p w:rsidR="002708AB" w:rsidRDefault="002708AB" w:rsidP="00971612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4003" w:type="dxa"/>
          </w:tcPr>
          <w:p w:rsidR="002708AB" w:rsidRDefault="002708AB" w:rsidP="0020067D">
            <w:pPr>
              <w:autoSpaceDE w:val="0"/>
              <w:autoSpaceDN w:val="0"/>
              <w:adjustRightInd w:val="0"/>
              <w:ind w:left="-925" w:firstLine="925"/>
            </w:pPr>
            <w:r>
              <w:t>CAPANO RAFFAELE</w:t>
            </w:r>
          </w:p>
        </w:tc>
        <w:tc>
          <w:tcPr>
            <w:tcW w:w="4536" w:type="dxa"/>
          </w:tcPr>
          <w:p w:rsidR="002708AB" w:rsidRDefault="002708AB" w:rsidP="002708AB">
            <w:pPr>
              <w:autoSpaceDE w:val="0"/>
              <w:autoSpaceDN w:val="0"/>
              <w:adjustRightInd w:val="0"/>
            </w:pPr>
            <w:r>
              <w:t>Prot. n. 4353/C24c del 23/09/2019</w:t>
            </w:r>
          </w:p>
        </w:tc>
      </w:tr>
    </w:tbl>
    <w:p w:rsidR="00FC1F61" w:rsidRDefault="00FC1F61" w:rsidP="00971612">
      <w:pPr>
        <w:autoSpaceDE w:val="0"/>
        <w:autoSpaceDN w:val="0"/>
        <w:adjustRightInd w:val="0"/>
        <w:ind w:left="1985" w:hanging="1985"/>
      </w:pPr>
    </w:p>
    <w:p w:rsidR="00971612" w:rsidRDefault="00971612" w:rsidP="00971612">
      <w:pPr>
        <w:autoSpaceDE w:val="0"/>
        <w:autoSpaceDN w:val="0"/>
        <w:adjustRightInd w:val="0"/>
        <w:ind w:left="1985" w:hanging="1985"/>
      </w:pPr>
    </w:p>
    <w:p w:rsidR="002708AB" w:rsidRDefault="002708AB" w:rsidP="00971612">
      <w:pPr>
        <w:autoSpaceDE w:val="0"/>
        <w:autoSpaceDN w:val="0"/>
        <w:adjustRightInd w:val="0"/>
        <w:ind w:left="1985" w:hanging="1985"/>
      </w:pPr>
    </w:p>
    <w:p w:rsidR="002708AB" w:rsidRDefault="002708AB" w:rsidP="00971612">
      <w:pPr>
        <w:autoSpaceDE w:val="0"/>
        <w:autoSpaceDN w:val="0"/>
        <w:adjustRightInd w:val="0"/>
        <w:ind w:left="1985" w:hanging="1985"/>
      </w:pPr>
    </w:p>
    <w:p w:rsidR="00592B63" w:rsidRPr="00592B63" w:rsidRDefault="00EA09CC" w:rsidP="00592B63">
      <w:pPr>
        <w:suppressAutoHyphens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LA </w:t>
      </w:r>
      <w:r w:rsidR="00592B63" w:rsidRPr="00592B63">
        <w:rPr>
          <w:rFonts w:ascii="Calibri" w:eastAsiaTheme="minorHAnsi" w:hAnsi="Calibri" w:cs="Calibri"/>
          <w:sz w:val="22"/>
          <w:szCs w:val="22"/>
          <w:lang w:eastAsia="en-US"/>
        </w:rPr>
        <w:t>DIRIGENTE SCOLASTIC</w:t>
      </w:r>
      <w:r>
        <w:rPr>
          <w:rFonts w:ascii="Calibri" w:eastAsiaTheme="minorHAnsi" w:hAnsi="Calibri" w:cs="Calibri"/>
          <w:sz w:val="22"/>
          <w:szCs w:val="22"/>
          <w:lang w:eastAsia="en-US"/>
        </w:rPr>
        <w:t>A</w:t>
      </w:r>
      <w:r w:rsidR="00592B63" w:rsidRPr="00592B63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D5190E" w:rsidRPr="00646A9D" w:rsidRDefault="00592B63" w:rsidP="00B34D85">
      <w:pPr>
        <w:suppressAutoHyphens w:val="0"/>
        <w:autoSpaceDE w:val="0"/>
        <w:autoSpaceDN w:val="0"/>
        <w:adjustRightInd w:val="0"/>
        <w:jc w:val="right"/>
      </w:pPr>
      <w:r w:rsidRPr="00592B63">
        <w:rPr>
          <w:rFonts w:ascii="Calibri" w:eastAsiaTheme="minorHAnsi" w:hAnsi="Calibri" w:cs="Calibri"/>
          <w:sz w:val="22"/>
          <w:szCs w:val="22"/>
          <w:lang w:eastAsia="en-US"/>
        </w:rPr>
        <w:t xml:space="preserve">Dott.ssa Maria Aurilia </w:t>
      </w:r>
    </w:p>
    <w:sectPr w:rsidR="00D5190E" w:rsidRPr="00646A9D" w:rsidSect="008C60DA">
      <w:footerReference w:type="default" r:id="rId8"/>
      <w:headerReference w:type="first" r:id="rId9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F4C" w:rsidRDefault="00156F4C" w:rsidP="00A72F63">
      <w:r>
        <w:separator/>
      </w:r>
    </w:p>
  </w:endnote>
  <w:endnote w:type="continuationSeparator" w:id="1">
    <w:p w:rsidR="00156F4C" w:rsidRDefault="00156F4C" w:rsidP="00A72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318687"/>
      <w:docPartObj>
        <w:docPartGallery w:val="Page Numbers (Bottom of Page)"/>
        <w:docPartUnique/>
      </w:docPartObj>
    </w:sdtPr>
    <w:sdtContent>
      <w:p w:rsidR="008C60DA" w:rsidRDefault="00E52D33">
        <w:pPr>
          <w:pStyle w:val="Pidipagina"/>
        </w:pPr>
        <w:r>
          <w:fldChar w:fldCharType="begin"/>
        </w:r>
        <w:r w:rsidR="008C60DA">
          <w:instrText>PAGE   \* MERGEFORMAT</w:instrText>
        </w:r>
        <w:r>
          <w:fldChar w:fldCharType="separate"/>
        </w:r>
        <w:r w:rsidR="002708AB">
          <w:rPr>
            <w:noProof/>
          </w:rPr>
          <w:t>2</w:t>
        </w:r>
        <w:r>
          <w:fldChar w:fldCharType="end"/>
        </w:r>
      </w:p>
    </w:sdtContent>
  </w:sdt>
  <w:p w:rsidR="008C60DA" w:rsidRDefault="008C60D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F4C" w:rsidRDefault="00156F4C" w:rsidP="00A72F63">
      <w:r>
        <w:separator/>
      </w:r>
    </w:p>
  </w:footnote>
  <w:footnote w:type="continuationSeparator" w:id="1">
    <w:p w:rsidR="00156F4C" w:rsidRDefault="00156F4C" w:rsidP="00A72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margin" w:tblpXSpec="center" w:tblpY="-615"/>
      <w:tblW w:w="0" w:type="auto"/>
      <w:tblLook w:val="01E0"/>
    </w:tblPr>
    <w:tblGrid>
      <w:gridCol w:w="9714"/>
    </w:tblGrid>
    <w:tr w:rsidR="008C60DA" w:rsidRPr="00A72F63" w:rsidTr="00FD27A7">
      <w:tc>
        <w:tcPr>
          <w:tcW w:w="9778" w:type="dxa"/>
        </w:tcPr>
        <w:p w:rsidR="008C60DA" w:rsidRPr="00A72F63" w:rsidRDefault="008C60DA" w:rsidP="008C60DA">
          <w:pPr>
            <w:suppressAutoHyphens w:val="0"/>
            <w:ind w:right="-698"/>
            <w:rPr>
              <w:rFonts w:ascii="Arial" w:hAnsi="Arial" w:cs="Arial"/>
              <w:b/>
              <w:bCs/>
              <w:sz w:val="20"/>
              <w:szCs w:val="20"/>
              <w:lang w:eastAsia="it-IT"/>
            </w:rPr>
          </w:pPr>
          <w:r w:rsidRPr="00A72F63">
            <w:rPr>
              <w:sz w:val="20"/>
              <w:szCs w:val="20"/>
              <w:lang w:eastAsia="it-IT"/>
            </w:rPr>
            <w:t xml:space="preserve">                  </w:t>
          </w:r>
          <w:r w:rsidRPr="00A72F63">
            <w:rPr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528204" cy="638175"/>
                <wp:effectExtent l="19050" t="0" r="5196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235" cy="6442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A72F63">
            <w:rPr>
              <w:sz w:val="20"/>
              <w:szCs w:val="20"/>
              <w:lang w:eastAsia="it-IT"/>
            </w:rPr>
            <w:t xml:space="preserve">                                          </w:t>
          </w:r>
          <w:r w:rsidRPr="00A72F63">
            <w:rPr>
              <w:lang w:eastAsia="it-IT"/>
            </w:rPr>
            <w:object w:dxaOrig="1037" w:dyaOrig="1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5pt" o:ole="" fillcolor="window">
                <v:imagedata r:id="rId2" o:title=""/>
              </v:shape>
              <o:OLEObject Type="Embed" ProgID="Word.Picture.8" ShapeID="_x0000_i1025" DrawAspect="Content" ObjectID="_1631007462" r:id="rId3"/>
            </w:object>
          </w:r>
          <w:r w:rsidRPr="00A72F63">
            <w:rPr>
              <w:sz w:val="20"/>
              <w:szCs w:val="20"/>
              <w:lang w:eastAsia="it-IT"/>
            </w:rPr>
            <w:t xml:space="preserve">                                  </w:t>
          </w:r>
          <w:r>
            <w:rPr>
              <w:sz w:val="20"/>
              <w:szCs w:val="20"/>
              <w:lang w:eastAsia="it-IT"/>
            </w:rPr>
            <w:t xml:space="preserve">                                 </w:t>
          </w:r>
          <w:r w:rsidRPr="00A72F63">
            <w:rPr>
              <w:sz w:val="20"/>
              <w:szCs w:val="20"/>
              <w:lang w:eastAsia="it-IT"/>
            </w:rPr>
            <w:t xml:space="preserve">    </w:t>
          </w:r>
          <w:r w:rsidRPr="00A72F63">
            <w:rPr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753355" cy="504825"/>
                <wp:effectExtent l="19050" t="0" r="8645" b="0"/>
                <wp:docPr id="2" name="Immagine 2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" cy="5074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60DA" w:rsidRPr="00A72F63" w:rsidTr="00FD27A7">
      <w:tc>
        <w:tcPr>
          <w:tcW w:w="9778" w:type="dxa"/>
        </w:tcPr>
        <w:p w:rsidR="008C60DA" w:rsidRPr="00A72F63" w:rsidRDefault="008C60DA" w:rsidP="008C60DA">
          <w:pPr>
            <w:suppressAutoHyphens w:val="0"/>
            <w:jc w:val="center"/>
            <w:rPr>
              <w:sz w:val="20"/>
              <w:szCs w:val="20"/>
              <w:lang w:eastAsia="it-IT"/>
            </w:rPr>
          </w:pPr>
          <w:r w:rsidRPr="00A72F63">
            <w:rPr>
              <w:sz w:val="20"/>
              <w:szCs w:val="20"/>
              <w:lang w:eastAsia="it-IT"/>
            </w:rPr>
            <w:t xml:space="preserve">36° Distretto Scolastico </w:t>
          </w:r>
        </w:p>
      </w:tc>
    </w:tr>
    <w:tr w:rsidR="008C60DA" w:rsidRPr="00A72F63" w:rsidTr="00FD27A7">
      <w:tc>
        <w:tcPr>
          <w:tcW w:w="9778" w:type="dxa"/>
        </w:tcPr>
        <w:p w:rsidR="008C60DA" w:rsidRPr="00A72F63" w:rsidRDefault="008C60DA" w:rsidP="008C60DA">
          <w:pPr>
            <w:suppressAutoHyphens w:val="0"/>
            <w:jc w:val="center"/>
            <w:rPr>
              <w:b/>
              <w:sz w:val="28"/>
              <w:szCs w:val="28"/>
              <w:lang w:eastAsia="it-IT"/>
            </w:rPr>
          </w:pPr>
          <w:r w:rsidRPr="00A72F63">
            <w:rPr>
              <w:b/>
              <w:sz w:val="28"/>
              <w:szCs w:val="28"/>
              <w:lang w:eastAsia="it-IT"/>
            </w:rPr>
            <w:t xml:space="preserve">ISTITUTO COMPRENSIVO STATALE  </w:t>
          </w:r>
        </w:p>
        <w:p w:rsidR="008C60DA" w:rsidRPr="00A72F63" w:rsidRDefault="008C60DA" w:rsidP="008C60DA">
          <w:pPr>
            <w:suppressAutoHyphens w:val="0"/>
            <w:jc w:val="center"/>
            <w:rPr>
              <w:b/>
              <w:sz w:val="16"/>
              <w:szCs w:val="16"/>
              <w:lang w:eastAsia="it-IT"/>
            </w:rPr>
          </w:pPr>
          <w:r w:rsidRPr="00A72F63">
            <w:rPr>
              <w:b/>
              <w:sz w:val="28"/>
              <w:szCs w:val="28"/>
              <w:lang w:eastAsia="it-IT"/>
            </w:rPr>
            <w:t>“Giampietro - Romano”</w:t>
          </w:r>
        </w:p>
      </w:tc>
    </w:tr>
    <w:tr w:rsidR="008C60DA" w:rsidRPr="00971612" w:rsidTr="00FD27A7">
      <w:tc>
        <w:tcPr>
          <w:tcW w:w="9778" w:type="dxa"/>
        </w:tcPr>
        <w:p w:rsidR="008C60DA" w:rsidRPr="00A72F63" w:rsidRDefault="008C60DA" w:rsidP="008C60DA">
          <w:pPr>
            <w:suppressAutoHyphens w:val="0"/>
            <w:jc w:val="center"/>
            <w:rPr>
              <w:sz w:val="20"/>
              <w:szCs w:val="20"/>
              <w:lang w:eastAsia="it-IT"/>
            </w:rPr>
          </w:pPr>
          <w:r w:rsidRPr="00A72F63">
            <w:rPr>
              <w:sz w:val="20"/>
              <w:szCs w:val="20"/>
              <w:lang w:eastAsia="it-IT"/>
            </w:rPr>
            <w:t xml:space="preserve">Via A. De Curtis, 7 (ex viale  Lombardia) - 80059 Torre del Greco (Na) Tel./ fax 081/8813418 </w:t>
          </w:r>
        </w:p>
        <w:p w:rsidR="008C60DA" w:rsidRPr="00A72F63" w:rsidRDefault="008C60DA" w:rsidP="008C60DA">
          <w:pPr>
            <w:suppressAutoHyphens w:val="0"/>
            <w:jc w:val="center"/>
            <w:rPr>
              <w:sz w:val="20"/>
              <w:szCs w:val="20"/>
              <w:lang w:val="en-GB" w:eastAsia="it-IT"/>
            </w:rPr>
          </w:pPr>
          <w:r w:rsidRPr="00A72F63">
            <w:rPr>
              <w:sz w:val="20"/>
              <w:szCs w:val="20"/>
              <w:lang w:eastAsia="it-IT"/>
            </w:rPr>
            <w:t xml:space="preserve"> </w:t>
          </w:r>
          <w:r w:rsidRPr="00A72F63">
            <w:rPr>
              <w:sz w:val="20"/>
              <w:szCs w:val="20"/>
              <w:lang w:val="en-GB" w:eastAsia="it-IT"/>
            </w:rPr>
            <w:t xml:space="preserve">Cod. Fisc. 80035700634    Cod. Mecc.: NAIC8BK00T  </w:t>
          </w:r>
          <w:r w:rsidRPr="00A72F63">
            <w:rPr>
              <w:b/>
              <w:i/>
              <w:sz w:val="20"/>
              <w:szCs w:val="20"/>
              <w:lang w:val="en-GB" w:eastAsia="it-IT"/>
            </w:rPr>
            <w:t xml:space="preserve">UNI – EN – ISO 9004:2009   </w:t>
          </w:r>
          <w:r w:rsidRPr="00A72F63">
            <w:rPr>
              <w:sz w:val="20"/>
              <w:szCs w:val="20"/>
              <w:lang w:val="en-GB" w:eastAsia="it-IT"/>
            </w:rPr>
            <w:t xml:space="preserve">   </w:t>
          </w:r>
        </w:p>
        <w:p w:rsidR="008C60DA" w:rsidRPr="00971612" w:rsidRDefault="008C60DA" w:rsidP="008C60DA">
          <w:pPr>
            <w:suppressAutoHyphens w:val="0"/>
            <w:jc w:val="center"/>
            <w:rPr>
              <w:sz w:val="20"/>
              <w:szCs w:val="20"/>
              <w:lang w:val="en-US" w:eastAsia="it-IT"/>
            </w:rPr>
          </w:pPr>
          <w:r w:rsidRPr="00A72F63">
            <w:rPr>
              <w:sz w:val="20"/>
              <w:szCs w:val="20"/>
              <w:lang w:val="en-GB" w:eastAsia="it-IT"/>
            </w:rPr>
            <w:t xml:space="preserve"> e-mail: </w:t>
          </w:r>
          <w:hyperlink r:id="rId5" w:history="1">
            <w:r w:rsidRPr="00A72F63">
              <w:rPr>
                <w:color w:val="0000FF"/>
                <w:sz w:val="20"/>
                <w:szCs w:val="20"/>
                <w:u w:val="single"/>
                <w:lang w:val="en-GB" w:eastAsia="it-IT"/>
              </w:rPr>
              <w:t>naic8bk00t@istruzione.it</w:t>
            </w:r>
          </w:hyperlink>
          <w:r w:rsidRPr="00A72F63">
            <w:rPr>
              <w:sz w:val="20"/>
              <w:szCs w:val="20"/>
              <w:lang w:val="en-GB" w:eastAsia="it-IT"/>
            </w:rPr>
            <w:t xml:space="preserve">  -  </w:t>
          </w:r>
          <w:r w:rsidRPr="00A72F63">
            <w:rPr>
              <w:sz w:val="20"/>
              <w:szCs w:val="20"/>
              <w:u w:val="single"/>
              <w:lang w:val="en-GB" w:eastAsia="it-IT"/>
            </w:rPr>
            <w:t xml:space="preserve">naic8bk00t@pec.istruzione.it  </w:t>
          </w:r>
          <w:r w:rsidRPr="00A72F63">
            <w:rPr>
              <w:sz w:val="20"/>
              <w:szCs w:val="20"/>
              <w:lang w:val="en-GB" w:eastAsia="it-IT"/>
            </w:rPr>
            <w:t xml:space="preserve">-  Web site: </w:t>
          </w:r>
          <w:hyperlink r:id="rId6" w:history="1">
            <w:r w:rsidRPr="00A72F63">
              <w:rPr>
                <w:color w:val="0000FF"/>
                <w:sz w:val="20"/>
                <w:szCs w:val="20"/>
                <w:u w:val="single"/>
                <w:lang w:val="en-GB" w:eastAsia="it-IT"/>
              </w:rPr>
              <w:t>www.icsgiampietroromano.gov.it</w:t>
            </w:r>
          </w:hyperlink>
        </w:p>
        <w:p w:rsidR="008C60DA" w:rsidRPr="00A72F63" w:rsidRDefault="008C60DA" w:rsidP="008C60DA">
          <w:pPr>
            <w:suppressAutoHyphens w:val="0"/>
            <w:jc w:val="center"/>
            <w:rPr>
              <w:sz w:val="16"/>
              <w:szCs w:val="16"/>
              <w:lang w:val="en-GB" w:eastAsia="it-IT"/>
            </w:rPr>
          </w:pPr>
        </w:p>
      </w:tc>
    </w:tr>
  </w:tbl>
  <w:p w:rsidR="008C60DA" w:rsidRPr="00971612" w:rsidRDefault="008C60DA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5A3"/>
    <w:multiLevelType w:val="hybridMultilevel"/>
    <w:tmpl w:val="D79E7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33227"/>
    <w:multiLevelType w:val="hybridMultilevel"/>
    <w:tmpl w:val="914CB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773A9"/>
    <w:multiLevelType w:val="hybridMultilevel"/>
    <w:tmpl w:val="CADE5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D29F7"/>
    <w:multiLevelType w:val="hybridMultilevel"/>
    <w:tmpl w:val="33C45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531B"/>
    <w:multiLevelType w:val="hybridMultilevel"/>
    <w:tmpl w:val="EB0494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A7B50"/>
    <w:multiLevelType w:val="hybridMultilevel"/>
    <w:tmpl w:val="EDF21E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52982"/>
    <w:multiLevelType w:val="hybridMultilevel"/>
    <w:tmpl w:val="4F96A4F0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37E42AE"/>
    <w:multiLevelType w:val="hybridMultilevel"/>
    <w:tmpl w:val="9E8AB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13A34"/>
    <w:multiLevelType w:val="hybridMultilevel"/>
    <w:tmpl w:val="21762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C1DFB"/>
    <w:multiLevelType w:val="hybridMultilevel"/>
    <w:tmpl w:val="006458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D4F693A"/>
    <w:multiLevelType w:val="hybridMultilevel"/>
    <w:tmpl w:val="2DB01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35DDA"/>
    <w:multiLevelType w:val="hybridMultilevel"/>
    <w:tmpl w:val="A1084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95FBC"/>
    <w:multiLevelType w:val="hybridMultilevel"/>
    <w:tmpl w:val="0F1E6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57CA6"/>
    <w:multiLevelType w:val="hybridMultilevel"/>
    <w:tmpl w:val="A1141C52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4265502B"/>
    <w:multiLevelType w:val="hybridMultilevel"/>
    <w:tmpl w:val="8E700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11B9B"/>
    <w:multiLevelType w:val="hybridMultilevel"/>
    <w:tmpl w:val="DA2A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B1B1D"/>
    <w:multiLevelType w:val="hybridMultilevel"/>
    <w:tmpl w:val="E1923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161D5"/>
    <w:multiLevelType w:val="hybridMultilevel"/>
    <w:tmpl w:val="C8F6F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63BA3"/>
    <w:multiLevelType w:val="hybridMultilevel"/>
    <w:tmpl w:val="481E0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AF56DC"/>
    <w:multiLevelType w:val="hybridMultilevel"/>
    <w:tmpl w:val="F72CE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64F8A"/>
    <w:multiLevelType w:val="hybridMultilevel"/>
    <w:tmpl w:val="4CC8E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9574B"/>
    <w:multiLevelType w:val="hybridMultilevel"/>
    <w:tmpl w:val="54F22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13"/>
  </w:num>
  <w:num w:numId="7">
    <w:abstractNumId w:val="4"/>
  </w:num>
  <w:num w:numId="8">
    <w:abstractNumId w:val="12"/>
  </w:num>
  <w:num w:numId="9">
    <w:abstractNumId w:val="5"/>
  </w:num>
  <w:num w:numId="10">
    <w:abstractNumId w:val="16"/>
  </w:num>
  <w:num w:numId="11">
    <w:abstractNumId w:val="0"/>
  </w:num>
  <w:num w:numId="12">
    <w:abstractNumId w:val="15"/>
  </w:num>
  <w:num w:numId="13">
    <w:abstractNumId w:val="8"/>
  </w:num>
  <w:num w:numId="14">
    <w:abstractNumId w:val="7"/>
  </w:num>
  <w:num w:numId="15">
    <w:abstractNumId w:val="17"/>
  </w:num>
  <w:num w:numId="16">
    <w:abstractNumId w:val="3"/>
  </w:num>
  <w:num w:numId="17">
    <w:abstractNumId w:val="18"/>
  </w:num>
  <w:num w:numId="18">
    <w:abstractNumId w:val="19"/>
  </w:num>
  <w:num w:numId="19">
    <w:abstractNumId w:val="10"/>
  </w:num>
  <w:num w:numId="20">
    <w:abstractNumId w:val="14"/>
  </w:num>
  <w:num w:numId="21">
    <w:abstractNumId w:val="6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427122"/>
    <w:rsid w:val="000052E7"/>
    <w:rsid w:val="00005DCA"/>
    <w:rsid w:val="0003154B"/>
    <w:rsid w:val="000335AB"/>
    <w:rsid w:val="00034A58"/>
    <w:rsid w:val="00055ABC"/>
    <w:rsid w:val="000572B7"/>
    <w:rsid w:val="000731A4"/>
    <w:rsid w:val="00082486"/>
    <w:rsid w:val="000909C7"/>
    <w:rsid w:val="000947C8"/>
    <w:rsid w:val="000C61AA"/>
    <w:rsid w:val="000D4771"/>
    <w:rsid w:val="000D58DD"/>
    <w:rsid w:val="000F11E1"/>
    <w:rsid w:val="0011525B"/>
    <w:rsid w:val="001229F9"/>
    <w:rsid w:val="0012686F"/>
    <w:rsid w:val="0013384B"/>
    <w:rsid w:val="0013562F"/>
    <w:rsid w:val="001533A0"/>
    <w:rsid w:val="00155585"/>
    <w:rsid w:val="00156F4C"/>
    <w:rsid w:val="00181D10"/>
    <w:rsid w:val="001969FC"/>
    <w:rsid w:val="001C258D"/>
    <w:rsid w:val="001C7424"/>
    <w:rsid w:val="001D007E"/>
    <w:rsid w:val="001F1DF7"/>
    <w:rsid w:val="002266E1"/>
    <w:rsid w:val="00241024"/>
    <w:rsid w:val="0025560F"/>
    <w:rsid w:val="002708AB"/>
    <w:rsid w:val="00280930"/>
    <w:rsid w:val="00280A48"/>
    <w:rsid w:val="002A330F"/>
    <w:rsid w:val="002B0814"/>
    <w:rsid w:val="002E3D1A"/>
    <w:rsid w:val="002F03FB"/>
    <w:rsid w:val="00311BB9"/>
    <w:rsid w:val="003136CC"/>
    <w:rsid w:val="00314B47"/>
    <w:rsid w:val="00337047"/>
    <w:rsid w:val="003512E9"/>
    <w:rsid w:val="0035707D"/>
    <w:rsid w:val="0036238F"/>
    <w:rsid w:val="0037088C"/>
    <w:rsid w:val="00375125"/>
    <w:rsid w:val="00380B07"/>
    <w:rsid w:val="00391251"/>
    <w:rsid w:val="003931F6"/>
    <w:rsid w:val="003C6496"/>
    <w:rsid w:val="003D32D1"/>
    <w:rsid w:val="003F5801"/>
    <w:rsid w:val="00401416"/>
    <w:rsid w:val="004023A4"/>
    <w:rsid w:val="00412985"/>
    <w:rsid w:val="00427122"/>
    <w:rsid w:val="004322C7"/>
    <w:rsid w:val="00441206"/>
    <w:rsid w:val="004435B4"/>
    <w:rsid w:val="00467EC4"/>
    <w:rsid w:val="0047459F"/>
    <w:rsid w:val="0048442D"/>
    <w:rsid w:val="00493233"/>
    <w:rsid w:val="004A0A55"/>
    <w:rsid w:val="004A0AFE"/>
    <w:rsid w:val="004B546D"/>
    <w:rsid w:val="004B6F68"/>
    <w:rsid w:val="004C33A4"/>
    <w:rsid w:val="005333FD"/>
    <w:rsid w:val="0053514F"/>
    <w:rsid w:val="00556348"/>
    <w:rsid w:val="00565AE7"/>
    <w:rsid w:val="00567048"/>
    <w:rsid w:val="005706C3"/>
    <w:rsid w:val="00592B63"/>
    <w:rsid w:val="005A4757"/>
    <w:rsid w:val="005F110A"/>
    <w:rsid w:val="005F3E77"/>
    <w:rsid w:val="006026B2"/>
    <w:rsid w:val="00612241"/>
    <w:rsid w:val="0061394B"/>
    <w:rsid w:val="00617E67"/>
    <w:rsid w:val="00622E3A"/>
    <w:rsid w:val="006368C1"/>
    <w:rsid w:val="006434C6"/>
    <w:rsid w:val="00654B20"/>
    <w:rsid w:val="006613EC"/>
    <w:rsid w:val="0066291C"/>
    <w:rsid w:val="006656AB"/>
    <w:rsid w:val="00692DBD"/>
    <w:rsid w:val="006B3431"/>
    <w:rsid w:val="006D65FA"/>
    <w:rsid w:val="006E7080"/>
    <w:rsid w:val="00703928"/>
    <w:rsid w:val="00737B37"/>
    <w:rsid w:val="007558F9"/>
    <w:rsid w:val="007618EE"/>
    <w:rsid w:val="0078116F"/>
    <w:rsid w:val="00791CC3"/>
    <w:rsid w:val="007A2C40"/>
    <w:rsid w:val="007A7CE6"/>
    <w:rsid w:val="007C6338"/>
    <w:rsid w:val="007F4304"/>
    <w:rsid w:val="00832A19"/>
    <w:rsid w:val="008334EB"/>
    <w:rsid w:val="00833A5D"/>
    <w:rsid w:val="00837DB1"/>
    <w:rsid w:val="00853FF4"/>
    <w:rsid w:val="00862DE7"/>
    <w:rsid w:val="00866B32"/>
    <w:rsid w:val="00872BEB"/>
    <w:rsid w:val="008819D6"/>
    <w:rsid w:val="008C2A77"/>
    <w:rsid w:val="008C60DA"/>
    <w:rsid w:val="008D0BF8"/>
    <w:rsid w:val="008D774A"/>
    <w:rsid w:val="008E0F1D"/>
    <w:rsid w:val="008E354B"/>
    <w:rsid w:val="00905720"/>
    <w:rsid w:val="00907946"/>
    <w:rsid w:val="00922A97"/>
    <w:rsid w:val="009606DA"/>
    <w:rsid w:val="00964D38"/>
    <w:rsid w:val="0097026A"/>
    <w:rsid w:val="00971612"/>
    <w:rsid w:val="0097652F"/>
    <w:rsid w:val="00983173"/>
    <w:rsid w:val="00985B83"/>
    <w:rsid w:val="00995065"/>
    <w:rsid w:val="009A074E"/>
    <w:rsid w:val="009C72C2"/>
    <w:rsid w:val="009D53F5"/>
    <w:rsid w:val="009D7B1B"/>
    <w:rsid w:val="009E3411"/>
    <w:rsid w:val="009F76F8"/>
    <w:rsid w:val="00A00883"/>
    <w:rsid w:val="00A20B11"/>
    <w:rsid w:val="00A4032D"/>
    <w:rsid w:val="00A4599F"/>
    <w:rsid w:val="00A72F63"/>
    <w:rsid w:val="00A776ED"/>
    <w:rsid w:val="00A92107"/>
    <w:rsid w:val="00AA1FA7"/>
    <w:rsid w:val="00AB0517"/>
    <w:rsid w:val="00AB3C46"/>
    <w:rsid w:val="00AC3BD2"/>
    <w:rsid w:val="00AD744A"/>
    <w:rsid w:val="00AE1A4E"/>
    <w:rsid w:val="00AF0FB0"/>
    <w:rsid w:val="00AF20EC"/>
    <w:rsid w:val="00B005F0"/>
    <w:rsid w:val="00B00AEC"/>
    <w:rsid w:val="00B00B94"/>
    <w:rsid w:val="00B156F9"/>
    <w:rsid w:val="00B32D48"/>
    <w:rsid w:val="00B34D85"/>
    <w:rsid w:val="00B576D4"/>
    <w:rsid w:val="00B6799C"/>
    <w:rsid w:val="00B712DA"/>
    <w:rsid w:val="00B82C9A"/>
    <w:rsid w:val="00B94B67"/>
    <w:rsid w:val="00BA1F63"/>
    <w:rsid w:val="00BC1AAA"/>
    <w:rsid w:val="00BC6539"/>
    <w:rsid w:val="00BD2278"/>
    <w:rsid w:val="00C21DF2"/>
    <w:rsid w:val="00C234F2"/>
    <w:rsid w:val="00C5697F"/>
    <w:rsid w:val="00C61948"/>
    <w:rsid w:val="00C66258"/>
    <w:rsid w:val="00CB27DD"/>
    <w:rsid w:val="00CE5E69"/>
    <w:rsid w:val="00CF1DC4"/>
    <w:rsid w:val="00D20E17"/>
    <w:rsid w:val="00D30F5C"/>
    <w:rsid w:val="00D36282"/>
    <w:rsid w:val="00D5190E"/>
    <w:rsid w:val="00D627B3"/>
    <w:rsid w:val="00D62B46"/>
    <w:rsid w:val="00D76C80"/>
    <w:rsid w:val="00D77AFE"/>
    <w:rsid w:val="00D928C7"/>
    <w:rsid w:val="00DC6541"/>
    <w:rsid w:val="00DC7C4E"/>
    <w:rsid w:val="00DD1F86"/>
    <w:rsid w:val="00DE6501"/>
    <w:rsid w:val="00DE6855"/>
    <w:rsid w:val="00DF536E"/>
    <w:rsid w:val="00E238B0"/>
    <w:rsid w:val="00E516F5"/>
    <w:rsid w:val="00E52D33"/>
    <w:rsid w:val="00E54233"/>
    <w:rsid w:val="00E54993"/>
    <w:rsid w:val="00E55636"/>
    <w:rsid w:val="00E60792"/>
    <w:rsid w:val="00E90BC6"/>
    <w:rsid w:val="00EA09CC"/>
    <w:rsid w:val="00EA484D"/>
    <w:rsid w:val="00EB347A"/>
    <w:rsid w:val="00ED19A0"/>
    <w:rsid w:val="00EE3064"/>
    <w:rsid w:val="00EF3CE4"/>
    <w:rsid w:val="00EF5333"/>
    <w:rsid w:val="00F02832"/>
    <w:rsid w:val="00F12B95"/>
    <w:rsid w:val="00F265A3"/>
    <w:rsid w:val="00F27A01"/>
    <w:rsid w:val="00F312F3"/>
    <w:rsid w:val="00F53FD6"/>
    <w:rsid w:val="00F751E7"/>
    <w:rsid w:val="00FA40E7"/>
    <w:rsid w:val="00FA4A68"/>
    <w:rsid w:val="00FB2271"/>
    <w:rsid w:val="00FB5618"/>
    <w:rsid w:val="00FC1F61"/>
    <w:rsid w:val="00FC5066"/>
    <w:rsid w:val="00FD4116"/>
    <w:rsid w:val="00FE03C9"/>
    <w:rsid w:val="00FE1268"/>
    <w:rsid w:val="00FF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42712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4271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427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72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F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72F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F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A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A5D"/>
    <w:rPr>
      <w:rFonts w:ascii="Segoe UI" w:eastAsia="Times New Roman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311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61948"/>
    <w:pPr>
      <w:ind w:left="720"/>
      <w:contextualSpacing/>
    </w:pPr>
  </w:style>
  <w:style w:type="paragraph" w:customStyle="1" w:styleId="Default">
    <w:name w:val="Default"/>
    <w:rsid w:val="00995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819D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819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0947C8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M10">
    <w:name w:val="CM10"/>
    <w:basedOn w:val="Normale"/>
    <w:next w:val="Normale"/>
    <w:uiPriority w:val="99"/>
    <w:semiHidden/>
    <w:rsid w:val="000947C8"/>
    <w:pPr>
      <w:widowControl w:val="0"/>
      <w:suppressAutoHyphens w:val="0"/>
      <w:autoSpaceDE w:val="0"/>
      <w:autoSpaceDN w:val="0"/>
      <w:adjustRightInd w:val="0"/>
      <w:spacing w:after="230"/>
    </w:pPr>
    <w:rPr>
      <w:rFonts w:ascii="Verdana,Bold" w:hAnsi="Verdana,Bold"/>
      <w:lang w:eastAsia="it-IT"/>
    </w:rPr>
  </w:style>
  <w:style w:type="character" w:styleId="Enfasigrassetto">
    <w:name w:val="Strong"/>
    <w:qFormat/>
    <w:rsid w:val="000947C8"/>
    <w:rPr>
      <w:b/>
      <w:bCs/>
    </w:rPr>
  </w:style>
  <w:style w:type="character" w:styleId="Collegamentoipertestuale">
    <w:name w:val="Hyperlink"/>
    <w:unhideWhenUsed/>
    <w:rsid w:val="00FE03C9"/>
    <w:rPr>
      <w:color w:val="0000FF"/>
      <w:u w:val="single"/>
    </w:rPr>
  </w:style>
  <w:style w:type="paragraph" w:customStyle="1" w:styleId="TableParagraph">
    <w:name w:val="Table Paragraph"/>
    <w:basedOn w:val="Normale"/>
    <w:uiPriority w:val="99"/>
    <w:rsid w:val="00FE03C9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csgiampietroromano.gov.it" TargetMode="External"/><Relationship Id="rId5" Type="http://schemas.openxmlformats.org/officeDocument/2006/relationships/hyperlink" Target="mailto:naic8bk00t@istruzione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3224-53C4-42D8-81AA-9AAC4D0E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.</cp:lastModifiedBy>
  <cp:revision>8</cp:revision>
  <cp:lastPrinted>2019-09-26T10:51:00Z</cp:lastPrinted>
  <dcterms:created xsi:type="dcterms:W3CDTF">2019-09-24T11:48:00Z</dcterms:created>
  <dcterms:modified xsi:type="dcterms:W3CDTF">2019-09-26T10:51:00Z</dcterms:modified>
</cp:coreProperties>
</file>