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54" w:rsidRDefault="00D24054" w:rsidP="00D24054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lang w:eastAsia="en-US"/>
        </w:rPr>
      </w:pPr>
      <w:r>
        <w:rPr>
          <w:rFonts w:ascii="Calibri-Bold" w:eastAsiaTheme="minorHAnsi" w:hAnsi="Calibri-Bold" w:cs="Calibri-Bold"/>
          <w:b/>
          <w:bCs/>
          <w:lang w:eastAsia="en-US"/>
        </w:rPr>
        <w:t>ALLEGATO 2 – scheda per l’attribuzione del punteggio</w:t>
      </w:r>
    </w:p>
    <w:p w:rsidR="00D24054" w:rsidRDefault="00D24054" w:rsidP="00D24054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</w:p>
    <w:p w:rsidR="003E6CFA" w:rsidRPr="003E6CFA" w:rsidRDefault="003E6CFA" w:rsidP="003E6CFA">
      <w:pPr>
        <w:pStyle w:val="Corpotesto"/>
        <w:spacing w:before="11"/>
        <w:rPr>
          <w:b/>
        </w:rPr>
      </w:pPr>
      <w:r w:rsidRPr="003E6CFA">
        <w:rPr>
          <w:b/>
        </w:rPr>
        <w:t>Bando per la selezione di n. 1 esperto esterno psicologo / psicoterapeuta per la realizzazione del progetto “Benessere a scuola” rivolto agli alunni dell’Istituto</w:t>
      </w:r>
      <w:r w:rsidRPr="003E6CFA">
        <w:rPr>
          <w:b/>
          <w:spacing w:val="-1"/>
        </w:rPr>
        <w:t xml:space="preserve"> </w:t>
      </w:r>
      <w:r w:rsidRPr="003E6CFA">
        <w:rPr>
          <w:b/>
        </w:rPr>
        <w:t>Comprensivo</w:t>
      </w:r>
      <w:r w:rsidRPr="003E6CFA">
        <w:rPr>
          <w:b/>
          <w:spacing w:val="-2"/>
        </w:rPr>
        <w:t xml:space="preserve"> 1 Mazza </w:t>
      </w:r>
      <w:proofErr w:type="spellStart"/>
      <w:r w:rsidRPr="003E6CFA">
        <w:rPr>
          <w:b/>
          <w:spacing w:val="-2"/>
        </w:rPr>
        <w:t>Colamarino</w:t>
      </w:r>
      <w:proofErr w:type="spellEnd"/>
      <w:r w:rsidRPr="003E6CFA">
        <w:rPr>
          <w:b/>
          <w:spacing w:val="-2"/>
        </w:rPr>
        <w:t xml:space="preserve"> di Torre del </w:t>
      </w:r>
      <w:r w:rsidRPr="003E6CFA">
        <w:rPr>
          <w:b/>
        </w:rPr>
        <w:t xml:space="preserve">Greco per </w:t>
      </w:r>
      <w:proofErr w:type="spellStart"/>
      <w:r w:rsidRPr="003E6CFA">
        <w:rPr>
          <w:b/>
        </w:rPr>
        <w:t>l’a.s.</w:t>
      </w:r>
      <w:proofErr w:type="spellEnd"/>
      <w:r w:rsidRPr="003E6CFA">
        <w:rPr>
          <w:b/>
        </w:rPr>
        <w:t xml:space="preserve"> 2023/2024.</w:t>
      </w:r>
    </w:p>
    <w:p w:rsidR="003E6CFA" w:rsidRPr="003E6CFA" w:rsidRDefault="003E6CFA" w:rsidP="003E6CFA">
      <w:pPr>
        <w:pStyle w:val="Corpotesto"/>
        <w:ind w:right="-28"/>
        <w:rPr>
          <w:b/>
        </w:rPr>
      </w:pPr>
    </w:p>
    <w:p w:rsidR="00D24054" w:rsidRDefault="00D24054" w:rsidP="00D24054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Il/la sottoscritto/a_____________________________________________________________</w:t>
      </w:r>
    </w:p>
    <w:p w:rsidR="00D24054" w:rsidRDefault="00D24054" w:rsidP="00D24054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nato/a </w:t>
      </w:r>
      <w:proofErr w:type="spellStart"/>
      <w:r>
        <w:rPr>
          <w:rFonts w:ascii="Calibri" w:eastAsiaTheme="minorHAnsi" w:hAnsi="Calibri" w:cs="Calibri"/>
          <w:lang w:eastAsia="en-US"/>
        </w:rPr>
        <w:t>a</w:t>
      </w:r>
      <w:proofErr w:type="spellEnd"/>
      <w:r>
        <w:rPr>
          <w:rFonts w:ascii="Calibri" w:eastAsiaTheme="minorHAnsi" w:hAnsi="Calibri" w:cs="Calibri"/>
          <w:lang w:eastAsia="en-US"/>
        </w:rPr>
        <w:t xml:space="preserve"> _______________________________________________ il ____________________</w:t>
      </w:r>
    </w:p>
    <w:p w:rsidR="00D24054" w:rsidRDefault="00D24054" w:rsidP="00D24054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codice fiscale |__|__|__|__|__|__|__|__|__|__|__|__|__|__|__|__|</w:t>
      </w:r>
    </w:p>
    <w:p w:rsidR="00D24054" w:rsidRDefault="00D24054" w:rsidP="00D24054">
      <w:pPr>
        <w:spacing w:line="360" w:lineRule="auto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con riferimento all’Avviso Pubblico Prot. n. _______________dichiara il seguente pu</w:t>
      </w:r>
      <w:bookmarkStart w:id="0" w:name="_GoBack"/>
      <w:bookmarkEnd w:id="0"/>
      <w:r>
        <w:rPr>
          <w:rFonts w:ascii="Calibri" w:eastAsiaTheme="minorHAnsi" w:hAnsi="Calibri" w:cs="Calibri"/>
          <w:lang w:eastAsia="en-US"/>
        </w:rPr>
        <w:t>nteggio</w:t>
      </w: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276"/>
        <w:gridCol w:w="2807"/>
        <w:gridCol w:w="1417"/>
        <w:gridCol w:w="1560"/>
      </w:tblGrid>
      <w:tr w:rsidR="00D24054" w:rsidRPr="009A25AB" w:rsidTr="00CF052C">
        <w:trPr>
          <w:trHeight w:val="931"/>
        </w:trPr>
        <w:tc>
          <w:tcPr>
            <w:tcW w:w="4276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9A25AB">
              <w:rPr>
                <w:b/>
                <w:bCs/>
                <w:sz w:val="22"/>
                <w:szCs w:val="22"/>
              </w:rPr>
              <w:t>TITOLI FORMATIVI E SCIENTIFICI (MAX 60 PUNTI)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9A25AB">
              <w:rPr>
                <w:b/>
                <w:bCs/>
                <w:sz w:val="22"/>
                <w:szCs w:val="22"/>
              </w:rPr>
              <w:t>Criteri di attribuzione dei punteggi</w:t>
            </w:r>
          </w:p>
        </w:tc>
        <w:tc>
          <w:tcPr>
            <w:tcW w:w="1417" w:type="dxa"/>
          </w:tcPr>
          <w:p w:rsidR="00D24054" w:rsidRPr="009A25AB" w:rsidRDefault="00D24054" w:rsidP="00FC6D97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9A25AB">
              <w:rPr>
                <w:b/>
                <w:bCs/>
                <w:sz w:val="22"/>
                <w:szCs w:val="22"/>
              </w:rPr>
              <w:t xml:space="preserve">Punteggio </w:t>
            </w:r>
            <w:r w:rsidR="00FC6D97">
              <w:rPr>
                <w:b/>
                <w:bCs/>
                <w:sz w:val="22"/>
                <w:szCs w:val="22"/>
              </w:rPr>
              <w:t xml:space="preserve">dichiarato </w:t>
            </w:r>
            <w:r w:rsidRPr="009A25AB">
              <w:rPr>
                <w:b/>
                <w:bCs/>
                <w:sz w:val="22"/>
                <w:szCs w:val="22"/>
              </w:rPr>
              <w:t xml:space="preserve">dal candidato </w:t>
            </w: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9A25AB">
              <w:rPr>
                <w:b/>
                <w:bCs/>
                <w:sz w:val="22"/>
                <w:szCs w:val="22"/>
              </w:rPr>
              <w:t xml:space="preserve">Punteggio attribuito dalla Commissione </w:t>
            </w:r>
          </w:p>
        </w:tc>
      </w:tr>
      <w:tr w:rsidR="00D24054" w:rsidRPr="009A25AB" w:rsidTr="00CF052C">
        <w:trPr>
          <w:trHeight w:val="1695"/>
        </w:trPr>
        <w:tc>
          <w:tcPr>
            <w:tcW w:w="4276" w:type="dxa"/>
            <w:noWrap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Conseguimento della Laurea in Psicologia</w:t>
            </w:r>
          </w:p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(vecchio ordinamento / magistrale /</w:t>
            </w:r>
          </w:p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specialistica) con votazione</w:t>
            </w:r>
          </w:p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7" w:type="dxa"/>
            <w:noWrap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  <w:r w:rsidRPr="009A25AB">
              <w:rPr>
                <w:bCs/>
                <w:sz w:val="22"/>
                <w:szCs w:val="22"/>
              </w:rPr>
              <w:t>Punteggio di laurea pari a 110</w:t>
            </w:r>
            <w:r w:rsidRPr="009A25AB">
              <w:rPr>
                <w:bCs/>
                <w:sz w:val="22"/>
                <w:szCs w:val="22"/>
              </w:rPr>
              <w:tab/>
              <w:t>punti 15</w:t>
            </w:r>
          </w:p>
          <w:p w:rsidR="00D24054" w:rsidRPr="009A25AB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  <w:r w:rsidRPr="009A25AB">
              <w:rPr>
                <w:bCs/>
                <w:sz w:val="22"/>
                <w:szCs w:val="22"/>
              </w:rPr>
              <w:t>Punteggio di laurea da 110 a 101</w:t>
            </w:r>
            <w:r w:rsidRPr="009A25AB">
              <w:rPr>
                <w:bCs/>
                <w:sz w:val="22"/>
                <w:szCs w:val="22"/>
              </w:rPr>
              <w:tab/>
              <w:t>punti 12</w:t>
            </w:r>
          </w:p>
          <w:p w:rsidR="00D24054" w:rsidRPr="009A25AB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  <w:r w:rsidRPr="009A25AB">
              <w:rPr>
                <w:bCs/>
                <w:sz w:val="22"/>
                <w:szCs w:val="22"/>
              </w:rPr>
              <w:t>Punteggio di laurea da 100 in giù</w:t>
            </w:r>
            <w:r w:rsidRPr="009A25AB">
              <w:rPr>
                <w:bCs/>
                <w:sz w:val="22"/>
                <w:szCs w:val="22"/>
              </w:rPr>
              <w:tab/>
              <w:t>punti 10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Corsi di perfezionamento di durata annuale relativi alla psicologia dello sviluppo (es. psicopatologie dello sviluppo, psicologia scolastica, gestione e intervento con i BES, ecc.)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1 punto per un titolo, 2 per due titoli (massimo)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Master Universitari di Primo Livello relativi alle problematiche dello sviluppo psicologico (es. psicopatologie dello sviluppo, psicologia scolastica)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2 punti per un titolo, 4 per due titoli (massimo)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12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Master Universitari di Secondo livello nell'ambito della psicopatologia dell'apprendimento scolastico e delle problematiche inerenti la psicologia dello sviluppo (es. psicopatologie dello sviluppo, psicologia scolastica) </w:t>
            </w:r>
          </w:p>
        </w:tc>
        <w:tc>
          <w:tcPr>
            <w:tcW w:w="2807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4 punti per un titolo, 8 per due più titoli (massimo)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15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Congressi  di almeno 30 ore inerenti l'ambito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2807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1 punto per ogni esperienza documenta,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5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18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2807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2 punti per ogni esperienza documentata,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12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lastRenderedPageBreak/>
              <w:t>Titolo di Specializzazione in Psicoterapia OPPURE Dottorato di Ricerca in Psicologia (con percorso di studi orientato alla psicologia dello sviluppo, alla psicologia scolastica, alla neuropsicologia dell'età evolutiva)</w:t>
            </w:r>
          </w:p>
        </w:tc>
        <w:tc>
          <w:tcPr>
            <w:tcW w:w="2807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6 punti per ogni titolo,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12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Pubblicazioni scientifiche (digitali o cartacee) </w:t>
            </w:r>
            <w:proofErr w:type="spellStart"/>
            <w:r w:rsidRPr="009A25AB">
              <w:rPr>
                <w:sz w:val="22"/>
                <w:szCs w:val="22"/>
              </w:rPr>
              <w:t>reviewed</w:t>
            </w:r>
            <w:proofErr w:type="spellEnd"/>
            <w:r w:rsidRPr="009A25AB">
              <w:rPr>
                <w:sz w:val="22"/>
                <w:szCs w:val="22"/>
              </w:rPr>
              <w:t xml:space="preserve"> inerenti l'ambito degli apprendimenti scolastici e delle difficoltà evolutive, delle quali si fornisce il codice ISBN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1 punto per ogni pubblicazione,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4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300"/>
        </w:trPr>
        <w:tc>
          <w:tcPr>
            <w:tcW w:w="4276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300"/>
        </w:trPr>
        <w:tc>
          <w:tcPr>
            <w:tcW w:w="4276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9A25AB">
              <w:rPr>
                <w:b/>
                <w:bCs/>
                <w:sz w:val="22"/>
                <w:szCs w:val="22"/>
              </w:rPr>
              <w:t>TITOLI PROFESSIONALI (MAX 4</w:t>
            </w:r>
            <w:r w:rsidR="001F7188">
              <w:rPr>
                <w:b/>
                <w:bCs/>
                <w:sz w:val="22"/>
                <w:szCs w:val="22"/>
              </w:rPr>
              <w:t>0</w:t>
            </w:r>
            <w:r w:rsidRPr="009A25AB">
              <w:rPr>
                <w:b/>
                <w:bCs/>
                <w:sz w:val="22"/>
                <w:szCs w:val="22"/>
              </w:rPr>
              <w:t xml:space="preserve"> PUNTI)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9A25AB">
              <w:rPr>
                <w:b/>
                <w:bCs/>
                <w:sz w:val="22"/>
                <w:szCs w:val="22"/>
              </w:rPr>
              <w:t>Criteri di attribuzione dei punteggi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Contratti per attività di Sportello d'ascolto scolastico documentati e retribuiti di almeno 40 ore annue (anno scolastico), indipendentemente dal numero di scuole in cui si opera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da 1 a 2 anni: 5 punti, da 3 a 5 anni: 10 punti, oltre 5 anni: 15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Attività di formatore/conduttore di laboratori o corsi di formazione  di almeno 6 ore con accreditamento del Ministero dell'Istruzione, per conto di associazione o di enti 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2 punti per ogni corso, 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Attività di formatore/conduttore di laboratori o corsi di formazione di almeno 6 ore, per conto di singole Istituzioni scolastiche o di reti di scuole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1 punti per ogni corso, 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5 punti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900"/>
        </w:trPr>
        <w:tc>
          <w:tcPr>
            <w:tcW w:w="4276" w:type="dxa"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Contratti per attività di screening volti all'intercettazione precoce delle difficoltà di apprendimento e delle difficoltà di relazione/comportamento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 xml:space="preserve">1 punto per ogni esperienza professionale, </w:t>
            </w:r>
            <w:proofErr w:type="spellStart"/>
            <w:r w:rsidRPr="009A25AB">
              <w:rPr>
                <w:sz w:val="22"/>
                <w:szCs w:val="22"/>
              </w:rPr>
              <w:t>max</w:t>
            </w:r>
            <w:proofErr w:type="spellEnd"/>
            <w:r w:rsidRPr="009A25AB">
              <w:rPr>
                <w:sz w:val="22"/>
                <w:szCs w:val="22"/>
              </w:rPr>
              <w:t xml:space="preserve"> 10 punti </w:t>
            </w: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9A25AB" w:rsidTr="00CF052C">
        <w:trPr>
          <w:trHeight w:val="300"/>
        </w:trPr>
        <w:tc>
          <w:tcPr>
            <w:tcW w:w="4276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A25AB">
              <w:rPr>
                <w:sz w:val="22"/>
                <w:szCs w:val="22"/>
              </w:rPr>
              <w:t>TOTALE</w:t>
            </w:r>
          </w:p>
        </w:tc>
        <w:tc>
          <w:tcPr>
            <w:tcW w:w="2807" w:type="dxa"/>
            <w:noWrap/>
            <w:hideMark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9A25AB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CF052C" w:rsidRDefault="00CF052C" w:rsidP="00D24054">
      <w:pPr>
        <w:spacing w:line="480" w:lineRule="auto"/>
      </w:pPr>
    </w:p>
    <w:p w:rsidR="00D24054" w:rsidRDefault="00D24054" w:rsidP="00D24054">
      <w:pPr>
        <w:spacing w:line="480" w:lineRule="auto"/>
      </w:pPr>
      <w:r>
        <w:t>DATA________________                                         FIRMA_____________________________</w:t>
      </w:r>
      <w:r>
        <w:br/>
      </w:r>
    </w:p>
    <w:sectPr w:rsidR="00D2405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FD5" w:rsidRDefault="00856FD5" w:rsidP="00D24054">
      <w:r>
        <w:separator/>
      </w:r>
    </w:p>
  </w:endnote>
  <w:endnote w:type="continuationSeparator" w:id="0">
    <w:p w:rsidR="00856FD5" w:rsidRDefault="00856FD5" w:rsidP="00D2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394064"/>
      <w:docPartObj>
        <w:docPartGallery w:val="Page Numbers (Bottom of Page)"/>
        <w:docPartUnique/>
      </w:docPartObj>
    </w:sdtPr>
    <w:sdtEndPr/>
    <w:sdtContent>
      <w:p w:rsidR="00D24054" w:rsidRDefault="00D2405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97">
          <w:rPr>
            <w:noProof/>
          </w:rPr>
          <w:t>1</w:t>
        </w:r>
        <w:r>
          <w:fldChar w:fldCharType="end"/>
        </w:r>
      </w:p>
    </w:sdtContent>
  </w:sdt>
  <w:p w:rsidR="00D24054" w:rsidRDefault="00D240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FD5" w:rsidRDefault="00856FD5" w:rsidP="00D24054">
      <w:r>
        <w:separator/>
      </w:r>
    </w:p>
  </w:footnote>
  <w:footnote w:type="continuationSeparator" w:id="0">
    <w:p w:rsidR="00856FD5" w:rsidRDefault="00856FD5" w:rsidP="00D2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7"/>
    <w:rsid w:val="001F7188"/>
    <w:rsid w:val="002401E7"/>
    <w:rsid w:val="00256822"/>
    <w:rsid w:val="003276FC"/>
    <w:rsid w:val="003E6CFA"/>
    <w:rsid w:val="00602C76"/>
    <w:rsid w:val="00856FD5"/>
    <w:rsid w:val="00975148"/>
    <w:rsid w:val="009A25AB"/>
    <w:rsid w:val="009F42F8"/>
    <w:rsid w:val="00CF052C"/>
    <w:rsid w:val="00D24054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2ECF-A9AC-4DB7-9365-3D14DB1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4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24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4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0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0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5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5AB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E6CFA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E6CF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Lorenzi</dc:creator>
  <cp:keywords/>
  <dc:description/>
  <cp:lastModifiedBy>Patrizia Gentile</cp:lastModifiedBy>
  <cp:revision>2</cp:revision>
  <cp:lastPrinted>2022-03-11T12:44:00Z</cp:lastPrinted>
  <dcterms:created xsi:type="dcterms:W3CDTF">2024-02-27T12:10:00Z</dcterms:created>
  <dcterms:modified xsi:type="dcterms:W3CDTF">2024-02-27T12:10:00Z</dcterms:modified>
</cp:coreProperties>
</file>