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5CEB" w14:textId="0707C0A9" w:rsidR="00C91E00" w:rsidRDefault="008618E1" w:rsidP="002928A4">
      <w:pPr>
        <w:pStyle w:val="Corpotes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F76BF3A" wp14:editId="56A2CAA6">
            <wp:extent cx="6042660" cy="62113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189" cy="62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36DE9" w14:textId="7370E3A9" w:rsidR="008618E1" w:rsidRPr="00F8660F" w:rsidRDefault="00F8660F" w:rsidP="002928A4">
      <w:pPr>
        <w:pStyle w:val="Corpotesto"/>
        <w:jc w:val="center"/>
        <w:rPr>
          <w:b/>
          <w:sz w:val="24"/>
          <w:szCs w:val="24"/>
        </w:rPr>
      </w:pPr>
      <w:r w:rsidRPr="00F8660F">
        <w:rPr>
          <w:b/>
          <w:sz w:val="24"/>
          <w:szCs w:val="24"/>
        </w:rPr>
        <w:t xml:space="preserve">ALLEGATO A </w:t>
      </w:r>
    </w:p>
    <w:p w14:paraId="75F6AE99" w14:textId="77777777" w:rsidR="00F8660F" w:rsidRDefault="00F8660F" w:rsidP="00F8660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48BE932" w14:textId="3CA0BB63" w:rsidR="00CB247E" w:rsidRPr="009F2023" w:rsidRDefault="00F8660F" w:rsidP="00CB247E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PROGETTO:  </w:t>
      </w:r>
      <w:r w:rsidR="00CB247E" w:rsidRPr="009F2023">
        <w:rPr>
          <w:rFonts w:ascii="Times New Roman" w:hAnsi="Times New Roman" w:cs="Times New Roman"/>
          <w:iCs/>
          <w:sz w:val="24"/>
          <w:szCs w:val="24"/>
        </w:rPr>
        <w:t>Fondi Strutturali Europei – Programma Nazionale “Scuola e competenze” 2021-2027. Titolo: Orientarsi per crescere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  <w:r w:rsidR="00CB247E" w:rsidRPr="00CB24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247E">
        <w:rPr>
          <w:rFonts w:ascii="Times New Roman" w:hAnsi="Times New Roman" w:cs="Times New Roman"/>
          <w:iCs/>
          <w:sz w:val="24"/>
          <w:szCs w:val="24"/>
        </w:rPr>
        <w:t>Titolo del progetto: Orientarsi per crescere</w:t>
      </w:r>
    </w:p>
    <w:p w14:paraId="767DF9DA" w14:textId="77777777" w:rsidR="00CB247E" w:rsidRPr="00504849" w:rsidRDefault="00CB247E" w:rsidP="00CB247E">
      <w:pPr>
        <w:pStyle w:val="Default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50484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CUP: D54D25001410007   </w:t>
      </w:r>
      <w:r w:rsidRPr="00504849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CNP</w:t>
      </w:r>
      <w:r w:rsidRPr="00504849">
        <w:rPr>
          <w:rFonts w:ascii="Times New Roman" w:hAnsi="Times New Roman" w:cs="Times New Roman"/>
          <w:b/>
          <w:iCs/>
          <w:sz w:val="22"/>
          <w:szCs w:val="22"/>
        </w:rPr>
        <w:t xml:space="preserve"> ESO4.6.A4.D-FSEPNCA-2025-261</w:t>
      </w:r>
    </w:p>
    <w:p w14:paraId="5AA2EBAD" w14:textId="77777777" w:rsidR="00CB247E" w:rsidRDefault="00CB247E" w:rsidP="00CB247E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</w:rPr>
      </w:pPr>
    </w:p>
    <w:p w14:paraId="2802A0E7" w14:textId="454CCD9F" w:rsidR="00F8660F" w:rsidRPr="00CB247E" w:rsidRDefault="00F8660F" w:rsidP="00CB247E">
      <w:pPr>
        <w:pStyle w:val="Titolo60"/>
        <w:keepNext/>
        <w:keepLines/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B247E">
        <w:rPr>
          <w:sz w:val="22"/>
          <w:szCs w:val="22"/>
        </w:rPr>
        <w:t>Domanda di partecipazione alla selezione per il percorso formativo</w:t>
      </w:r>
    </w:p>
    <w:p w14:paraId="07E3907E" w14:textId="77777777" w:rsidR="00F8660F" w:rsidRDefault="00F8660F" w:rsidP="00F8660F">
      <w:pPr>
        <w:jc w:val="both"/>
        <w:rPr>
          <w:rFonts w:ascii="Arial" w:hAnsi="Arial" w:cs="Arial"/>
        </w:rPr>
      </w:pPr>
    </w:p>
    <w:p w14:paraId="402AEBB1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</w:t>
      </w:r>
    </w:p>
    <w:p w14:paraId="49A0CECD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392A5EB9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980A74A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79E91AE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2947AB36" w14:textId="77777777" w:rsidR="00F8660F" w:rsidRDefault="00F8660F" w:rsidP="00F8660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D7FF8C8" w14:textId="77777777" w:rsidR="00F8660F" w:rsidRDefault="00F8660F" w:rsidP="00F8660F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177D30A" w14:textId="77777777" w:rsidR="00F8660F" w:rsidRDefault="00F8660F" w:rsidP="00F8660F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CE8244A" w14:textId="7D4E64E4" w:rsidR="00F8660F" w:rsidRPr="00F8660F" w:rsidRDefault="00F8660F" w:rsidP="00F8660F">
      <w:pPr>
        <w:jc w:val="both"/>
        <w:rPr>
          <w:rFonts w:ascii="Arial" w:hAnsi="Arial" w:cs="Arial"/>
          <w:b/>
          <w:sz w:val="24"/>
          <w:szCs w:val="24"/>
        </w:rPr>
      </w:pPr>
      <w:r w:rsidRPr="00F8660F">
        <w:rPr>
          <w:rFonts w:ascii="Arial" w:hAnsi="Arial" w:cs="Arial"/>
          <w:b/>
          <w:sz w:val="24"/>
          <w:szCs w:val="24"/>
        </w:rPr>
        <w:t>Di partecipare alla selezione per l’attribuzione dell’incarico di ESPERTO/TUTOR/PROGETTISTA/FIGURA DI SUPPORTO relativamen</w:t>
      </w:r>
      <w:r>
        <w:rPr>
          <w:rFonts w:ascii="Arial" w:hAnsi="Arial" w:cs="Arial"/>
          <w:b/>
          <w:sz w:val="24"/>
          <w:szCs w:val="24"/>
        </w:rPr>
        <w:t>te al progetto di cui sopra nel modulo</w:t>
      </w:r>
      <w:r w:rsidRPr="00F8660F">
        <w:rPr>
          <w:rFonts w:ascii="Arial" w:hAnsi="Arial" w:cs="Arial"/>
          <w:b/>
          <w:sz w:val="24"/>
          <w:szCs w:val="24"/>
        </w:rPr>
        <w:t>:</w:t>
      </w:r>
    </w:p>
    <w:p w14:paraId="10C4F5E4" w14:textId="77777777" w:rsidR="00F8660F" w:rsidRPr="00F8660F" w:rsidRDefault="00F8660F" w:rsidP="00F8660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19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4304"/>
      </w:tblGrid>
      <w:tr w:rsidR="00F8660F" w:rsidRPr="00B841DE" w14:paraId="14437FEF" w14:textId="77777777" w:rsidTr="00F8660F">
        <w:trPr>
          <w:trHeight w:val="56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F19D87C" w14:textId="517F9C2B" w:rsidR="00F8660F" w:rsidRPr="00B841DE" w:rsidRDefault="00F8660F" w:rsidP="00706E1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del Modulo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D92F0C7" w14:textId="2A76078C" w:rsidR="00F8660F" w:rsidRPr="00B841DE" w:rsidRDefault="00F8660F" w:rsidP="00F8660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Ruolo </w:t>
            </w:r>
          </w:p>
        </w:tc>
      </w:tr>
      <w:tr w:rsidR="00F8660F" w14:paraId="5BC3C8A2" w14:textId="77777777" w:rsidTr="00F8660F">
        <w:trPr>
          <w:trHeight w:val="56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FC02C" w14:textId="77777777" w:rsidR="00F8660F" w:rsidRDefault="00F8660F" w:rsidP="00706E1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5BB6" w14:textId="77777777" w:rsidR="00F8660F" w:rsidRPr="00E02811" w:rsidRDefault="00F8660F" w:rsidP="00706E10">
            <w:pPr>
              <w:rPr>
                <w:sz w:val="24"/>
                <w:szCs w:val="24"/>
              </w:rPr>
            </w:pPr>
          </w:p>
        </w:tc>
      </w:tr>
    </w:tbl>
    <w:p w14:paraId="3E84F6DD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</w:p>
    <w:p w14:paraId="0DFF4053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145360EF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DBA6DD0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413BF38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49BAE73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38022DB" w14:textId="77777777" w:rsidR="00F8660F" w:rsidRPr="00F25812" w:rsidRDefault="00F8660F" w:rsidP="00F8660F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5C6046C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28A48D69" w14:textId="77777777" w:rsidR="00F8660F" w:rsidRPr="00F25812" w:rsidRDefault="00F8660F" w:rsidP="00F8660F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BD1B761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4774F3F5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CBFD12C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C876A7" w14:textId="77777777" w:rsidR="00F8660F" w:rsidRDefault="00F8660F" w:rsidP="00F8660F">
      <w:pPr>
        <w:pStyle w:val="Paragrafoelenco"/>
        <w:widowControl/>
        <w:numPr>
          <w:ilvl w:val="0"/>
          <w:numId w:val="7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lastRenderedPageBreak/>
        <w:t>di avere la competenza informatica l’uso della piattaforma on line “Gestione progetti PON scuola”</w:t>
      </w:r>
    </w:p>
    <w:p w14:paraId="467CAD46" w14:textId="77777777" w:rsidR="00F8660F" w:rsidRDefault="00F8660F" w:rsidP="00F8660F">
      <w:pPr>
        <w:ind w:left="224" w:right="-20"/>
        <w:jc w:val="both"/>
        <w:rPr>
          <w:rFonts w:ascii="Arial" w:hAnsi="Arial" w:cs="Arial"/>
        </w:rPr>
      </w:pPr>
    </w:p>
    <w:p w14:paraId="381030A5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026F817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2087581" w14:textId="77777777" w:rsidR="00F8660F" w:rsidRDefault="00F8660F" w:rsidP="00F8660F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990A5F7" w14:textId="77777777" w:rsidR="00F8660F" w:rsidRDefault="00F8660F" w:rsidP="00F8660F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D3BAEE0" w14:textId="46FC9E38" w:rsidR="00F8660F" w:rsidRDefault="00F8660F" w:rsidP="00F8660F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631001">
        <w:rPr>
          <w:rFonts w:ascii="Arial" w:hAnsi="Arial" w:cs="Arial"/>
          <w:sz w:val="18"/>
          <w:szCs w:val="18"/>
        </w:rPr>
        <w:t xml:space="preserve"> in formato europeo</w:t>
      </w:r>
    </w:p>
    <w:p w14:paraId="24E62F2A" w14:textId="77777777" w:rsidR="00F8660F" w:rsidRPr="00F8660F" w:rsidRDefault="00F8660F" w:rsidP="00FE5550">
      <w:pPr>
        <w:numPr>
          <w:ilvl w:val="0"/>
          <w:numId w:val="8"/>
        </w:numPr>
        <w:tabs>
          <w:tab w:val="left" w:pos="480"/>
        </w:tabs>
        <w:suppressAutoHyphens/>
        <w:autoSpaceDN/>
        <w:spacing w:before="20"/>
        <w:ind w:left="0" w:right="261" w:firstLine="0"/>
        <w:jc w:val="both"/>
        <w:rPr>
          <w:rFonts w:asciiTheme="minorHAnsi" w:hAnsiTheme="minorHAnsi" w:cs="Arial"/>
        </w:rPr>
      </w:pPr>
      <w:r w:rsidRPr="00F8660F">
        <w:rPr>
          <w:rFonts w:asciiTheme="minorHAnsi" w:hAnsiTheme="minorHAnsi" w:cs="Arial"/>
        </w:rPr>
        <w:t xml:space="preserve">Dichiarazione </w:t>
      </w:r>
      <w:r w:rsidRPr="00F8660F">
        <w:rPr>
          <w:rFonts w:asciiTheme="minorHAnsi" w:eastAsia="Calibri" w:hAnsiTheme="minorHAnsi" w:cs="Calibri"/>
          <w:iCs/>
        </w:rPr>
        <w:t xml:space="preserve">di insussistenza cause ostative </w:t>
      </w:r>
    </w:p>
    <w:p w14:paraId="2F456A2A" w14:textId="77777777" w:rsidR="00F8660F" w:rsidRDefault="00F8660F" w:rsidP="00F8660F">
      <w:pPr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43E08FC2" w14:textId="4ACCD648" w:rsidR="00F8660F" w:rsidRDefault="00F8660F" w:rsidP="00F8660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F7CEAF" w14:textId="77777777" w:rsidR="00F8660F" w:rsidRDefault="00F8660F" w:rsidP="00F8660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16FC6D2" w14:textId="174ADD51" w:rsidR="00F8660F" w:rsidRDefault="00F8660F" w:rsidP="00F8660F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82B1F9C" w14:textId="77777777" w:rsidR="00F8660F" w:rsidRDefault="00F8660F" w:rsidP="00F8660F">
      <w:pPr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9687BCB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861BF3D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F24C3F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7263D27E" w14:textId="77777777" w:rsidR="00F8660F" w:rsidRDefault="00F8660F" w:rsidP="00F8660F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A8F2228" w14:textId="77777777" w:rsidR="00F8660F" w:rsidRDefault="00F8660F" w:rsidP="00F8660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01E586F" w14:textId="77777777" w:rsidR="00F8660F" w:rsidRPr="00B61594" w:rsidRDefault="00F8660F" w:rsidP="00F8660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7337691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</w:p>
    <w:p w14:paraId="5C583CCA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4021005A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4D1756E9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36DF6CC" w14:textId="77777777" w:rsidR="00F8660F" w:rsidRDefault="00F8660F" w:rsidP="00F8660F">
      <w:pPr>
        <w:jc w:val="both"/>
        <w:rPr>
          <w:rFonts w:ascii="Arial" w:hAnsi="Arial" w:cs="Arial"/>
          <w:sz w:val="18"/>
          <w:szCs w:val="18"/>
        </w:rPr>
      </w:pPr>
    </w:p>
    <w:p w14:paraId="7CA1B4E4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2A5854A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2F74878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3A3DC3D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044F64B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0A95578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B40953D" w14:textId="77777777" w:rsidR="00F8660F" w:rsidRDefault="00F8660F" w:rsidP="00F8660F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8C4E723" w14:textId="7CBCBA05" w:rsidR="00177E1C" w:rsidRDefault="00177E1C" w:rsidP="00F8660F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484134BD" w14:textId="4E5BCE30" w:rsidR="00177E1C" w:rsidRDefault="00177E1C" w:rsidP="00F8660F">
      <w:pPr>
        <w:spacing w:before="120" w:after="120"/>
        <w:outlineLvl w:val="0"/>
        <w:rPr>
          <w:rFonts w:asciiTheme="minorHAnsi" w:hAnsiTheme="minorHAnsi"/>
          <w:b/>
          <w:i/>
          <w:sz w:val="24"/>
          <w:szCs w:val="24"/>
          <w:lang w:eastAsia="it-IT"/>
        </w:rPr>
      </w:pPr>
    </w:p>
    <w:p w14:paraId="2F3C7E49" w14:textId="77777777" w:rsidR="00DB73BD" w:rsidRPr="008B2BF8" w:rsidRDefault="00DB73BD" w:rsidP="000C1739">
      <w:pPr>
        <w:tabs>
          <w:tab w:val="left" w:pos="3105"/>
        </w:tabs>
        <w:jc w:val="right"/>
        <w:rPr>
          <w:rFonts w:asciiTheme="minorHAnsi" w:hAnsiTheme="minorHAnsi" w:cstheme="minorHAnsi"/>
        </w:rPr>
      </w:pPr>
    </w:p>
    <w:sectPr w:rsidR="00DB73BD" w:rsidRPr="008B2BF8" w:rsidSect="00AF0386">
      <w:headerReference w:type="default" r:id="rId8"/>
      <w:footerReference w:type="default" r:id="rId9"/>
      <w:pgSz w:w="11910" w:h="16840"/>
      <w:pgMar w:top="2680" w:right="1020" w:bottom="280" w:left="14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59D97" w14:textId="77777777" w:rsidR="00FD7A10" w:rsidRDefault="00FD7A10" w:rsidP="00AF0386">
      <w:r>
        <w:separator/>
      </w:r>
    </w:p>
  </w:endnote>
  <w:endnote w:type="continuationSeparator" w:id="0">
    <w:p w14:paraId="16F2CDBA" w14:textId="77777777" w:rsidR="00FD7A10" w:rsidRDefault="00FD7A10" w:rsidP="00AF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42174"/>
      <w:docPartObj>
        <w:docPartGallery w:val="Page Numbers (Bottom of Page)"/>
        <w:docPartUnique/>
      </w:docPartObj>
    </w:sdtPr>
    <w:sdtEndPr/>
    <w:sdtContent>
      <w:p w14:paraId="6FCF8223" w14:textId="3EAB4C45" w:rsidR="00251589" w:rsidRDefault="002515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47E">
          <w:rPr>
            <w:noProof/>
          </w:rPr>
          <w:t>2</w:t>
        </w:r>
        <w:r>
          <w:fldChar w:fldCharType="end"/>
        </w:r>
      </w:p>
    </w:sdtContent>
  </w:sdt>
  <w:p w14:paraId="06C063F1" w14:textId="77777777" w:rsidR="00251589" w:rsidRDefault="00251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31D57" w14:textId="77777777" w:rsidR="00FD7A10" w:rsidRDefault="00FD7A10" w:rsidP="00AF0386">
      <w:r>
        <w:separator/>
      </w:r>
    </w:p>
  </w:footnote>
  <w:footnote w:type="continuationSeparator" w:id="0">
    <w:p w14:paraId="214953B7" w14:textId="77777777" w:rsidR="00FD7A10" w:rsidRDefault="00FD7A10" w:rsidP="00AF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C881" w14:textId="77777777" w:rsidR="008618E1" w:rsidRDefault="008618E1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noProof/>
        <w:sz w:val="20"/>
        <w:szCs w:val="20"/>
        <w:lang w:eastAsia="it-IT"/>
      </w:rPr>
    </w:pPr>
  </w:p>
  <w:p w14:paraId="49C2311D" w14:textId="6EC407DA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   </w:t>
    </w:r>
  </w:p>
  <w:p w14:paraId="39E30179" w14:textId="77777777" w:rsidR="004D224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</w:rPr>
    </w:pPr>
    <w:r>
      <w:rPr>
        <w:rFonts w:asciiTheme="minorHAnsi" w:eastAsiaTheme="minorHAnsi" w:hAnsiTheme="minorHAnsi" w:cstheme="minorBidi"/>
        <w:b/>
        <w:sz w:val="20"/>
        <w:szCs w:val="20"/>
      </w:rPr>
      <w:t xml:space="preserve">                              </w:t>
    </w:r>
  </w:p>
  <w:p w14:paraId="54BC53ED" w14:textId="77777777" w:rsidR="004D224F" w:rsidRPr="002C1B1F" w:rsidRDefault="004D224F" w:rsidP="004D224F">
    <w:pPr>
      <w:tabs>
        <w:tab w:val="left" w:pos="1185"/>
        <w:tab w:val="left" w:pos="1575"/>
        <w:tab w:val="center" w:pos="4620"/>
        <w:tab w:val="left" w:pos="8310"/>
      </w:tabs>
      <w:contextualSpacing/>
      <w:jc w:val="center"/>
      <w:outlineLvl w:val="0"/>
      <w:rPr>
        <w:rFonts w:asciiTheme="minorHAnsi" w:eastAsiaTheme="minorHAnsi" w:hAnsiTheme="minorHAnsi" w:cstheme="minorBidi"/>
        <w:b/>
        <w:sz w:val="20"/>
        <w:szCs w:val="20"/>
      </w:rPr>
    </w:pPr>
    <w:r w:rsidRPr="002C1B1F">
      <w:rPr>
        <w:rFonts w:asciiTheme="minorHAnsi" w:eastAsiaTheme="minorHAnsi" w:hAnsiTheme="minorHAnsi" w:cstheme="minorBidi"/>
        <w:b/>
        <w:sz w:val="20"/>
        <w:szCs w:val="20"/>
      </w:rPr>
      <w:t>ISTITUTO COMPRENSIVO 2 “SAURO-MORELLI”</w:t>
    </w:r>
  </w:p>
  <w:p w14:paraId="57EC8430" w14:textId="77777777" w:rsidR="004D224F" w:rsidRPr="002C1B1F" w:rsidRDefault="004B08F5" w:rsidP="004B08F5">
    <w:pPr>
      <w:tabs>
        <w:tab w:val="center" w:pos="4735"/>
      </w:tabs>
      <w:contextualSpacing/>
      <w:outlineLvl w:val="0"/>
      <w:rPr>
        <w:rFonts w:asciiTheme="minorHAnsi" w:eastAsiaTheme="minorHAnsi" w:hAnsiTheme="minorHAnsi" w:cstheme="minorBid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tab/>
    </w:r>
    <w:r w:rsidR="004D224F" w:rsidRPr="002C1B1F">
      <w:rPr>
        <w:rFonts w:asciiTheme="minorHAnsi" w:eastAsiaTheme="minorHAnsi" w:hAnsiTheme="minorHAnsi" w:cstheme="minorBidi"/>
        <w:sz w:val="20"/>
        <w:szCs w:val="20"/>
      </w:rPr>
      <w:t>80059- Torre del Greco (Na)</w:t>
    </w:r>
    <w:r w:rsidR="004D224F" w:rsidRPr="004D224F">
      <w:rPr>
        <w:rFonts w:asciiTheme="minorHAnsi" w:eastAsiaTheme="minorHAnsi" w:hAnsiTheme="minorHAnsi" w:cstheme="minorBidi"/>
        <w:noProof/>
      </w:rPr>
      <w:t xml:space="preserve"> </w:t>
    </w:r>
    <w:r w:rsidR="004D224F">
      <w:rPr>
        <w:rFonts w:asciiTheme="minorHAnsi" w:eastAsiaTheme="minorHAnsi" w:hAnsiTheme="minorHAnsi" w:cstheme="minorBidi"/>
        <w:sz w:val="20"/>
        <w:szCs w:val="20"/>
      </w:rPr>
      <w:t xml:space="preserve"> </w:t>
    </w:r>
  </w:p>
  <w:p w14:paraId="2797FE28" w14:textId="77777777" w:rsidR="004D224F" w:rsidRPr="002C1B1F" w:rsidRDefault="004D224F" w:rsidP="004D224F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>Via Circumvallazione, 184 tel. 081.8811121  Fax 081.8810552</w:t>
    </w:r>
    <w:r>
      <w:rPr>
        <w:rFonts w:asciiTheme="minorHAnsi" w:eastAsiaTheme="minorHAnsi" w:hAnsiTheme="minorHAnsi" w:cstheme="minorBidi"/>
        <w:sz w:val="20"/>
        <w:szCs w:val="20"/>
      </w:rPr>
      <w:t xml:space="preserve">                  </w:t>
    </w:r>
  </w:p>
  <w:p w14:paraId="0CFDFA68" w14:textId="77777777" w:rsidR="004D224F" w:rsidRPr="002C1B1F" w:rsidRDefault="004D224F" w:rsidP="004D224F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 xml:space="preserve">e-mail: </w:t>
    </w:r>
    <w:hyperlink r:id="rId1" w:history="1">
      <w:r w:rsidRPr="00067317">
        <w:rPr>
          <w:rStyle w:val="Collegamentoipertestuale"/>
          <w:rFonts w:asciiTheme="minorHAnsi" w:eastAsiaTheme="minorHAnsi" w:hAnsiTheme="minorHAnsi" w:cstheme="minorBidi"/>
          <w:sz w:val="20"/>
          <w:szCs w:val="20"/>
        </w:rPr>
        <w:t>naic8cn00x@istruzione.it</w:t>
      </w:r>
    </w:hyperlink>
    <w:r w:rsidRPr="002C1B1F">
      <w:rPr>
        <w:rFonts w:asciiTheme="minorHAnsi" w:eastAsiaTheme="minorHAnsi" w:hAnsiTheme="minorHAnsi" w:cstheme="minorBidi"/>
        <w:sz w:val="20"/>
        <w:szCs w:val="20"/>
      </w:rPr>
      <w:t>pec:naic8cn00x@pec.istruzione.it</w:t>
    </w:r>
  </w:p>
  <w:p w14:paraId="067C3244" w14:textId="77777777" w:rsidR="004D224F" w:rsidRPr="002C1B1F" w:rsidRDefault="004D224F" w:rsidP="004D224F">
    <w:pPr>
      <w:contextualSpacing/>
      <w:jc w:val="center"/>
      <w:outlineLvl w:val="0"/>
      <w:rPr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</w:rPr>
      <w:t>sito: https://ic2sauro-morelli.edu.it</w:t>
    </w:r>
  </w:p>
  <w:p w14:paraId="65A0FCF2" w14:textId="77777777" w:rsidR="00AF0386" w:rsidRPr="004D224F" w:rsidRDefault="004D224F" w:rsidP="004D224F">
    <w:pPr>
      <w:pStyle w:val="Intestazione"/>
      <w:jc w:val="center"/>
    </w:pPr>
    <w:r w:rsidRPr="004D224F">
      <w:rPr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27DD0400" wp14:editId="64EF48BE">
          <wp:simplePos x="0" y="0"/>
          <wp:positionH relativeFrom="column">
            <wp:posOffset>-607502</wp:posOffset>
          </wp:positionH>
          <wp:positionV relativeFrom="page">
            <wp:posOffset>294198</wp:posOffset>
          </wp:positionV>
          <wp:extent cx="1113183" cy="1118407"/>
          <wp:effectExtent l="19050" t="0" r="0" b="0"/>
          <wp:wrapNone/>
          <wp:docPr id="277930981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388" cy="1119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D111802"/>
    <w:multiLevelType w:val="hybridMultilevel"/>
    <w:tmpl w:val="DC1E1B38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86"/>
    <w:rsid w:val="00096F66"/>
    <w:rsid w:val="000C1739"/>
    <w:rsid w:val="000D367A"/>
    <w:rsid w:val="0010374B"/>
    <w:rsid w:val="001379EE"/>
    <w:rsid w:val="00142356"/>
    <w:rsid w:val="00152B1C"/>
    <w:rsid w:val="00153C2B"/>
    <w:rsid w:val="00165D34"/>
    <w:rsid w:val="00177E1C"/>
    <w:rsid w:val="0019454C"/>
    <w:rsid w:val="001A146B"/>
    <w:rsid w:val="001B46B1"/>
    <w:rsid w:val="001F2A1E"/>
    <w:rsid w:val="001F40F9"/>
    <w:rsid w:val="00251589"/>
    <w:rsid w:val="002928A4"/>
    <w:rsid w:val="002D3BA1"/>
    <w:rsid w:val="0044651E"/>
    <w:rsid w:val="004B08F5"/>
    <w:rsid w:val="004D224F"/>
    <w:rsid w:val="005C1D5B"/>
    <w:rsid w:val="005D5563"/>
    <w:rsid w:val="006067CB"/>
    <w:rsid w:val="006108B4"/>
    <w:rsid w:val="00631001"/>
    <w:rsid w:val="0068773E"/>
    <w:rsid w:val="00706FE4"/>
    <w:rsid w:val="00770810"/>
    <w:rsid w:val="0077133E"/>
    <w:rsid w:val="00777857"/>
    <w:rsid w:val="0079789A"/>
    <w:rsid w:val="007D5AF7"/>
    <w:rsid w:val="007D6028"/>
    <w:rsid w:val="007E1C96"/>
    <w:rsid w:val="008618E1"/>
    <w:rsid w:val="00862DD3"/>
    <w:rsid w:val="00892584"/>
    <w:rsid w:val="008B2BF8"/>
    <w:rsid w:val="008D0FB1"/>
    <w:rsid w:val="00902800"/>
    <w:rsid w:val="009A5D84"/>
    <w:rsid w:val="009D0D33"/>
    <w:rsid w:val="00A50819"/>
    <w:rsid w:val="00A565EE"/>
    <w:rsid w:val="00A87683"/>
    <w:rsid w:val="00AD2ADF"/>
    <w:rsid w:val="00AF0386"/>
    <w:rsid w:val="00B05005"/>
    <w:rsid w:val="00B11DCB"/>
    <w:rsid w:val="00B71562"/>
    <w:rsid w:val="00BA5F29"/>
    <w:rsid w:val="00BE2B8D"/>
    <w:rsid w:val="00C043A5"/>
    <w:rsid w:val="00C04C87"/>
    <w:rsid w:val="00C110BB"/>
    <w:rsid w:val="00C91E00"/>
    <w:rsid w:val="00CB247E"/>
    <w:rsid w:val="00CD5247"/>
    <w:rsid w:val="00D348E4"/>
    <w:rsid w:val="00D918DA"/>
    <w:rsid w:val="00DB73BD"/>
    <w:rsid w:val="00DC4131"/>
    <w:rsid w:val="00E1176C"/>
    <w:rsid w:val="00E971D2"/>
    <w:rsid w:val="00F15565"/>
    <w:rsid w:val="00F255C9"/>
    <w:rsid w:val="00F53578"/>
    <w:rsid w:val="00F663BF"/>
    <w:rsid w:val="00F8660F"/>
    <w:rsid w:val="00FD1240"/>
    <w:rsid w:val="00FD7A10"/>
    <w:rsid w:val="00FE7959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451E"/>
  <w15:docId w15:val="{0A6CB1BE-9744-4D33-8232-826FD1C8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F038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0386"/>
  </w:style>
  <w:style w:type="paragraph" w:styleId="Titolo">
    <w:name w:val="Title"/>
    <w:basedOn w:val="Normale"/>
    <w:uiPriority w:val="1"/>
    <w:qFormat/>
    <w:rsid w:val="00AF0386"/>
    <w:pPr>
      <w:spacing w:line="305" w:lineRule="exact"/>
      <w:ind w:left="27" w:right="2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F0386"/>
  </w:style>
  <w:style w:type="paragraph" w:customStyle="1" w:styleId="TableParagraph">
    <w:name w:val="Table Paragraph"/>
    <w:basedOn w:val="Normale"/>
    <w:uiPriority w:val="1"/>
    <w:qFormat/>
    <w:rsid w:val="00AF0386"/>
  </w:style>
  <w:style w:type="paragraph" w:styleId="Intestazione">
    <w:name w:val="header"/>
    <w:basedOn w:val="Normale"/>
    <w:link w:val="Intestazione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24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22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24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D22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A4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6">
    <w:name w:val="Titolo #6_"/>
    <w:link w:val="Titolo60"/>
    <w:locked/>
    <w:rsid w:val="00A5081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50819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table" w:styleId="Grigliatabella">
    <w:name w:val="Table Grid"/>
    <w:basedOn w:val="Tabellanormale"/>
    <w:rsid w:val="00AD2A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8E1"/>
    <w:pPr>
      <w:widowControl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customStyle="1" w:styleId="Standard">
    <w:name w:val="Standard"/>
    <w:rsid w:val="008618E1"/>
    <w:pPr>
      <w:widowControl/>
      <w:suppressAutoHyphens/>
      <w:autoSpaceDE/>
      <w:spacing w:after="200" w:line="276" w:lineRule="auto"/>
    </w:pPr>
    <w:rPr>
      <w:rFonts w:ascii="Calibri" w:eastAsia="SimSun" w:hAnsi="Calibri" w:cs="F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naic8cn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DIRIGENTE</cp:lastModifiedBy>
  <cp:revision>2</cp:revision>
  <dcterms:created xsi:type="dcterms:W3CDTF">2025-11-03T12:45:00Z</dcterms:created>
  <dcterms:modified xsi:type="dcterms:W3CDTF">2025-11-03T12:45:00Z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2022-03-28T00:00:00Z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2025-06-04T17:48:03Z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68db691a-42f7-4f22-adba-1282372dd5ed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