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98D" w:rsidRDefault="0038398D" w:rsidP="0038398D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38398D" w:rsidRDefault="0038398D" w:rsidP="0038398D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38398D" w:rsidRDefault="0038398D" w:rsidP="0038398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38398D" w:rsidRDefault="0038398D" w:rsidP="0038398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Liceo Artistico “E. Catalano”</w:t>
      </w:r>
    </w:p>
    <w:p w:rsidR="0038398D" w:rsidRDefault="0038398D" w:rsidP="0038398D">
      <w:pPr>
        <w:autoSpaceDE w:val="0"/>
        <w:ind w:left="5103"/>
        <w:jc w:val="both"/>
        <w:rPr>
          <w:rFonts w:ascii="Arial" w:hAnsi="Arial" w:cs="Arial"/>
        </w:rPr>
      </w:pPr>
    </w:p>
    <w:p w:rsidR="0038398D" w:rsidRPr="0038398D" w:rsidRDefault="0038398D" w:rsidP="0038398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38398D">
        <w:rPr>
          <w:rFonts w:asciiTheme="minorHAnsi" w:hAnsiTheme="minorHAnsi" w:cstheme="minorHAnsi"/>
          <w:sz w:val="22"/>
          <w:szCs w:val="22"/>
        </w:rPr>
        <w:t xml:space="preserve">Domanda di ADESIONE alla selezione PNRR </w:t>
      </w:r>
      <w:r w:rsidRPr="0038398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PERSONALE ATA PER LE </w:t>
      </w:r>
      <w:r w:rsidRPr="0038398D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ATTIVITÀ OPERATIVE STRUMENTALI ALLA REALIZZAZIONE DEGLI AMBIENTI DI APPRENDIMENTO FINALIZZATE AL RAGGIUNGIMENTO DEGLI OBIETTIV</w:t>
      </w:r>
      <w:r w:rsidRPr="0038398D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38398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  <w:r w:rsidRPr="0038398D">
        <w:rPr>
          <w:rFonts w:asciiTheme="minorHAnsi" w:hAnsiTheme="minorHAnsi" w:cstheme="minorHAnsi"/>
          <w:sz w:val="22"/>
          <w:szCs w:val="22"/>
        </w:rPr>
        <w:t xml:space="preserve">- </w:t>
      </w:r>
    </w:p>
    <w:p w:rsidR="0038398D" w:rsidRDefault="0038398D" w:rsidP="0038398D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>
        <w:rPr>
          <w:rFonts w:ascii="Arial" w:hAnsi="Arial" w:cs="Arial"/>
          <w:b/>
          <w:sz w:val="18"/>
          <w:szCs w:val="18"/>
        </w:rPr>
        <w:t>A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  <w:gridCol w:w="3258"/>
      </w:tblGrid>
      <w:tr w:rsidR="0038398D" w:rsidTr="0038398D">
        <w:trPr>
          <w:trHeight w:val="465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38398D" w:rsidTr="0038398D">
        <w:trPr>
          <w:trHeight w:val="566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38398D" w:rsidTr="0038398D">
        <w:trPr>
          <w:trHeight w:val="57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38398D" w:rsidTr="0038398D">
        <w:trPr>
          <w:trHeight w:val="55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Tecnico di Laboratorio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8398D" w:rsidRPr="0038398D" w:rsidRDefault="0038398D" w:rsidP="0038398D">
      <w:pPr>
        <w:widowControl w:val="0"/>
        <w:autoSpaceDE w:val="0"/>
        <w:ind w:right="-20"/>
        <w:jc w:val="both"/>
        <w:rPr>
          <w:rFonts w:asciiTheme="minorHAnsi" w:hAnsiTheme="minorHAnsi" w:cstheme="minorHAnsi"/>
        </w:rPr>
      </w:pP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38398D" w:rsidRDefault="0038398D" w:rsidP="0038398D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38398D" w:rsidRPr="0038398D" w:rsidRDefault="0038398D" w:rsidP="0038398D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</w:t>
      </w:r>
      <w:r w:rsidR="00F5637E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8455E8" w:rsidRDefault="0038398D" w:rsidP="0038398D">
      <w:pPr>
        <w:autoSpaceDE w:val="0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8455E8" w:rsidSect="003839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8D"/>
    <w:rsid w:val="0038398D"/>
    <w:rsid w:val="005547BE"/>
    <w:rsid w:val="008455E8"/>
    <w:rsid w:val="00F51EAB"/>
    <w:rsid w:val="00F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D657"/>
  <w15:chartTrackingRefBased/>
  <w15:docId w15:val="{5FF4D52E-29C4-46AF-A4C4-C4488AAC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8398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SAPONARA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Pdl12</dc:creator>
  <cp:keywords/>
  <dc:description/>
  <cp:lastModifiedBy>Pdl12</cp:lastModifiedBy>
  <cp:revision>4</cp:revision>
  <dcterms:created xsi:type="dcterms:W3CDTF">2024-02-15T06:39:00Z</dcterms:created>
  <dcterms:modified xsi:type="dcterms:W3CDTF">2024-02-15T06:47:00Z</dcterms:modified>
</cp:coreProperties>
</file>