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E772E9" w14:textId="77777777" w:rsidR="002B237A" w:rsidRPr="00B4185A" w:rsidRDefault="002B237A" w:rsidP="002B237A">
      <w:pPr>
        <w:widowControl w:val="0"/>
        <w:tabs>
          <w:tab w:val="left" w:pos="1733"/>
          <w:tab w:val="left" w:pos="6237"/>
        </w:tabs>
        <w:autoSpaceDE w:val="0"/>
        <w:autoSpaceDN w:val="0"/>
        <w:ind w:firstLine="5245"/>
        <w:jc w:val="both"/>
        <w:rPr>
          <w:rFonts w:eastAsia="Calibri"/>
          <w:b/>
          <w:iCs/>
          <w:sz w:val="16"/>
          <w:szCs w:val="16"/>
          <w:lang w:eastAsia="en-US"/>
        </w:rPr>
      </w:pPr>
    </w:p>
    <w:p w14:paraId="143487BC" w14:textId="68FFEB01" w:rsidR="002B237A" w:rsidRPr="002B237A" w:rsidRDefault="002B237A" w:rsidP="002B237A">
      <w:pPr>
        <w:widowControl w:val="0"/>
        <w:tabs>
          <w:tab w:val="left" w:pos="1733"/>
          <w:tab w:val="left" w:pos="6237"/>
        </w:tabs>
        <w:autoSpaceDE w:val="0"/>
        <w:autoSpaceDN w:val="0"/>
        <w:ind w:firstLine="5245"/>
        <w:jc w:val="both"/>
        <w:rPr>
          <w:rFonts w:eastAsia="Calibri"/>
          <w:b/>
          <w:iCs/>
          <w:sz w:val="22"/>
          <w:szCs w:val="22"/>
          <w:lang w:eastAsia="en-US"/>
        </w:rPr>
      </w:pPr>
      <w:r w:rsidRPr="002B237A">
        <w:rPr>
          <w:rFonts w:eastAsia="Calibri"/>
          <w:b/>
          <w:iCs/>
          <w:sz w:val="22"/>
          <w:szCs w:val="22"/>
          <w:lang w:eastAsia="en-US"/>
        </w:rPr>
        <w:t>Al Dirigente Scolastico</w:t>
      </w:r>
      <w:r w:rsidRPr="002B237A">
        <w:rPr>
          <w:rFonts w:eastAsia="Calibri"/>
          <w:b/>
          <w:iCs/>
          <w:sz w:val="22"/>
          <w:szCs w:val="22"/>
          <w:lang w:eastAsia="en-US"/>
        </w:rPr>
        <w:tab/>
      </w:r>
      <w:r w:rsidRPr="002B237A">
        <w:rPr>
          <w:rFonts w:eastAsia="Calibri"/>
          <w:b/>
          <w:iCs/>
          <w:sz w:val="22"/>
          <w:szCs w:val="22"/>
          <w:lang w:eastAsia="en-US"/>
        </w:rPr>
        <w:tab/>
      </w:r>
      <w:r w:rsidRPr="002B237A">
        <w:rPr>
          <w:rFonts w:eastAsia="Calibri"/>
          <w:b/>
          <w:iCs/>
          <w:sz w:val="22"/>
          <w:szCs w:val="22"/>
          <w:lang w:eastAsia="en-US"/>
        </w:rPr>
        <w:tab/>
      </w:r>
    </w:p>
    <w:p w14:paraId="16DDFB74" w14:textId="6B897AAF" w:rsidR="002B237A" w:rsidRPr="002B237A" w:rsidRDefault="002B237A" w:rsidP="002B237A">
      <w:pPr>
        <w:widowControl w:val="0"/>
        <w:tabs>
          <w:tab w:val="left" w:pos="1733"/>
          <w:tab w:val="left" w:pos="6237"/>
        </w:tabs>
        <w:autoSpaceDE w:val="0"/>
        <w:autoSpaceDN w:val="0"/>
        <w:ind w:firstLine="5245"/>
        <w:jc w:val="both"/>
        <w:rPr>
          <w:rFonts w:eastAsia="Calibri"/>
          <w:b/>
          <w:iCs/>
          <w:sz w:val="22"/>
          <w:szCs w:val="22"/>
          <w:lang w:eastAsia="en-US"/>
        </w:rPr>
      </w:pPr>
      <w:r w:rsidRPr="002B237A">
        <w:rPr>
          <w:rFonts w:eastAsia="Calibri"/>
          <w:b/>
          <w:iCs/>
          <w:sz w:val="22"/>
          <w:szCs w:val="22"/>
          <w:lang w:eastAsia="en-US"/>
        </w:rPr>
        <w:t xml:space="preserve">Istituto Comprensivo della Val </w:t>
      </w:r>
      <w:proofErr w:type="spellStart"/>
      <w:r w:rsidRPr="002B237A">
        <w:rPr>
          <w:rFonts w:eastAsia="Calibri"/>
          <w:b/>
          <w:iCs/>
          <w:sz w:val="22"/>
          <w:szCs w:val="22"/>
          <w:lang w:eastAsia="en-US"/>
        </w:rPr>
        <w:t>Nure</w:t>
      </w:r>
      <w:proofErr w:type="spellEnd"/>
    </w:p>
    <w:p w14:paraId="32D8A61D" w14:textId="77777777" w:rsidR="002B237A" w:rsidRPr="00B4185A" w:rsidRDefault="002B237A" w:rsidP="002B237A">
      <w:pPr>
        <w:widowControl w:val="0"/>
        <w:tabs>
          <w:tab w:val="left" w:pos="1733"/>
        </w:tabs>
        <w:autoSpaceDE w:val="0"/>
        <w:autoSpaceDN w:val="0"/>
        <w:ind w:left="1276" w:right="284" w:hanging="1276"/>
        <w:jc w:val="both"/>
        <w:rPr>
          <w:rFonts w:eastAsia="Calibri"/>
          <w:b/>
          <w:i/>
          <w:iCs/>
          <w:sz w:val="16"/>
          <w:szCs w:val="16"/>
          <w:lang w:eastAsia="en-US"/>
        </w:rPr>
      </w:pPr>
    </w:p>
    <w:p w14:paraId="288C12AF" w14:textId="5074FB47" w:rsidR="00A96E2C" w:rsidRPr="002B237A" w:rsidRDefault="00D90080" w:rsidP="002B237A">
      <w:pPr>
        <w:widowControl w:val="0"/>
        <w:tabs>
          <w:tab w:val="left" w:pos="1733"/>
        </w:tabs>
        <w:autoSpaceDE w:val="0"/>
        <w:autoSpaceDN w:val="0"/>
        <w:ind w:left="1276" w:right="284" w:hanging="1276"/>
        <w:jc w:val="both"/>
        <w:rPr>
          <w:rFonts w:eastAsia="Calibri"/>
          <w:bCs/>
          <w:i/>
          <w:iCs/>
          <w:sz w:val="22"/>
          <w:szCs w:val="22"/>
          <w:lang w:eastAsia="en-US"/>
        </w:rPr>
      </w:pPr>
      <w:r w:rsidRPr="002B237A">
        <w:rPr>
          <w:rFonts w:eastAsia="Calibri"/>
          <w:b/>
          <w:i/>
          <w:iCs/>
          <w:sz w:val="22"/>
          <w:szCs w:val="22"/>
          <w:lang w:eastAsia="en-US"/>
        </w:rPr>
        <w:t xml:space="preserve">OGGETTO: </w:t>
      </w:r>
      <w:r w:rsidR="00232F64" w:rsidRPr="002B237A">
        <w:rPr>
          <w:rFonts w:eastAsia="Calibri"/>
          <w:iCs/>
          <w:sz w:val="22"/>
          <w:szCs w:val="22"/>
          <w:lang w:eastAsia="en-US"/>
        </w:rPr>
        <w:t>D</w:t>
      </w:r>
      <w:r w:rsidR="002B237A" w:rsidRPr="002B237A">
        <w:rPr>
          <w:rFonts w:eastAsia="Calibri"/>
          <w:iCs/>
          <w:sz w:val="22"/>
          <w:szCs w:val="22"/>
          <w:lang w:eastAsia="en-US"/>
        </w:rPr>
        <w:t>ichiarazione di insussistenza cause ostative ad ass</w:t>
      </w:r>
      <w:r w:rsidR="002B237A">
        <w:rPr>
          <w:rFonts w:eastAsia="Calibri"/>
          <w:iCs/>
          <w:sz w:val="22"/>
          <w:szCs w:val="22"/>
          <w:lang w:eastAsia="en-US"/>
        </w:rPr>
        <w:t xml:space="preserve">umere incarico interno come ATA </w:t>
      </w:r>
      <w:r w:rsidR="002B237A" w:rsidRPr="002B237A">
        <w:rPr>
          <w:rFonts w:eastAsia="Calibri"/>
          <w:iCs/>
          <w:sz w:val="22"/>
          <w:szCs w:val="22"/>
          <w:lang w:eastAsia="en-US"/>
        </w:rPr>
        <w:t xml:space="preserve">nell’ambito del PNRR </w:t>
      </w:r>
      <w:r w:rsidR="00A96E2C" w:rsidRPr="002B237A">
        <w:rPr>
          <w:rFonts w:eastAsia="Calibri"/>
          <w:bCs/>
          <w:i/>
          <w:iCs/>
          <w:sz w:val="22"/>
          <w:szCs w:val="22"/>
          <w:lang w:eastAsia="en-US"/>
        </w:rPr>
        <w:t>-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1AC93DA" w14:textId="77777777" w:rsidR="002B237A" w:rsidRPr="002B237A" w:rsidRDefault="002B237A" w:rsidP="002B237A">
      <w:pPr>
        <w:widowControl w:val="0"/>
        <w:tabs>
          <w:tab w:val="left" w:pos="1733"/>
        </w:tabs>
        <w:autoSpaceDE w:val="0"/>
        <w:autoSpaceDN w:val="0"/>
        <w:ind w:right="284"/>
        <w:jc w:val="center"/>
        <w:rPr>
          <w:rFonts w:eastAsia="Calibri"/>
          <w:bCs/>
          <w:iCs/>
          <w:sz w:val="22"/>
          <w:szCs w:val="22"/>
          <w:lang w:eastAsia="en-US"/>
        </w:rPr>
      </w:pPr>
      <w:r w:rsidRPr="002B237A">
        <w:rPr>
          <w:rFonts w:eastAsia="Calibri"/>
          <w:bCs/>
          <w:iCs/>
          <w:sz w:val="22"/>
          <w:szCs w:val="22"/>
          <w:highlight w:val="yellow"/>
          <w:lang w:eastAsia="en-US"/>
        </w:rPr>
        <w:t>Codice M4C1I1.4-2022-981</w:t>
      </w:r>
    </w:p>
    <w:p w14:paraId="299ABABD" w14:textId="77777777" w:rsidR="002B237A" w:rsidRDefault="002B237A" w:rsidP="002B237A">
      <w:pPr>
        <w:widowControl w:val="0"/>
        <w:tabs>
          <w:tab w:val="left" w:pos="1733"/>
        </w:tabs>
        <w:autoSpaceDE w:val="0"/>
        <w:autoSpaceDN w:val="0"/>
        <w:ind w:right="284"/>
        <w:jc w:val="center"/>
        <w:rPr>
          <w:rFonts w:eastAsia="Calibri"/>
          <w:b/>
          <w:sz w:val="22"/>
          <w:szCs w:val="22"/>
          <w:lang w:eastAsia="en-US"/>
        </w:rPr>
      </w:pPr>
      <w:r w:rsidRPr="002B237A">
        <w:rPr>
          <w:rFonts w:eastAsia="Calibri"/>
          <w:bCs/>
          <w:iCs/>
          <w:sz w:val="22"/>
          <w:szCs w:val="22"/>
          <w:highlight w:val="yellow"/>
          <w:lang w:eastAsia="en-US"/>
        </w:rPr>
        <w:t>CUP: F74D22003920006</w:t>
      </w:r>
    </w:p>
    <w:p w14:paraId="70B1148F" w14:textId="77777777" w:rsidR="00B4185A" w:rsidRPr="00B4185A" w:rsidRDefault="00B4185A" w:rsidP="002B237A">
      <w:pPr>
        <w:widowControl w:val="0"/>
        <w:tabs>
          <w:tab w:val="left" w:pos="1733"/>
        </w:tabs>
        <w:autoSpaceDE w:val="0"/>
        <w:autoSpaceDN w:val="0"/>
        <w:ind w:right="284"/>
        <w:jc w:val="both"/>
        <w:rPr>
          <w:rFonts w:eastAsia="Arial"/>
          <w:b/>
          <w:bCs/>
          <w:sz w:val="16"/>
          <w:szCs w:val="16"/>
        </w:rPr>
      </w:pPr>
    </w:p>
    <w:p w14:paraId="448A28BD" w14:textId="52463F0F" w:rsidR="00B4185A" w:rsidRDefault="00631A19" w:rsidP="00B4185A">
      <w:pPr>
        <w:widowControl w:val="0"/>
        <w:tabs>
          <w:tab w:val="left" w:pos="1733"/>
        </w:tabs>
        <w:autoSpaceDE w:val="0"/>
        <w:autoSpaceDN w:val="0"/>
        <w:spacing w:line="360" w:lineRule="auto"/>
        <w:ind w:right="284"/>
        <w:jc w:val="both"/>
        <w:rPr>
          <w:rFonts w:eastAsia="Calibri"/>
          <w:b/>
          <w:sz w:val="22"/>
          <w:szCs w:val="22"/>
          <w:lang w:eastAsia="en-US"/>
        </w:rPr>
      </w:pPr>
      <w:r w:rsidRPr="002B237A">
        <w:rPr>
          <w:rFonts w:eastAsia="Arial"/>
          <w:b/>
          <w:bCs/>
          <w:sz w:val="22"/>
          <w:szCs w:val="22"/>
        </w:rPr>
        <w:t>Il</w:t>
      </w:r>
      <w:r w:rsidR="002B237A">
        <w:rPr>
          <w:rFonts w:eastAsia="Arial"/>
          <w:b/>
          <w:bCs/>
          <w:sz w:val="22"/>
          <w:szCs w:val="22"/>
        </w:rPr>
        <w:t>/La</w:t>
      </w:r>
      <w:r w:rsidRPr="002B237A">
        <w:rPr>
          <w:rFonts w:eastAsia="Arial"/>
          <w:b/>
          <w:bCs/>
          <w:sz w:val="22"/>
          <w:szCs w:val="22"/>
        </w:rPr>
        <w:t xml:space="preserve"> sottoscritto</w:t>
      </w:r>
      <w:r w:rsidR="00B4185A">
        <w:rPr>
          <w:rFonts w:eastAsia="Arial"/>
          <w:b/>
          <w:bCs/>
          <w:sz w:val="22"/>
          <w:szCs w:val="22"/>
        </w:rPr>
        <w:t>/a</w:t>
      </w:r>
      <w:r w:rsidRPr="002B237A">
        <w:rPr>
          <w:rFonts w:eastAsia="Arial"/>
          <w:b/>
          <w:bCs/>
          <w:sz w:val="22"/>
          <w:szCs w:val="22"/>
        </w:rPr>
        <w:t xml:space="preserve"> </w:t>
      </w:r>
      <w:r w:rsidR="00B4185A">
        <w:rPr>
          <w:rFonts w:eastAsia="Arial"/>
          <w:b/>
          <w:bCs/>
          <w:sz w:val="22"/>
          <w:szCs w:val="22"/>
        </w:rPr>
        <w:t>____________________________________</w:t>
      </w:r>
      <w:r w:rsidRPr="002B237A">
        <w:rPr>
          <w:rFonts w:eastAsia="Arial"/>
          <w:b/>
          <w:bCs/>
          <w:sz w:val="22"/>
          <w:szCs w:val="22"/>
        </w:rPr>
        <w:t>_________</w:t>
      </w:r>
      <w:r w:rsidR="00B4185A">
        <w:rPr>
          <w:rFonts w:eastAsia="Arial"/>
          <w:b/>
          <w:bCs/>
          <w:sz w:val="22"/>
          <w:szCs w:val="22"/>
        </w:rPr>
        <w:t>____________</w:t>
      </w:r>
      <w:r w:rsidRPr="002B237A">
        <w:rPr>
          <w:rFonts w:eastAsia="Arial"/>
          <w:b/>
          <w:bCs/>
          <w:sz w:val="22"/>
          <w:szCs w:val="22"/>
        </w:rPr>
        <w:t>__</w:t>
      </w:r>
      <w:r w:rsidR="00B4185A">
        <w:rPr>
          <w:rFonts w:eastAsia="Arial"/>
          <w:b/>
          <w:bCs/>
          <w:sz w:val="22"/>
          <w:szCs w:val="22"/>
        </w:rPr>
        <w:t xml:space="preserve"> </w:t>
      </w:r>
    </w:p>
    <w:p w14:paraId="7D703836" w14:textId="0B2CFB4B" w:rsidR="00B4185A" w:rsidRDefault="00631A19" w:rsidP="00B4185A">
      <w:pPr>
        <w:widowControl w:val="0"/>
        <w:tabs>
          <w:tab w:val="left" w:pos="1733"/>
        </w:tabs>
        <w:autoSpaceDE w:val="0"/>
        <w:autoSpaceDN w:val="0"/>
        <w:spacing w:line="360" w:lineRule="auto"/>
        <w:ind w:right="284"/>
        <w:jc w:val="both"/>
        <w:rPr>
          <w:rFonts w:eastAsia="Arial"/>
          <w:b/>
          <w:bCs/>
          <w:sz w:val="22"/>
          <w:szCs w:val="22"/>
        </w:rPr>
      </w:pPr>
      <w:r w:rsidRPr="002B237A">
        <w:rPr>
          <w:rFonts w:eastAsia="Arial"/>
          <w:b/>
          <w:bCs/>
          <w:sz w:val="22"/>
          <w:szCs w:val="22"/>
        </w:rPr>
        <w:t>Nato a ______</w:t>
      </w:r>
      <w:r w:rsidR="00B4185A">
        <w:rPr>
          <w:rFonts w:eastAsia="Arial"/>
          <w:b/>
          <w:bCs/>
          <w:sz w:val="22"/>
          <w:szCs w:val="22"/>
        </w:rPr>
        <w:t>____________________________</w:t>
      </w:r>
      <w:r w:rsidRPr="002B237A">
        <w:rPr>
          <w:rFonts w:eastAsia="Arial"/>
          <w:b/>
          <w:bCs/>
          <w:sz w:val="22"/>
          <w:szCs w:val="22"/>
        </w:rPr>
        <w:t>_____</w:t>
      </w:r>
      <w:r w:rsidR="00B4185A">
        <w:rPr>
          <w:rFonts w:eastAsia="Arial"/>
          <w:b/>
          <w:bCs/>
          <w:sz w:val="22"/>
          <w:szCs w:val="22"/>
        </w:rPr>
        <w:t>__</w:t>
      </w:r>
      <w:r w:rsidRPr="002B237A">
        <w:rPr>
          <w:rFonts w:eastAsia="Arial"/>
          <w:b/>
          <w:bCs/>
          <w:sz w:val="22"/>
          <w:szCs w:val="22"/>
        </w:rPr>
        <w:t>____ il_____</w:t>
      </w:r>
      <w:r w:rsidR="00B4185A">
        <w:rPr>
          <w:rFonts w:eastAsia="Arial"/>
          <w:b/>
          <w:bCs/>
          <w:sz w:val="22"/>
          <w:szCs w:val="22"/>
        </w:rPr>
        <w:t>__________________</w:t>
      </w:r>
    </w:p>
    <w:p w14:paraId="5401B6E4" w14:textId="77777777" w:rsidR="00B4185A" w:rsidRDefault="00B4185A" w:rsidP="00B4185A">
      <w:pPr>
        <w:widowControl w:val="0"/>
        <w:tabs>
          <w:tab w:val="left" w:pos="1733"/>
        </w:tabs>
        <w:autoSpaceDE w:val="0"/>
        <w:autoSpaceDN w:val="0"/>
        <w:spacing w:line="360" w:lineRule="auto"/>
        <w:ind w:right="284"/>
        <w:jc w:val="both"/>
        <w:rPr>
          <w:rFonts w:eastAsia="Arial"/>
          <w:b/>
          <w:bCs/>
          <w:sz w:val="22"/>
          <w:szCs w:val="22"/>
        </w:rPr>
      </w:pPr>
      <w:r>
        <w:rPr>
          <w:rFonts w:eastAsia="Arial"/>
          <w:b/>
          <w:bCs/>
          <w:sz w:val="22"/>
          <w:szCs w:val="22"/>
        </w:rPr>
        <w:t>R</w:t>
      </w:r>
      <w:r w:rsidR="00631A19" w:rsidRPr="002B237A">
        <w:rPr>
          <w:rFonts w:eastAsia="Arial"/>
          <w:b/>
          <w:bCs/>
          <w:sz w:val="22"/>
          <w:szCs w:val="22"/>
        </w:rPr>
        <w:t>esidente a_____</w:t>
      </w:r>
      <w:r>
        <w:rPr>
          <w:rFonts w:eastAsia="Arial"/>
          <w:b/>
          <w:bCs/>
          <w:sz w:val="22"/>
          <w:szCs w:val="22"/>
        </w:rPr>
        <w:t>_____________________________________</w:t>
      </w:r>
      <w:r w:rsidR="00631A19" w:rsidRPr="002B237A">
        <w:rPr>
          <w:rFonts w:eastAsia="Arial"/>
          <w:b/>
          <w:bCs/>
          <w:sz w:val="22"/>
          <w:szCs w:val="22"/>
        </w:rPr>
        <w:t xml:space="preserve">__ </w:t>
      </w:r>
      <w:r>
        <w:rPr>
          <w:rFonts w:eastAsia="Arial"/>
          <w:b/>
          <w:bCs/>
          <w:sz w:val="22"/>
          <w:szCs w:val="22"/>
        </w:rPr>
        <w:t xml:space="preserve">(_________) </w:t>
      </w:r>
    </w:p>
    <w:p w14:paraId="290BB327" w14:textId="08EF8A09" w:rsidR="00B4185A" w:rsidRDefault="00B4185A" w:rsidP="00B4185A">
      <w:pPr>
        <w:widowControl w:val="0"/>
        <w:tabs>
          <w:tab w:val="left" w:pos="1733"/>
        </w:tabs>
        <w:autoSpaceDE w:val="0"/>
        <w:autoSpaceDN w:val="0"/>
        <w:spacing w:line="360" w:lineRule="auto"/>
        <w:ind w:right="284"/>
        <w:jc w:val="both"/>
        <w:rPr>
          <w:rFonts w:eastAsia="Arial"/>
          <w:b/>
          <w:bCs/>
          <w:sz w:val="22"/>
          <w:szCs w:val="22"/>
        </w:rPr>
      </w:pPr>
      <w:r>
        <w:rPr>
          <w:rFonts w:eastAsia="Arial"/>
          <w:b/>
          <w:bCs/>
          <w:sz w:val="22"/>
          <w:szCs w:val="22"/>
        </w:rPr>
        <w:t>Via ____________________________________________________________</w:t>
      </w:r>
    </w:p>
    <w:p w14:paraId="06783241" w14:textId="469B252E" w:rsidR="00B4185A" w:rsidRDefault="00631A19" w:rsidP="00B4185A">
      <w:pPr>
        <w:widowControl w:val="0"/>
        <w:tabs>
          <w:tab w:val="left" w:pos="1733"/>
        </w:tabs>
        <w:autoSpaceDE w:val="0"/>
        <w:autoSpaceDN w:val="0"/>
        <w:spacing w:line="360" w:lineRule="auto"/>
        <w:ind w:right="284"/>
        <w:jc w:val="both"/>
        <w:rPr>
          <w:rFonts w:eastAsia="Arial"/>
          <w:b/>
          <w:bCs/>
          <w:sz w:val="22"/>
          <w:szCs w:val="22"/>
        </w:rPr>
      </w:pPr>
      <w:r w:rsidRPr="002B237A">
        <w:rPr>
          <w:rFonts w:eastAsia="Arial"/>
          <w:b/>
          <w:bCs/>
          <w:sz w:val="22"/>
          <w:szCs w:val="22"/>
        </w:rPr>
        <w:t>Codice Fiscale _________</w:t>
      </w:r>
      <w:r w:rsidR="00B4185A">
        <w:rPr>
          <w:rFonts w:eastAsia="Arial"/>
          <w:b/>
          <w:bCs/>
          <w:sz w:val="22"/>
          <w:szCs w:val="22"/>
        </w:rPr>
        <w:t>____</w:t>
      </w:r>
      <w:r w:rsidRPr="002B237A">
        <w:rPr>
          <w:rFonts w:eastAsia="Arial"/>
          <w:b/>
          <w:bCs/>
          <w:sz w:val="22"/>
          <w:szCs w:val="22"/>
        </w:rPr>
        <w:t>_________</w:t>
      </w:r>
      <w:r w:rsidR="00B4185A">
        <w:rPr>
          <w:rFonts w:eastAsia="Arial"/>
          <w:b/>
          <w:bCs/>
          <w:sz w:val="22"/>
          <w:szCs w:val="22"/>
        </w:rPr>
        <w:t>_____________________ in</w:t>
      </w:r>
      <w:r w:rsidRPr="002B237A">
        <w:rPr>
          <w:rFonts w:eastAsia="Arial"/>
          <w:b/>
          <w:bCs/>
          <w:sz w:val="22"/>
          <w:szCs w:val="22"/>
        </w:rPr>
        <w:t xml:space="preserve">dividuato in qualità di </w:t>
      </w:r>
      <w:r w:rsidR="00A96E2C" w:rsidRPr="002B237A">
        <w:rPr>
          <w:rFonts w:eastAsia="Arial"/>
          <w:b/>
          <w:bCs/>
          <w:sz w:val="22"/>
          <w:szCs w:val="22"/>
        </w:rPr>
        <w:t>supporto tecnico specialistic</w:t>
      </w:r>
      <w:r w:rsidR="00B4185A">
        <w:rPr>
          <w:rFonts w:eastAsia="Arial"/>
          <w:b/>
          <w:bCs/>
          <w:sz w:val="22"/>
          <w:szCs w:val="22"/>
        </w:rPr>
        <w:t>a</w:t>
      </w:r>
    </w:p>
    <w:p w14:paraId="683D9C65" w14:textId="77777777" w:rsidR="00B4185A" w:rsidRPr="00750FD8" w:rsidRDefault="00B4185A" w:rsidP="00B4185A">
      <w:pPr>
        <w:widowControl w:val="0"/>
        <w:tabs>
          <w:tab w:val="left" w:pos="1733"/>
        </w:tabs>
        <w:autoSpaceDE w:val="0"/>
        <w:autoSpaceDN w:val="0"/>
        <w:spacing w:line="360" w:lineRule="auto"/>
        <w:ind w:right="284"/>
        <w:jc w:val="both"/>
        <w:rPr>
          <w:rFonts w:eastAsia="Arial"/>
          <w:b/>
          <w:bCs/>
          <w:sz w:val="10"/>
          <w:szCs w:val="10"/>
        </w:rPr>
      </w:pPr>
    </w:p>
    <w:p w14:paraId="767BE431" w14:textId="6178670C" w:rsidR="00631A19" w:rsidRDefault="00631A19" w:rsidP="00B4185A">
      <w:pPr>
        <w:widowControl w:val="0"/>
        <w:tabs>
          <w:tab w:val="left" w:pos="1733"/>
        </w:tabs>
        <w:autoSpaceDE w:val="0"/>
        <w:autoSpaceDN w:val="0"/>
        <w:spacing w:line="360" w:lineRule="auto"/>
        <w:ind w:right="284"/>
        <w:jc w:val="center"/>
        <w:rPr>
          <w:rFonts w:eastAsia="Arial"/>
          <w:b/>
          <w:bCs/>
          <w:sz w:val="22"/>
          <w:szCs w:val="22"/>
        </w:rPr>
      </w:pPr>
      <w:r w:rsidRPr="002B237A">
        <w:rPr>
          <w:b/>
          <w:sz w:val="22"/>
          <w:szCs w:val="22"/>
        </w:rPr>
        <w:t>DICHIARA</w:t>
      </w:r>
    </w:p>
    <w:p w14:paraId="631629EC" w14:textId="77777777" w:rsidR="00B4185A" w:rsidRPr="00750FD8" w:rsidRDefault="00B4185A" w:rsidP="00B4185A">
      <w:pPr>
        <w:widowControl w:val="0"/>
        <w:tabs>
          <w:tab w:val="left" w:pos="1733"/>
        </w:tabs>
        <w:autoSpaceDE w:val="0"/>
        <w:autoSpaceDN w:val="0"/>
        <w:spacing w:line="360" w:lineRule="auto"/>
        <w:ind w:right="284"/>
        <w:jc w:val="center"/>
        <w:rPr>
          <w:rFonts w:eastAsia="Arial"/>
          <w:b/>
          <w:bCs/>
          <w:sz w:val="10"/>
          <w:szCs w:val="10"/>
        </w:rPr>
      </w:pPr>
    </w:p>
    <w:p w14:paraId="09EE1C46" w14:textId="77777777" w:rsidR="00631A19" w:rsidRPr="002B237A" w:rsidRDefault="00631A19" w:rsidP="00631A19">
      <w:pPr>
        <w:spacing w:before="120" w:after="120"/>
        <w:jc w:val="both"/>
        <w:rPr>
          <w:b/>
          <w:sz w:val="22"/>
          <w:szCs w:val="22"/>
        </w:rPr>
      </w:pPr>
      <w:r w:rsidRPr="002B237A">
        <w:rPr>
          <w:b/>
          <w:sz w:val="22"/>
          <w:szCs w:val="22"/>
        </w:rPr>
        <w:t>ai sensi dell’art. 75 del d.P.R. n. 445 del 28 dicembre 2000 consapevole degli artt. 46 e 47 del d.P.R. n. 445 del 28 dicembre 2000:</w:t>
      </w:r>
    </w:p>
    <w:p w14:paraId="5C50D97D" w14:textId="77777777" w:rsidR="00631A19" w:rsidRPr="002B237A" w:rsidRDefault="00631A19" w:rsidP="00631A19">
      <w:pPr>
        <w:pStyle w:val="Paragrafoelenco"/>
        <w:numPr>
          <w:ilvl w:val="0"/>
          <w:numId w:val="34"/>
        </w:numPr>
        <w:spacing w:before="120" w:after="120"/>
        <w:contextualSpacing/>
        <w:jc w:val="both"/>
        <w:rPr>
          <w:sz w:val="22"/>
          <w:szCs w:val="22"/>
        </w:rPr>
      </w:pPr>
      <w:r w:rsidRPr="002B237A">
        <w:rPr>
          <w:sz w:val="22"/>
          <w:szCs w:val="22"/>
        </w:rPr>
        <w:t xml:space="preserve">non trovarsi in situazione di incompatibilità, ai sensi di quanto previsto dal d.lgs. n. 39/2013 e dall’art. 53, del d.lgs. n. 165/2001; </w:t>
      </w:r>
    </w:p>
    <w:p w14:paraId="3B76473A" w14:textId="77777777" w:rsidR="00631A19" w:rsidRPr="002B237A" w:rsidRDefault="00631A19" w:rsidP="00631A19">
      <w:pPr>
        <w:pStyle w:val="Paragrafoelenco"/>
        <w:numPr>
          <w:ilvl w:val="0"/>
          <w:numId w:val="34"/>
        </w:numPr>
        <w:spacing w:before="120" w:after="120"/>
        <w:contextualSpacing/>
        <w:jc w:val="both"/>
        <w:rPr>
          <w:sz w:val="22"/>
          <w:szCs w:val="22"/>
        </w:rPr>
      </w:pPr>
      <w:r w:rsidRPr="002B237A">
        <w:rPr>
          <w:sz w:val="22"/>
          <w:szCs w:val="22"/>
        </w:rPr>
        <w:t xml:space="preserve">di non avere, direttamente o indirettamente, un interesse finanziario, economico o altro interesse personale nel procedimento in esame ai sensi e per gli effetti di quanto  </w:t>
      </w:r>
    </w:p>
    <w:p w14:paraId="439762F2"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propri;</w:t>
      </w:r>
    </w:p>
    <w:p w14:paraId="21BBC6D1"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di parenti, affini entro il secondo grado, del coniuge o di conviventi, oppure di persone con le quali abbia rapporti di frequentazione abituale;</w:t>
      </w:r>
    </w:p>
    <w:p w14:paraId="3BC6FECB"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di soggetti od organizzazioni con cui egli o il coniuge abbia causa pendente o grave inimicizia o rapporti di credito o debito significativi;</w:t>
      </w:r>
    </w:p>
    <w:p w14:paraId="5C29746E" w14:textId="77777777" w:rsidR="00631A19" w:rsidRPr="002B237A" w:rsidRDefault="00631A19" w:rsidP="00631A19">
      <w:pPr>
        <w:pStyle w:val="Paragrafoelenco"/>
        <w:numPr>
          <w:ilvl w:val="0"/>
          <w:numId w:val="35"/>
        </w:numPr>
        <w:autoSpaceDE w:val="0"/>
        <w:autoSpaceDN w:val="0"/>
        <w:adjustRightInd w:val="0"/>
        <w:spacing w:before="120" w:after="120"/>
        <w:contextualSpacing/>
        <w:jc w:val="both"/>
        <w:rPr>
          <w:sz w:val="22"/>
          <w:szCs w:val="22"/>
        </w:rPr>
      </w:pPr>
      <w:r w:rsidRPr="002B237A">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66D136E" w14:textId="77777777" w:rsidR="00631A19" w:rsidRPr="002B237A" w:rsidRDefault="00631A19" w:rsidP="00631A19">
      <w:pPr>
        <w:pStyle w:val="Paragrafoelenco"/>
        <w:numPr>
          <w:ilvl w:val="0"/>
          <w:numId w:val="34"/>
        </w:numPr>
        <w:spacing w:after="120" w:line="276" w:lineRule="auto"/>
        <w:contextualSpacing/>
        <w:jc w:val="both"/>
        <w:rPr>
          <w:rFonts w:eastAsia="Calibri"/>
          <w:sz w:val="22"/>
          <w:szCs w:val="22"/>
        </w:rPr>
      </w:pPr>
      <w:r w:rsidRPr="002B237A">
        <w:rPr>
          <w:rFonts w:eastAsia="Calibri"/>
          <w:sz w:val="22"/>
          <w:szCs w:val="22"/>
        </w:rPr>
        <w:t>che non sussistono diverse ragioni di opportunità che si frappongano al conferimento dell’incarico in questione;</w:t>
      </w:r>
    </w:p>
    <w:p w14:paraId="6304A923" w14:textId="77777777" w:rsidR="00631A19" w:rsidRPr="002B237A" w:rsidRDefault="00631A19" w:rsidP="00631A19">
      <w:pPr>
        <w:pStyle w:val="Paragrafoelenco"/>
        <w:numPr>
          <w:ilvl w:val="0"/>
          <w:numId w:val="34"/>
        </w:numPr>
        <w:spacing w:before="120" w:after="120"/>
        <w:contextualSpacing/>
        <w:jc w:val="both"/>
        <w:rPr>
          <w:rFonts w:eastAsiaTheme="minorHAnsi"/>
          <w:sz w:val="22"/>
          <w:szCs w:val="22"/>
        </w:rPr>
      </w:pPr>
      <w:r w:rsidRPr="002B237A">
        <w:rPr>
          <w:sz w:val="22"/>
          <w:szCs w:val="22"/>
        </w:rPr>
        <w:t>di aver preso piena cognizione del D.M. 26 aprile 2022, n. 105, recante il Codice di Comportamento dei dipendenti del Ministero dell’istruzione e del merito;</w:t>
      </w:r>
    </w:p>
    <w:p w14:paraId="74E47A88" w14:textId="77777777" w:rsidR="00631A19" w:rsidRPr="002B237A" w:rsidRDefault="00631A19" w:rsidP="00631A19">
      <w:pPr>
        <w:pStyle w:val="Paragrafoelenco"/>
        <w:numPr>
          <w:ilvl w:val="0"/>
          <w:numId w:val="34"/>
        </w:numPr>
        <w:spacing w:before="120" w:after="120"/>
        <w:contextualSpacing/>
        <w:jc w:val="both"/>
        <w:rPr>
          <w:sz w:val="22"/>
          <w:szCs w:val="22"/>
        </w:rPr>
      </w:pPr>
      <w:r w:rsidRPr="002B237A">
        <w:rPr>
          <w:sz w:val="22"/>
          <w:szCs w:val="22"/>
        </w:rPr>
        <w:t>di impegnarsi a comunicare tempestivamente all’Istituzione scolastica eventuali variazioni che dovessero intervenire nel corso dello svolgimento dell’incarico;</w:t>
      </w:r>
    </w:p>
    <w:p w14:paraId="2CDA6359" w14:textId="77777777" w:rsidR="00B4185A" w:rsidRDefault="00631A19" w:rsidP="006E400F">
      <w:pPr>
        <w:pStyle w:val="Paragrafoelenco"/>
        <w:numPr>
          <w:ilvl w:val="0"/>
          <w:numId w:val="34"/>
        </w:numPr>
        <w:spacing w:before="120" w:after="120"/>
        <w:contextualSpacing/>
        <w:jc w:val="both"/>
        <w:rPr>
          <w:sz w:val="22"/>
          <w:szCs w:val="22"/>
        </w:rPr>
      </w:pPr>
      <w:r w:rsidRPr="00B4185A">
        <w:rPr>
          <w:sz w:val="22"/>
          <w:szCs w:val="22"/>
        </w:rPr>
        <w:t>di impegnarsi altresì a comunicare all’Istituzione scolastica qualsiasi altra circostanza sopravvenuta di carattere ostativo rispetto all’espletamento dell’incarico;</w:t>
      </w:r>
    </w:p>
    <w:p w14:paraId="18C3E412" w14:textId="64533885" w:rsidR="00631A19" w:rsidRDefault="00631A19" w:rsidP="006E400F">
      <w:pPr>
        <w:pStyle w:val="Paragrafoelenco"/>
        <w:numPr>
          <w:ilvl w:val="0"/>
          <w:numId w:val="34"/>
        </w:numPr>
        <w:spacing w:before="120" w:after="120"/>
        <w:contextualSpacing/>
        <w:jc w:val="both"/>
        <w:rPr>
          <w:sz w:val="22"/>
          <w:szCs w:val="22"/>
        </w:rPr>
      </w:pPr>
      <w:r w:rsidRPr="00B4185A">
        <w:rPr>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39C439" w14:textId="77777777" w:rsidR="00750FD8" w:rsidRDefault="00750FD8" w:rsidP="00B4185A">
      <w:pPr>
        <w:pStyle w:val="Paragrafoelenco"/>
        <w:spacing w:before="120" w:after="120"/>
        <w:ind w:left="0"/>
        <w:contextualSpacing/>
        <w:jc w:val="both"/>
        <w:rPr>
          <w:sz w:val="22"/>
          <w:szCs w:val="22"/>
        </w:rPr>
      </w:pPr>
    </w:p>
    <w:p w14:paraId="472A0065" w14:textId="77777777" w:rsidR="00750FD8" w:rsidRDefault="00750FD8" w:rsidP="00B4185A">
      <w:pPr>
        <w:pStyle w:val="Paragrafoelenco"/>
        <w:spacing w:before="120" w:after="120"/>
        <w:ind w:left="0"/>
        <w:contextualSpacing/>
        <w:jc w:val="both"/>
        <w:rPr>
          <w:sz w:val="22"/>
          <w:szCs w:val="22"/>
        </w:rPr>
      </w:pPr>
    </w:p>
    <w:p w14:paraId="67AC34D5" w14:textId="47D55BB2" w:rsidR="00B4185A" w:rsidRPr="00B4185A" w:rsidRDefault="00B4185A" w:rsidP="00B4185A">
      <w:pPr>
        <w:pStyle w:val="Paragrafoelenco"/>
        <w:spacing w:before="120" w:after="120"/>
        <w:ind w:left="0"/>
        <w:contextualSpacing/>
        <w:jc w:val="both"/>
        <w:rPr>
          <w:sz w:val="22"/>
          <w:szCs w:val="22"/>
        </w:rPr>
      </w:pPr>
      <w:r>
        <w:rPr>
          <w:sz w:val="22"/>
          <w:szCs w:val="22"/>
        </w:rPr>
        <w:t>Data ______________________________________</w:t>
      </w:r>
      <w:r w:rsidR="00750FD8">
        <w:rPr>
          <w:sz w:val="22"/>
          <w:szCs w:val="22"/>
        </w:rPr>
        <w:t xml:space="preserve"> </w:t>
      </w:r>
      <w:r>
        <w:rPr>
          <w:sz w:val="22"/>
          <w:szCs w:val="22"/>
        </w:rPr>
        <w:t>Firma __________</w:t>
      </w:r>
      <w:r w:rsidR="00750FD8">
        <w:rPr>
          <w:sz w:val="22"/>
          <w:szCs w:val="22"/>
        </w:rPr>
        <w:t>______________________________</w:t>
      </w:r>
      <w:bookmarkStart w:id="0" w:name="_GoBack"/>
      <w:bookmarkEnd w:id="0"/>
    </w:p>
    <w:p w14:paraId="2E114614" w14:textId="77777777" w:rsidR="00631A19" w:rsidRPr="002B237A" w:rsidRDefault="00631A19" w:rsidP="00631A19">
      <w:pPr>
        <w:rPr>
          <w:rFonts w:eastAsiaTheme="minorEastAsia"/>
          <w:b/>
          <w:sz w:val="22"/>
          <w:szCs w:val="22"/>
        </w:rPr>
      </w:pPr>
    </w:p>
    <w:p w14:paraId="67BA484D" w14:textId="77777777" w:rsidR="00631A19" w:rsidRPr="002B237A" w:rsidRDefault="00631A19" w:rsidP="00631A19">
      <w:pPr>
        <w:contextualSpacing/>
        <w:rPr>
          <w:b/>
          <w:sz w:val="22"/>
          <w:szCs w:val="22"/>
        </w:rPr>
      </w:pPr>
    </w:p>
    <w:p w14:paraId="7074A669" w14:textId="77777777" w:rsidR="00631A19" w:rsidRPr="002B237A" w:rsidRDefault="00631A19" w:rsidP="00631A19">
      <w:pPr>
        <w:contextualSpacing/>
        <w:rPr>
          <w:sz w:val="22"/>
          <w:szCs w:val="22"/>
        </w:rPr>
      </w:pPr>
    </w:p>
    <w:p w14:paraId="4620EE53" w14:textId="77777777" w:rsidR="00631A19" w:rsidRPr="002B237A" w:rsidRDefault="00631A19" w:rsidP="00631A19">
      <w:pPr>
        <w:tabs>
          <w:tab w:val="left" w:pos="6585"/>
        </w:tabs>
        <w:rPr>
          <w:rFonts w:eastAsia="Calibri"/>
          <w:sz w:val="22"/>
          <w:szCs w:val="22"/>
          <w:lang w:eastAsia="en-US"/>
        </w:rPr>
      </w:pPr>
      <w:r w:rsidRPr="002B237A">
        <w:rPr>
          <w:rFonts w:eastAsia="Calibri"/>
          <w:sz w:val="22"/>
          <w:szCs w:val="22"/>
          <w:lang w:eastAsia="en-US"/>
        </w:rPr>
        <w:tab/>
      </w:r>
    </w:p>
    <w:sectPr w:rsidR="00631A19" w:rsidRPr="002B237A" w:rsidSect="00750FD8">
      <w:footerReference w:type="even" r:id="rId9"/>
      <w:pgSz w:w="11907" w:h="16839" w:code="9"/>
      <w:pgMar w:top="1440" w:right="1080" w:bottom="1440" w:left="1080" w:header="567" w:footer="113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1A22" w14:textId="77777777" w:rsidR="00112ACC" w:rsidRDefault="00112ACC">
      <w:r>
        <w:separator/>
      </w:r>
    </w:p>
  </w:endnote>
  <w:endnote w:type="continuationSeparator" w:id="0">
    <w:p w14:paraId="4A40E529" w14:textId="77777777" w:rsidR="00112ACC" w:rsidRDefault="0011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76C70" w14:textId="77777777" w:rsidR="00112ACC" w:rsidRDefault="00112ACC">
      <w:r>
        <w:separator/>
      </w:r>
    </w:p>
  </w:footnote>
  <w:footnote w:type="continuationSeparator" w:id="0">
    <w:p w14:paraId="16EE259E" w14:textId="77777777" w:rsidR="00112ACC" w:rsidRDefault="00112A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ACC"/>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237A"/>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50FD8"/>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85A"/>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23ADF-0EA4-4833-A70D-AAEA628C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504</Words>
  <Characters>2875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Luigina</cp:lastModifiedBy>
  <cp:revision>3</cp:revision>
  <cp:lastPrinted>2020-02-24T13:03:00Z</cp:lastPrinted>
  <dcterms:created xsi:type="dcterms:W3CDTF">2023-05-28T10:42:00Z</dcterms:created>
  <dcterms:modified xsi:type="dcterms:W3CDTF">2023-11-23T14:06:00Z</dcterms:modified>
</cp:coreProperties>
</file>