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143"/>
        <w:jc w:val="both"/>
        <w:rPr>
          <w:rFonts w:ascii="Arial" w:cs="Arial" w:eastAsia="Arial" w:hAnsi="Arial"/>
          <w:b w:val="1"/>
        </w:rPr>
      </w:pPr>
      <w:bookmarkStart w:colFirst="0" w:colLast="0" w:name="_heading=h.bsci0afcyh0a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Allegato 2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Scheda di valutazione titoli al Bando di Selezione interna per reclutamento di personale amministrativo da impiegare sul supporto organizzativo nella realizzazione del progetto “IO Bobbio in transizione digitale” DM 66/2023</w:t>
      </w:r>
    </w:p>
    <w:p w:rsidR="00000000" w:rsidDel="00000000" w:rsidP="00000000" w:rsidRDefault="00000000" w:rsidRPr="00000000" w14:paraId="00000003">
      <w:pPr>
        <w:widowControl w:val="1"/>
        <w:spacing w:before="7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Identificativo progetto: M4C1I2.1-2023-1222-P-38667, CUP: D84D23004750006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14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15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SCHEDA DI VALUTAZIONE TITOLI per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PERSONALE AMMINISTRATIVO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15"/>
        <w:jc w:val="center"/>
        <w:rPr>
          <w:rFonts w:ascii="Arial" w:cs="Arial" w:eastAsia="Arial" w:hAnsi="Arial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Supporto organizzativo nella realizzazione del progetto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15"/>
        <w:jc w:val="center"/>
        <w:rPr>
          <w:rFonts w:ascii="Arial" w:cs="Arial" w:eastAsia="Arial" w:hAnsi="Arial"/>
          <w:b w:val="1"/>
        </w:rPr>
      </w:pPr>
      <w:bookmarkStart w:colFirst="0" w:colLast="0" w:name="_heading=h.ynwbqrnqo3se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“IO Bobbio in transizione digitale”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15"/>
        <w:jc w:val="center"/>
        <w:rPr>
          <w:rFonts w:ascii="Arial" w:cs="Arial" w:eastAsia="Arial" w:hAnsi="Arial"/>
          <w:b w:val="1"/>
        </w:rPr>
      </w:pPr>
      <w:bookmarkStart w:colFirst="0" w:colLast="0" w:name="_heading=h.7eknqjcae7e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1" w:right="415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NOME E COGNOME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AMMINISTRATIVO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1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right="415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SEZIONE 1):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TITOLI DI STUDIO (MAX 10 PUNTI) </w:t>
      </w: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52"/>
        <w:gridCol w:w="1843"/>
        <w:gridCol w:w="2350"/>
        <w:gridCol w:w="2009"/>
        <w:tblGridChange w:id="0">
          <w:tblGrid>
            <w:gridCol w:w="3652"/>
            <w:gridCol w:w="1843"/>
            <w:gridCol w:w="2350"/>
            <w:gridCol w:w="20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TITOLO DI STUDIO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1"/>
              <w:jc w:val="center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Indicare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1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Laurea o diploma in alternativa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1"/>
              <w:jc w:val="center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17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MAX PUNTI 10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Punteggio (da compilare a cura del candidato)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Punteggio assegnato dalla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DIPLOMA **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Fino a 80 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 81 a 99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 100 a 100 e lode 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LAUREA TRIENNALE 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Fino a 90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 91 a 99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 100 a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 e lode 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LAUREA MAGISTRALE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Fino a 90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 91 a 99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 100 a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 e lode 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15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15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(** Per diploma conseguito prima dell’anno scolastico 1998/99 effettuare la conversione da 60/60 a 100/100)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right="-285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right="-285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SEZIONE 2):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ESPERIENZA e COMPETENZE PROFESSIONALI (MAX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Punti)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right="-285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(Si considera anche l’anno scolastico 2023-24 – il riferimento per la commissione di valutazione sarà il CV allegato)</w:t>
      </w:r>
    </w:p>
    <w:tbl>
      <w:tblPr>
        <w:tblStyle w:val="Table2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0"/>
        <w:gridCol w:w="1890"/>
        <w:gridCol w:w="2130"/>
        <w:gridCol w:w="2085"/>
        <w:tblGridChange w:id="0">
          <w:tblGrid>
            <w:gridCol w:w="3750"/>
            <w:gridCol w:w="1890"/>
            <w:gridCol w:w="2130"/>
            <w:gridCol w:w="2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ESPERIENZA e COMPETENZE PROFESSIONALI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PUNTI (MAX 25)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4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Punteggio (da compilare a cura del candidato)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Punteggio assegnato dalla Commissione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Servizio nel ruolo di appartenenza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8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 punti per anno 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8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(max. 10 punti)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Esperienze documentate di utilizzo di software gestionali, piattaforma Nuvola ambito alunni, contabilità e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right="17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punto per anno </w:t>
            </w:r>
          </w:p>
          <w:p w:rsidR="00000000" w:rsidDel="00000000" w:rsidP="00000000" w:rsidRDefault="00000000" w:rsidRPr="00000000" w14:paraId="00000057">
            <w:pPr>
              <w:ind w:right="178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(max. 5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Attività di gestione e rendicontazione progetti PNRR, PON PNSD, FESR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right="17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punto per progetto</w:t>
            </w:r>
          </w:p>
          <w:p w:rsidR="00000000" w:rsidDel="00000000" w:rsidP="00000000" w:rsidRDefault="00000000" w:rsidRPr="00000000" w14:paraId="0000005C">
            <w:pPr>
              <w:ind w:right="17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(max. 5 punti)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Comprovate conoscenze nella redazione e stesura di incarichi professionali a personale interno/esterno all’istituzione scolastica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right="17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punto per progetto</w:t>
            </w:r>
          </w:p>
          <w:p w:rsidR="00000000" w:rsidDel="00000000" w:rsidP="00000000" w:rsidRDefault="00000000" w:rsidRPr="00000000" w14:paraId="00000061">
            <w:pPr>
              <w:ind w:right="17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(max. 5 punti)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5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15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-142" w:right="-28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SEZIONE 3):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COMPETENZE SPECIFICHE (MAX 15 Punti) </w:t>
      </w:r>
      <w:r w:rsidDel="00000000" w:rsidR="00000000" w:rsidRPr="00000000">
        <w:rPr>
          <w:rtl w:val="0"/>
        </w:rPr>
      </w:r>
    </w:p>
    <w:tbl>
      <w:tblPr>
        <w:tblStyle w:val="Table3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0"/>
        <w:gridCol w:w="1890"/>
        <w:gridCol w:w="2130"/>
        <w:gridCol w:w="2085"/>
        <w:tblGridChange w:id="0">
          <w:tblGrid>
            <w:gridCol w:w="3750"/>
            <w:gridCol w:w="1890"/>
            <w:gridCol w:w="2130"/>
            <w:gridCol w:w="2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ind w:left="-142" w:right="-28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COMPETENZE SPECIFICHE</w:t>
            </w:r>
          </w:p>
        </w:tc>
        <w:tc>
          <w:tcPr/>
          <w:p w:rsidR="00000000" w:rsidDel="00000000" w:rsidP="00000000" w:rsidRDefault="00000000" w:rsidRPr="00000000" w14:paraId="0000006B">
            <w:pPr>
              <w:ind w:right="415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PUNTI (MAX 15)</w:t>
            </w:r>
          </w:p>
        </w:tc>
        <w:tc>
          <w:tcPr/>
          <w:p w:rsidR="00000000" w:rsidDel="00000000" w:rsidP="00000000" w:rsidRDefault="00000000" w:rsidRPr="00000000" w14:paraId="0000006C">
            <w:pPr>
              <w:ind w:right="34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Punteggio (da compilare a cura del candidato)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Punteggio assegnato dalla Commissione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Corsi di formazione relativi alla predisposizione e gestione delle gare di appalto, bandi di gara, procedure selettive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right="17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punto per ogni corso (max. 4 punti)</w:t>
            </w:r>
          </w:p>
        </w:tc>
        <w:tc>
          <w:tcPr/>
          <w:p w:rsidR="00000000" w:rsidDel="00000000" w:rsidP="00000000" w:rsidRDefault="00000000" w:rsidRPr="00000000" w14:paraId="00000070">
            <w:pPr>
              <w:ind w:right="41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ind w:right="41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Corsi di formazione specifici nell’ambito della gestione della privacy, della dematerializzazione dei documenti e della sicurezza informatica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right="17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punto per ogni corso (max. 4 punti)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right="41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right="41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Corsi di formazione specifica nell'ambito gestionale-amministrativo-contabile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right="17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punto per ogni corso (max. 4 punti)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right="41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ind w:right="41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Certificazione ECDL-CISCO-EIPASS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right="17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punto per ogni certificazione (max. 3 punti)</w:t>
            </w:r>
          </w:p>
        </w:tc>
        <w:tc>
          <w:tcPr/>
          <w:p w:rsidR="00000000" w:rsidDel="00000000" w:rsidP="00000000" w:rsidRDefault="00000000" w:rsidRPr="00000000" w14:paraId="0000007C">
            <w:pPr>
              <w:ind w:right="41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ind w:right="41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right="17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right="41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ind w:right="41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ind w:right="41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                  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Firma 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widowControl w:val="1"/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widowControl w:val="1"/>
      <w:spacing w:after="200" w:before="12" w:line="276" w:lineRule="auto"/>
      <w:ind w:left="20" w:right="18" w:firstLine="0"/>
      <w:rPr>
        <w:rFonts w:ascii="Calibri" w:cs="Calibri" w:eastAsia="Calibri" w:hAnsi="Calibri"/>
        <w:i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20130" cy="1008917"/>
          <wp:effectExtent b="0" l="0" r="0" t="0"/>
          <wp:docPr id="98098444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6288" l="0" r="0" t="34349"/>
                  <a:stretch>
                    <a:fillRect/>
                  </a:stretch>
                </pic:blipFill>
                <pic:spPr>
                  <a:xfrm>
                    <a:off x="0" y="0"/>
                    <a:ext cx="6120130" cy="10089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i w:val="1"/>
        <w:sz w:val="24"/>
        <w:szCs w:val="24"/>
      </w:rPr>
      <w:drawing>
        <wp:inline distB="0" distT="0" distL="0" distR="0">
          <wp:extent cx="6210935" cy="1809115"/>
          <wp:effectExtent b="0" l="0" r="0" t="0"/>
          <wp:docPr id="9809844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10935" cy="18091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0" w:right="4054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499" w:lineRule="auto"/>
      <w:ind w:left="2310" w:right="2591"/>
      <w:jc w:val="center"/>
    </w:pPr>
    <w:rPr>
      <w:rFonts w:ascii="Arial" w:cs="Arial" w:eastAsia="Arial" w:hAnsi="Arial"/>
      <w:b w:val="1"/>
      <w:i w:val="1"/>
      <w:sz w:val="46"/>
      <w:szCs w:val="46"/>
    </w:rPr>
  </w:style>
  <w:style w:type="paragraph" w:styleId="Normale" w:default="1">
    <w:name w:val="Normal"/>
    <w:qFormat w:val="1"/>
    <w:rsid w:val="00743A83"/>
    <w:pPr>
      <w:autoSpaceDE w:val="0"/>
      <w:autoSpaceDN w:val="0"/>
    </w:pPr>
  </w:style>
  <w:style w:type="paragraph" w:styleId="Titolo1">
    <w:name w:val="heading 1"/>
    <w:basedOn w:val="Normale"/>
    <w:link w:val="Titolo1Carattere"/>
    <w:uiPriority w:val="9"/>
    <w:qFormat w:val="1"/>
    <w:rsid w:val="00F74FE3"/>
    <w:pPr>
      <w:ind w:left="200" w:right="4054"/>
      <w:jc w:val="center"/>
      <w:outlineLvl w:val="0"/>
    </w:pPr>
    <w:rPr>
      <w:b w:val="1"/>
      <w:bCs w:val="1"/>
      <w:sz w:val="20"/>
      <w:szCs w:val="2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0"/>
    <w:qFormat w:val="1"/>
    <w:rsid w:val="00D46068"/>
    <w:pPr>
      <w:spacing w:line="499" w:lineRule="exact"/>
      <w:ind w:left="2310" w:right="2591"/>
      <w:jc w:val="center"/>
    </w:pPr>
    <w:rPr>
      <w:rFonts w:ascii="Arial" w:cs="Arial" w:eastAsia="Arial" w:hAnsi="Arial"/>
      <w:b w:val="1"/>
      <w:bCs w:val="1"/>
      <w:i w:val="1"/>
      <w:iCs w:val="1"/>
      <w:sz w:val="46"/>
      <w:szCs w:val="4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uiPriority w:val="2"/>
    <w:semiHidden w:val="1"/>
    <w:unhideWhenUsed w:val="1"/>
    <w:qFormat w:val="1"/>
    <w:rsid w:val="00743A83"/>
    <w:pPr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743A83"/>
  </w:style>
  <w:style w:type="paragraph" w:styleId="Paragrafoelenco">
    <w:name w:val="List Paragraph"/>
    <w:basedOn w:val="Normale"/>
    <w:uiPriority w:val="1"/>
    <w:qFormat w:val="1"/>
    <w:rsid w:val="00743A83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uiPriority w:val="9"/>
    <w:rsid w:val="00F74FE3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 w:val="1"/>
    <w:rsid w:val="009A6A76"/>
    <w:rPr>
      <w:sz w:val="20"/>
      <w:szCs w:val="20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9A6A76"/>
    <w:rPr>
      <w:rFonts w:ascii="Times New Roman" w:cs="Times New Roman" w:eastAsia="Times New Roman" w:hAnsi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 w:val="1"/>
    <w:rsid w:val="00F500A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500A6"/>
    <w:rPr>
      <w:rFonts w:ascii="Times New Roman" w:cs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 w:val="1"/>
    <w:rsid w:val="00F500A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500A6"/>
    <w:rPr>
      <w:rFonts w:ascii="Times New Roman" w:cs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3565A6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Normale1" w:customStyle="1">
    <w:name w:val="Normale1"/>
    <w:rsid w:val="00EB408C"/>
    <w:rPr>
      <w:rFonts w:ascii="Arial" w:cs="Arial" w:eastAsia="Arial" w:hAnsi="Arial"/>
    </w:rPr>
  </w:style>
  <w:style w:type="character" w:styleId="Collegamentoipertestuale">
    <w:name w:val="Hyperlink"/>
    <w:basedOn w:val="Carpredefinitoparagrafo"/>
    <w:uiPriority w:val="99"/>
    <w:unhideWhenUsed w:val="1"/>
    <w:rsid w:val="00200D6E"/>
    <w:rPr>
      <w:color w:val="0000ff" w:themeColor="hyperlink"/>
      <w:u w:val="single"/>
    </w:rPr>
  </w:style>
  <w:style w:type="character" w:styleId="TitoloCarattere" w:customStyle="1">
    <w:name w:val="Titolo Carattere"/>
    <w:basedOn w:val="Carpredefinitoparagrafo"/>
    <w:link w:val="Titolo"/>
    <w:uiPriority w:val="10"/>
    <w:rsid w:val="00D46068"/>
    <w:rPr>
      <w:rFonts w:ascii="Arial" w:cs="Arial" w:eastAsia="Arial" w:hAnsi="Arial"/>
      <w:b w:val="1"/>
      <w:bCs w:val="1"/>
      <w:i w:val="1"/>
      <w:iCs w:val="1"/>
      <w:sz w:val="46"/>
      <w:szCs w:val="46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KruVBMxJXt0bVYdwMPTdaznpfg==">CgMxLjAyDmguYnNjaTBhZmN5aDBhMgloLjMwajB6bGwyDmgueW53YnFybnFvM3NlMg5oLjdla25xamNhZTdlcDgAciExZDVUMWdqbXlXLW9tV2o2c1A2UnFhUF8yMVlWak9fRE0=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2024-09-09T04:50:00Z</dcterms:created>
  <dc:creator>preside</dc:creator>
</cp:coreProperties>
</file>