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1"/>
        <w:tabs>
          <w:tab w:val="center" w:leader="none" w:pos="4819"/>
          <w:tab w:val="right" w:leader="none" w:pos="9638"/>
        </w:tabs>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right="-143"/>
        <w:jc w:val="both"/>
        <w:rPr>
          <w:rFonts w:ascii="Arial" w:cs="Arial" w:eastAsia="Arial" w:hAnsi="Arial"/>
          <w:b w:val="1"/>
        </w:rPr>
      </w:pPr>
      <w:r w:rsidDel="00000000" w:rsidR="00000000" w:rsidRPr="00000000">
        <w:rPr>
          <w:rFonts w:ascii="Arial" w:cs="Arial" w:eastAsia="Arial" w:hAnsi="Arial"/>
          <w:b w:val="1"/>
          <w:color w:val="000000"/>
          <w:rtl w:val="0"/>
        </w:rPr>
        <w:t xml:space="preserve">Allegato 2</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rtl w:val="0"/>
        </w:rPr>
        <w:t xml:space="preserve">Scheda di valutazione titoli al Bando di Selezione interna per reclutamento di personale Docente da impiegare sul supporto organizzativo nella realizzazione del progetto Scheda di valutazione titoli al Bando di Selezione interna per reclutamento di personale “IO Bobbio in transizione digitale” DM 66/2023</w:t>
      </w:r>
    </w:p>
    <w:p w:rsidR="00000000" w:rsidDel="00000000" w:rsidP="00000000" w:rsidRDefault="00000000" w:rsidRPr="00000000" w14:paraId="00000004">
      <w:pPr>
        <w:widowControl w:val="1"/>
        <w:spacing w:before="71" w:lineRule="auto"/>
        <w:rPr>
          <w:rFonts w:ascii="Arial" w:cs="Arial" w:eastAsia="Arial" w:hAnsi="Arial"/>
        </w:rPr>
      </w:pPr>
      <w:bookmarkStart w:colFirst="0" w:colLast="0" w:name="_heading=h.bsci0afcyh0a" w:id="0"/>
      <w:bookmarkEnd w:id="0"/>
      <w:r w:rsidDel="00000000" w:rsidR="00000000" w:rsidRPr="00000000">
        <w:rPr>
          <w:rFonts w:ascii="Arial" w:cs="Arial" w:eastAsia="Arial" w:hAnsi="Arial"/>
          <w:b w:val="1"/>
          <w:rtl w:val="0"/>
        </w:rPr>
        <w:t xml:space="preserve">Identificativo progetto: M4C1I2.1-2023-1222-P-38667, CUP: D84D23004750006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right="-143"/>
        <w:jc w:val="both"/>
        <w:rPr>
          <w:rFonts w:ascii="Arial" w:cs="Arial" w:eastAsia="Arial" w:hAnsi="Arial"/>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143"/>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right="415"/>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SCHEDA DI VALUTAZIONE TITOLI per PERSONALE DOCENTE</w:t>
      </w:r>
    </w:p>
    <w:p w:rsidR="00000000" w:rsidDel="00000000" w:rsidP="00000000" w:rsidRDefault="00000000" w:rsidRPr="00000000" w14:paraId="00000008">
      <w:pPr>
        <w:pBdr>
          <w:top w:space="0" w:sz="0" w:val="nil"/>
          <w:left w:space="0" w:sz="0" w:val="nil"/>
          <w:bottom w:space="0" w:sz="0" w:val="nil"/>
          <w:right w:space="0" w:sz="0" w:val="nil"/>
          <w:between w:space="0" w:sz="0" w:val="nil"/>
        </w:pBdr>
        <w:ind w:right="415"/>
        <w:jc w:val="center"/>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Supporto tecnico nella realizzazione del progetto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right="415"/>
        <w:jc w:val="center"/>
        <w:rPr>
          <w:rFonts w:ascii="Arial" w:cs="Arial" w:eastAsia="Arial" w:hAnsi="Arial"/>
          <w:b w:val="1"/>
        </w:rPr>
      </w:pPr>
      <w:bookmarkStart w:colFirst="0" w:colLast="0" w:name="_heading=h.grfycabjmpi1" w:id="2"/>
      <w:bookmarkEnd w:id="2"/>
      <w:r w:rsidDel="00000000" w:rsidR="00000000" w:rsidRPr="00000000">
        <w:rPr>
          <w:rFonts w:ascii="Arial" w:cs="Arial" w:eastAsia="Arial" w:hAnsi="Arial"/>
          <w:b w:val="1"/>
          <w:rtl w:val="0"/>
        </w:rPr>
        <w:t xml:space="preserve">“IO Bobbio in transizione digitale”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right="415"/>
        <w:jc w:val="center"/>
        <w:rPr>
          <w:rFonts w:ascii="Arial" w:cs="Arial" w:eastAsia="Arial" w:hAnsi="Arial"/>
          <w:b w:val="1"/>
        </w:rPr>
      </w:pPr>
      <w:bookmarkStart w:colFirst="0" w:colLast="0" w:name="_heading=h.7eknqjcae7ep" w:id="3"/>
      <w:bookmarkEnd w:id="3"/>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right="415"/>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41" w:right="415"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NOME E COGNOME DOCENTE:</w:t>
      </w:r>
    </w:p>
    <w:p w:rsidR="00000000" w:rsidDel="00000000" w:rsidP="00000000" w:rsidRDefault="00000000" w:rsidRPr="00000000" w14:paraId="0000000D">
      <w:pPr>
        <w:pBdr>
          <w:top w:space="0" w:sz="0" w:val="nil"/>
          <w:left w:space="0" w:sz="0" w:val="nil"/>
          <w:bottom w:space="0" w:sz="0" w:val="nil"/>
          <w:right w:space="0" w:sz="0" w:val="nil"/>
          <w:between w:space="0" w:sz="0" w:val="nil"/>
        </w:pBdr>
        <w:ind w:right="415"/>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142" w:right="415"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SEZIONE 1):</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TITOLI DI STUDIO (MAX 10 PUNTI)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tl w:val="0"/>
        </w:rPr>
      </w:r>
    </w:p>
    <w:tbl>
      <w:tblPr>
        <w:tblStyle w:val="Table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2"/>
        <w:gridCol w:w="1843"/>
        <w:gridCol w:w="2350"/>
        <w:gridCol w:w="2009"/>
        <w:tblGridChange w:id="0">
          <w:tblGrid>
            <w:gridCol w:w="3652"/>
            <w:gridCol w:w="1843"/>
            <w:gridCol w:w="2350"/>
            <w:gridCol w:w="2009"/>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ind w:right="415"/>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TITOLO DI STUDIO</w:t>
            </w:r>
          </w:p>
          <w:p w:rsidR="00000000" w:rsidDel="00000000" w:rsidP="00000000" w:rsidRDefault="00000000" w:rsidRPr="00000000" w14:paraId="00000011">
            <w:pPr>
              <w:pBdr>
                <w:top w:space="0" w:sz="0" w:val="nil"/>
                <w:left w:space="0" w:sz="0" w:val="nil"/>
                <w:bottom w:space="0" w:sz="0" w:val="nil"/>
                <w:right w:space="0" w:sz="0" w:val="nil"/>
                <w:between w:space="0" w:sz="0" w:val="nil"/>
              </w:pBdr>
              <w:ind w:right="171"/>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Indicare il titolo di studio più alto</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ind w:right="317"/>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MAX PUNTI 10</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415"/>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Punteggio (da compilare a cura del candidato)</w:t>
            </w:r>
          </w:p>
        </w:tc>
        <w:tc>
          <w:tcPr/>
          <w:p w:rsidR="00000000" w:rsidDel="00000000" w:rsidP="00000000" w:rsidRDefault="00000000" w:rsidRPr="00000000" w14:paraId="00000014">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Punteggio assegnato dalla Commissione</w:t>
            </w:r>
            <w:r w:rsidDel="00000000" w:rsidR="00000000" w:rsidRPr="00000000">
              <w:rPr>
                <w:rtl w:val="0"/>
              </w:rPr>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DIPLOMA **</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Fino a 80 </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 81 a 99</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 100 a 100 e lode </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LAUREA TRIENNALE </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Fino a 90</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 91 a 99</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 100 a 1</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 e lode </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LAUREA MAGISTRALE</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Fino a 90</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 91 a 99</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 100 a 1</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 e lode </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TOTALE</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ind w:right="415"/>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right="415"/>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Per diploma conseguito prima dell’anno scolastico 1998/99 effettuare la conversione da 60/60 a 100/100)</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142" w:right="-28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142" w:right="-28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42" w:right="-285" w:firstLine="0"/>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142" w:right="-285"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SEZIONE 2):</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ESPERIENZA e COMPETENZE PROFESSIONALI (MAX  50 Punti) </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142" w:right="-28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considera anche l’anno scolastico 2023-24 – il riferimento per la commissione di valutazione sarà il CV allegato)</w:t>
      </w:r>
    </w:p>
    <w:p w:rsidR="00000000" w:rsidDel="00000000" w:rsidP="00000000" w:rsidRDefault="00000000" w:rsidRPr="00000000" w14:paraId="00000050">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tl w:val="0"/>
        </w:rPr>
      </w:r>
    </w:p>
    <w:tbl>
      <w:tblPr>
        <w:tblStyle w:val="Table2"/>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1845"/>
        <w:gridCol w:w="1950"/>
        <w:gridCol w:w="1800"/>
        <w:tblGridChange w:id="0">
          <w:tblGrid>
            <w:gridCol w:w="4260"/>
            <w:gridCol w:w="1845"/>
            <w:gridCol w:w="1950"/>
            <w:gridCol w:w="1800"/>
          </w:tblGrid>
        </w:tblGridChange>
      </w:tblGrid>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ESPERIENZA e COMPETENZE PROFESSIONALI</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ind w:right="415"/>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PUNTI (MAX 50)</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ind w:right="34"/>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Punteggio (da compilare a cura del candidato)</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Punteggio assegnato dalla Commissione</w:t>
            </w:r>
          </w:p>
        </w:tc>
      </w:tr>
      <w:tr>
        <w:trPr>
          <w:cantSplit w:val="0"/>
          <w:tblHeader w:val="0"/>
        </w:trPr>
        <w:tc>
          <w:tcPr/>
          <w:p w:rsidR="00000000" w:rsidDel="00000000" w:rsidP="00000000" w:rsidRDefault="00000000" w:rsidRPr="00000000" w14:paraId="00000055">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Staff del DS</w:t>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punti per anno </w:t>
            </w:r>
          </w:p>
          <w:p w:rsidR="00000000" w:rsidDel="00000000" w:rsidP="00000000" w:rsidRDefault="00000000" w:rsidRPr="00000000" w14:paraId="00000057">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(max. 10 punti)</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A">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Animatore Digitale</w:t>
            </w:r>
          </w:p>
        </w:tc>
        <w:tc>
          <w:tcPr>
            <w:vAlign w:val="center"/>
          </w:tcPr>
          <w:p w:rsidR="00000000" w:rsidDel="00000000" w:rsidP="00000000" w:rsidRDefault="00000000" w:rsidRPr="00000000" w14:paraId="0000005B">
            <w:pPr>
              <w:ind w:right="178"/>
              <w:rPr>
                <w:rFonts w:ascii="Arial" w:cs="Arial" w:eastAsia="Arial" w:hAnsi="Arial"/>
                <w:sz w:val="20"/>
                <w:szCs w:val="20"/>
              </w:rPr>
            </w:pPr>
            <w:r w:rsidDel="00000000" w:rsidR="00000000" w:rsidRPr="00000000">
              <w:rPr>
                <w:rFonts w:ascii="Arial" w:cs="Arial" w:eastAsia="Arial" w:hAnsi="Arial"/>
                <w:sz w:val="20"/>
                <w:szCs w:val="20"/>
                <w:rtl w:val="0"/>
              </w:rPr>
              <w:t xml:space="preserve">2 punti per anno </w:t>
            </w:r>
          </w:p>
          <w:p w:rsidR="00000000" w:rsidDel="00000000" w:rsidP="00000000" w:rsidRDefault="00000000" w:rsidRPr="00000000" w14:paraId="0000005C">
            <w:pPr>
              <w:ind w:right="178"/>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(max. 10 punti)</w:t>
            </w: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F">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Coordinatore di Plesso</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punti per anno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(max 10 punti)</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4">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Funzione strumentale</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punti per anno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(max 10 punti)</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9">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Partecipazione a staff organizzativo in progetti PNRR</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ind w:right="178"/>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2 punt</w:t>
            </w:r>
            <w:r w:rsidDel="00000000" w:rsidR="00000000" w:rsidRPr="00000000">
              <w:rPr>
                <w:rFonts w:ascii="Arial" w:cs="Arial" w:eastAsia="Arial" w:hAnsi="Arial"/>
                <w:sz w:val="20"/>
                <w:szCs w:val="20"/>
                <w:rtl w:val="0"/>
              </w:rPr>
              <w:t xml:space="preserve">i</w:t>
            </w:r>
            <w:r w:rsidDel="00000000" w:rsidR="00000000" w:rsidRPr="00000000">
              <w:rPr>
                <w:rFonts w:ascii="Arial" w:cs="Arial" w:eastAsia="Arial" w:hAnsi="Arial"/>
                <w:color w:val="000000"/>
                <w:sz w:val="20"/>
                <w:szCs w:val="20"/>
                <w:rtl w:val="0"/>
              </w:rPr>
              <w:t xml:space="preserve"> per </w:t>
            </w:r>
            <w:r w:rsidDel="00000000" w:rsidR="00000000" w:rsidRPr="00000000">
              <w:rPr>
                <w:rFonts w:ascii="Arial" w:cs="Arial" w:eastAsia="Arial" w:hAnsi="Arial"/>
                <w:sz w:val="20"/>
                <w:szCs w:val="20"/>
                <w:rtl w:val="0"/>
              </w:rPr>
              <w:t xml:space="preserve">anno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(max 5 punti)</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E">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Attività organizzative documentate in PON, PNDS, FESR</w:t>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ind w:right="178"/>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 punto per ogni progetto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(max. </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 punti)</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TOTALE</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ind w:right="415"/>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ind w:right="41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7">
      <w:pPr>
        <w:ind w:left="-142" w:right="-285"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SEZIONE 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TITOLI CULTURALI (MAX 15 Punti) </w:t>
      </w:r>
    </w:p>
    <w:p w:rsidR="00000000" w:rsidDel="00000000" w:rsidP="00000000" w:rsidRDefault="00000000" w:rsidRPr="00000000" w14:paraId="00000078">
      <w:pPr>
        <w:ind w:right="415"/>
        <w:rPr>
          <w:rFonts w:ascii="Arial" w:cs="Arial" w:eastAsia="Arial" w:hAnsi="Arial"/>
          <w:sz w:val="20"/>
          <w:szCs w:val="20"/>
        </w:rPr>
      </w:pPr>
      <w:r w:rsidDel="00000000" w:rsidR="00000000" w:rsidRPr="00000000">
        <w:rPr>
          <w:rtl w:val="0"/>
        </w:rPr>
      </w:r>
    </w:p>
    <w:tbl>
      <w:tblPr>
        <w:tblStyle w:val="Table3"/>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5"/>
        <w:gridCol w:w="1980"/>
        <w:gridCol w:w="1875"/>
        <w:gridCol w:w="1785"/>
        <w:tblGridChange w:id="0">
          <w:tblGrid>
            <w:gridCol w:w="4215"/>
            <w:gridCol w:w="1980"/>
            <w:gridCol w:w="1875"/>
            <w:gridCol w:w="1785"/>
          </w:tblGrid>
        </w:tblGridChange>
      </w:tblGrid>
      <w:tr>
        <w:trPr>
          <w:cantSplit w:val="0"/>
          <w:tblHeader w:val="0"/>
        </w:trPr>
        <w:tc>
          <w:tcPr/>
          <w:p w:rsidR="00000000" w:rsidDel="00000000" w:rsidP="00000000" w:rsidRDefault="00000000" w:rsidRPr="00000000" w14:paraId="0000007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TITOLI CULTURALI</w:t>
            </w:r>
          </w:p>
        </w:tc>
        <w:tc>
          <w:tcPr/>
          <w:p w:rsidR="00000000" w:rsidDel="00000000" w:rsidP="00000000" w:rsidRDefault="00000000" w:rsidRPr="00000000" w14:paraId="0000007A">
            <w:pPr>
              <w:ind w:right="415"/>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PUNTI (MAX 15)</w:t>
            </w:r>
          </w:p>
        </w:tc>
        <w:tc>
          <w:tcPr/>
          <w:p w:rsidR="00000000" w:rsidDel="00000000" w:rsidP="00000000" w:rsidRDefault="00000000" w:rsidRPr="00000000" w14:paraId="0000007B">
            <w:pPr>
              <w:ind w:right="3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Punteggio (da compilare a cura del candidato)</w:t>
            </w:r>
          </w:p>
        </w:tc>
        <w:tc>
          <w:tcPr/>
          <w:p w:rsidR="00000000" w:rsidDel="00000000" w:rsidP="00000000" w:rsidRDefault="00000000" w:rsidRPr="00000000" w14:paraId="0000007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Punteggio assegnato dalla Commissione</w:t>
            </w:r>
          </w:p>
        </w:tc>
      </w:tr>
      <w:tr>
        <w:trPr>
          <w:cantSplit w:val="0"/>
          <w:tblHeader w:val="0"/>
        </w:trPr>
        <w:tc>
          <w:tcPr/>
          <w:p w:rsidR="00000000" w:rsidDel="00000000" w:rsidP="00000000" w:rsidRDefault="00000000" w:rsidRPr="00000000" w14:paraId="0000007D">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Corsi di formazione specifici nell’ambito della gestione e organizzazione di attività formative</w:t>
            </w:r>
          </w:p>
        </w:tc>
        <w:tc>
          <w:tcPr>
            <w:vAlign w:val="center"/>
          </w:tcPr>
          <w:p w:rsidR="00000000" w:rsidDel="00000000" w:rsidP="00000000" w:rsidRDefault="00000000" w:rsidRPr="00000000" w14:paraId="0000007E">
            <w:pPr>
              <w:ind w:right="178"/>
              <w:rPr>
                <w:rFonts w:ascii="Arial" w:cs="Arial" w:eastAsia="Arial" w:hAnsi="Arial"/>
                <w:sz w:val="20"/>
                <w:szCs w:val="20"/>
              </w:rPr>
            </w:pPr>
            <w:r w:rsidDel="00000000" w:rsidR="00000000" w:rsidRPr="00000000">
              <w:rPr>
                <w:rFonts w:ascii="Arial" w:cs="Arial" w:eastAsia="Arial" w:hAnsi="Arial"/>
                <w:sz w:val="20"/>
                <w:szCs w:val="20"/>
                <w:rtl w:val="0"/>
              </w:rPr>
              <w:t xml:space="preserve">1 punto per ogni corso (max. 4 punti)</w:t>
            </w:r>
          </w:p>
        </w:tc>
        <w:tc>
          <w:tcPr/>
          <w:p w:rsidR="00000000" w:rsidDel="00000000" w:rsidP="00000000" w:rsidRDefault="00000000" w:rsidRPr="00000000" w14:paraId="0000007F">
            <w:pPr>
              <w:ind w:right="415"/>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0">
            <w:pPr>
              <w:ind w:right="415"/>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1">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Corsi di formazione specifici nell'ambito della gestione della privacy, della dematerializzazione dei documenti e della sicurezza informatica</w:t>
            </w:r>
          </w:p>
        </w:tc>
        <w:tc>
          <w:tcPr>
            <w:vAlign w:val="center"/>
          </w:tcPr>
          <w:p w:rsidR="00000000" w:rsidDel="00000000" w:rsidP="00000000" w:rsidRDefault="00000000" w:rsidRPr="00000000" w14:paraId="00000082">
            <w:pPr>
              <w:ind w:right="178"/>
              <w:rPr>
                <w:rFonts w:ascii="Arial" w:cs="Arial" w:eastAsia="Arial" w:hAnsi="Arial"/>
                <w:sz w:val="20"/>
                <w:szCs w:val="20"/>
              </w:rPr>
            </w:pPr>
            <w:r w:rsidDel="00000000" w:rsidR="00000000" w:rsidRPr="00000000">
              <w:rPr>
                <w:rFonts w:ascii="Arial" w:cs="Arial" w:eastAsia="Arial" w:hAnsi="Arial"/>
                <w:sz w:val="20"/>
                <w:szCs w:val="20"/>
                <w:rtl w:val="0"/>
              </w:rPr>
              <w:t xml:space="preserve">1 punto per ogni corso (max. 4 punti)</w:t>
            </w:r>
          </w:p>
        </w:tc>
        <w:tc>
          <w:tcPr/>
          <w:p w:rsidR="00000000" w:rsidDel="00000000" w:rsidP="00000000" w:rsidRDefault="00000000" w:rsidRPr="00000000" w14:paraId="00000083">
            <w:pPr>
              <w:ind w:right="415"/>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4">
            <w:pPr>
              <w:ind w:right="415"/>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5">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Corsi di formazione specifica nell'ambito gestionale-amministrativo-contabile</w:t>
            </w:r>
          </w:p>
        </w:tc>
        <w:tc>
          <w:tcPr>
            <w:vAlign w:val="center"/>
          </w:tcPr>
          <w:p w:rsidR="00000000" w:rsidDel="00000000" w:rsidP="00000000" w:rsidRDefault="00000000" w:rsidRPr="00000000" w14:paraId="00000086">
            <w:pPr>
              <w:ind w:right="178"/>
              <w:rPr>
                <w:rFonts w:ascii="Arial" w:cs="Arial" w:eastAsia="Arial" w:hAnsi="Arial"/>
                <w:sz w:val="20"/>
                <w:szCs w:val="20"/>
              </w:rPr>
            </w:pPr>
            <w:r w:rsidDel="00000000" w:rsidR="00000000" w:rsidRPr="00000000">
              <w:rPr>
                <w:rFonts w:ascii="Arial" w:cs="Arial" w:eastAsia="Arial" w:hAnsi="Arial"/>
                <w:sz w:val="20"/>
                <w:szCs w:val="20"/>
                <w:rtl w:val="0"/>
              </w:rPr>
              <w:t xml:space="preserve">1 punto per ogni corso (max. 4 punti)</w:t>
            </w:r>
          </w:p>
        </w:tc>
        <w:tc>
          <w:tcPr/>
          <w:p w:rsidR="00000000" w:rsidDel="00000000" w:rsidP="00000000" w:rsidRDefault="00000000" w:rsidRPr="00000000" w14:paraId="00000087">
            <w:pPr>
              <w:ind w:right="415"/>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8">
            <w:pPr>
              <w:ind w:right="415"/>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9">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Certificazione ICDL-CISCO-EIPASS</w:t>
            </w:r>
          </w:p>
        </w:tc>
        <w:tc>
          <w:tcPr>
            <w:vAlign w:val="center"/>
          </w:tcPr>
          <w:p w:rsidR="00000000" w:rsidDel="00000000" w:rsidP="00000000" w:rsidRDefault="00000000" w:rsidRPr="00000000" w14:paraId="0000008A">
            <w:pPr>
              <w:ind w:right="178"/>
              <w:rPr>
                <w:rFonts w:ascii="Arial" w:cs="Arial" w:eastAsia="Arial" w:hAnsi="Arial"/>
                <w:sz w:val="20"/>
                <w:szCs w:val="20"/>
              </w:rPr>
            </w:pPr>
            <w:r w:rsidDel="00000000" w:rsidR="00000000" w:rsidRPr="00000000">
              <w:rPr>
                <w:rFonts w:ascii="Arial" w:cs="Arial" w:eastAsia="Arial" w:hAnsi="Arial"/>
                <w:sz w:val="20"/>
                <w:szCs w:val="20"/>
                <w:rtl w:val="0"/>
              </w:rPr>
              <w:t xml:space="preserve">3 punti (max 3 punti)</w:t>
            </w:r>
          </w:p>
        </w:tc>
        <w:tc>
          <w:tcPr/>
          <w:p w:rsidR="00000000" w:rsidDel="00000000" w:rsidP="00000000" w:rsidRDefault="00000000" w:rsidRPr="00000000" w14:paraId="0000008B">
            <w:pPr>
              <w:ind w:right="415"/>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C">
            <w:pPr>
              <w:ind w:right="415"/>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D">
            <w:pPr>
              <w:widowControl w:val="1"/>
              <w:rPr>
                <w:rFonts w:ascii="Arial" w:cs="Arial" w:eastAsia="Arial" w:hAnsi="Arial"/>
                <w:sz w:val="20"/>
                <w:szCs w:val="20"/>
              </w:rPr>
            </w:pPr>
            <w:r w:rsidDel="00000000" w:rsidR="00000000" w:rsidRPr="00000000">
              <w:rPr>
                <w:rFonts w:ascii="Arial" w:cs="Arial" w:eastAsia="Arial" w:hAnsi="Arial"/>
                <w:sz w:val="20"/>
                <w:szCs w:val="20"/>
                <w:rtl w:val="0"/>
              </w:rPr>
              <w:t xml:space="preserve">TOTALE</w:t>
            </w:r>
          </w:p>
        </w:tc>
        <w:tc>
          <w:tcPr>
            <w:vAlign w:val="center"/>
          </w:tcPr>
          <w:p w:rsidR="00000000" w:rsidDel="00000000" w:rsidP="00000000" w:rsidRDefault="00000000" w:rsidRPr="00000000" w14:paraId="0000008E">
            <w:pPr>
              <w:ind w:right="178"/>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F">
            <w:pPr>
              <w:ind w:right="415"/>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0">
            <w:pPr>
              <w:ind w:right="415"/>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1">
      <w:pPr>
        <w:ind w:right="41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78" w:lineRule="auto"/>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Data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_________________                                                       </w:t>
      </w:r>
      <w:r w:rsidDel="00000000" w:rsidR="00000000" w:rsidRPr="00000000">
        <w:rPr>
          <w:rFonts w:ascii="Arial" w:cs="Arial" w:eastAsia="Arial" w:hAnsi="Arial"/>
          <w:color w:val="000000"/>
          <w:sz w:val="20"/>
          <w:szCs w:val="20"/>
          <w:rtl w:val="0"/>
        </w:rPr>
        <w:t xml:space="preserve">Firma _________________________________</w:t>
      </w:r>
      <w:r w:rsidDel="00000000" w:rsidR="00000000" w:rsidRPr="00000000">
        <w:rPr>
          <w:rtl w:val="0"/>
        </w:rPr>
      </w:r>
    </w:p>
    <w:sectPr>
      <w:headerReference r:id="rId7" w:type="default"/>
      <w:footerReference r:id="rId8" w:type="default"/>
      <w:pgSz w:h="16838" w:w="11906" w:orient="portrait"/>
      <w:pgMar w:bottom="1134" w:top="1417" w:left="1134"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widowControl w:val="1"/>
      <w:spacing w:after="200" w:before="12" w:line="276" w:lineRule="auto"/>
      <w:ind w:left="20" w:right="18" w:firstLine="0"/>
      <w:rPr>
        <w:rFonts w:ascii="Calibri" w:cs="Calibri" w:eastAsia="Calibri" w:hAnsi="Calibri"/>
        <w:i w:val="1"/>
        <w:sz w:val="24"/>
        <w:szCs w:val="24"/>
      </w:rPr>
    </w:pPr>
    <w:r w:rsidDel="00000000" w:rsidR="00000000" w:rsidRPr="00000000">
      <w:rPr>
        <w:rFonts w:ascii="Calibri" w:cs="Calibri" w:eastAsia="Calibri" w:hAnsi="Calibri"/>
      </w:rPr>
      <w:drawing>
        <wp:inline distB="114300" distT="114300" distL="114300" distR="114300">
          <wp:extent cx="6120130" cy="1008917"/>
          <wp:effectExtent b="0" l="0" r="0" t="0"/>
          <wp:docPr id="980984445" name="image1.png"/>
          <a:graphic>
            <a:graphicData uri="http://schemas.openxmlformats.org/drawingml/2006/picture">
              <pic:pic>
                <pic:nvPicPr>
                  <pic:cNvPr id="0" name="image1.png"/>
                  <pic:cNvPicPr preferRelativeResize="0"/>
                </pic:nvPicPr>
                <pic:blipFill>
                  <a:blip r:embed="rId1"/>
                  <a:srcRect b="36288" l="0" r="0" t="34349"/>
                  <a:stretch>
                    <a:fillRect/>
                  </a:stretch>
                </pic:blipFill>
                <pic:spPr>
                  <a:xfrm>
                    <a:off x="0" y="0"/>
                    <a:ext cx="6120130" cy="1008917"/>
                  </a:xfrm>
                  <a:prstGeom prst="rect"/>
                  <a:ln/>
                </pic:spPr>
              </pic:pic>
            </a:graphicData>
          </a:graphic>
        </wp:inline>
      </w:drawing>
    </w:r>
    <w:r w:rsidDel="00000000" w:rsidR="00000000" w:rsidRPr="00000000">
      <w:rPr>
        <w:rFonts w:ascii="Calibri" w:cs="Calibri" w:eastAsia="Calibri" w:hAnsi="Calibri"/>
        <w:i w:val="1"/>
        <w:sz w:val="24"/>
        <w:szCs w:val="24"/>
      </w:rPr>
      <w:drawing>
        <wp:inline distB="0" distT="0" distL="0" distR="0">
          <wp:extent cx="6210935" cy="1809115"/>
          <wp:effectExtent b="0" l="0" r="0" t="0"/>
          <wp:docPr id="98098444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210935" cy="18091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00" w:right="4054"/>
      <w:jc w:val="center"/>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499" w:lineRule="auto"/>
      <w:ind w:left="2310" w:right="2591"/>
      <w:jc w:val="center"/>
    </w:pPr>
    <w:rPr>
      <w:rFonts w:ascii="Arial" w:cs="Arial" w:eastAsia="Arial" w:hAnsi="Arial"/>
      <w:b w:val="1"/>
      <w:i w:val="1"/>
      <w:sz w:val="46"/>
      <w:szCs w:val="46"/>
    </w:rPr>
  </w:style>
  <w:style w:type="paragraph" w:styleId="Normale" w:default="1">
    <w:name w:val="Normal"/>
    <w:qFormat w:val="1"/>
    <w:rsid w:val="00743A83"/>
    <w:pPr>
      <w:autoSpaceDE w:val="0"/>
      <w:autoSpaceDN w:val="0"/>
    </w:pPr>
  </w:style>
  <w:style w:type="paragraph" w:styleId="Titolo1">
    <w:name w:val="heading 1"/>
    <w:basedOn w:val="Normale"/>
    <w:link w:val="Titolo1Carattere"/>
    <w:uiPriority w:val="9"/>
    <w:qFormat w:val="1"/>
    <w:rsid w:val="00F74FE3"/>
    <w:pPr>
      <w:ind w:left="200" w:right="4054"/>
      <w:jc w:val="center"/>
      <w:outlineLvl w:val="0"/>
    </w:pPr>
    <w:rPr>
      <w:b w:val="1"/>
      <w:bCs w:val="1"/>
      <w:sz w:val="20"/>
      <w:szCs w:val="20"/>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link w:val="TitoloCarattere"/>
    <w:uiPriority w:val="10"/>
    <w:qFormat w:val="1"/>
    <w:rsid w:val="00D46068"/>
    <w:pPr>
      <w:spacing w:line="499" w:lineRule="exact"/>
      <w:ind w:left="2310" w:right="2591"/>
      <w:jc w:val="center"/>
    </w:pPr>
    <w:rPr>
      <w:rFonts w:ascii="Arial" w:cs="Arial" w:eastAsia="Arial" w:hAnsi="Arial"/>
      <w:b w:val="1"/>
      <w:bCs w:val="1"/>
      <w:i w:val="1"/>
      <w:iCs w:val="1"/>
      <w:sz w:val="46"/>
      <w:szCs w:val="4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uiPriority w:val="2"/>
    <w:semiHidden w:val="1"/>
    <w:unhideWhenUsed w:val="1"/>
    <w:qFormat w:val="1"/>
    <w:rsid w:val="00743A83"/>
    <w:pPr>
      <w:autoSpaceDE w:val="0"/>
      <w:autoSpaceDN w:val="0"/>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e"/>
    <w:uiPriority w:val="1"/>
    <w:qFormat w:val="1"/>
    <w:rsid w:val="00743A83"/>
  </w:style>
  <w:style w:type="paragraph" w:styleId="Paragrafoelenco">
    <w:name w:val="List Paragraph"/>
    <w:basedOn w:val="Normale"/>
    <w:uiPriority w:val="1"/>
    <w:qFormat w:val="1"/>
    <w:rsid w:val="00743A83"/>
    <w:pPr>
      <w:ind w:left="720"/>
      <w:contextualSpacing w:val="1"/>
    </w:pPr>
  </w:style>
  <w:style w:type="character" w:styleId="Titolo1Carattere" w:customStyle="1">
    <w:name w:val="Titolo 1 Carattere"/>
    <w:basedOn w:val="Carpredefinitoparagrafo"/>
    <w:link w:val="Titolo1"/>
    <w:uiPriority w:val="9"/>
    <w:rsid w:val="00F74FE3"/>
    <w:rPr>
      <w:rFonts w:ascii="Times New Roman" w:cs="Times New Roman" w:eastAsia="Times New Roman" w:hAnsi="Times New Roman"/>
      <w:b w:val="1"/>
      <w:bCs w:val="1"/>
      <w:sz w:val="20"/>
      <w:szCs w:val="20"/>
    </w:rPr>
  </w:style>
  <w:style w:type="paragraph" w:styleId="Corpotesto">
    <w:name w:val="Body Text"/>
    <w:basedOn w:val="Normale"/>
    <w:link w:val="CorpotestoCarattere"/>
    <w:uiPriority w:val="1"/>
    <w:qFormat w:val="1"/>
    <w:rsid w:val="009A6A76"/>
    <w:rPr>
      <w:sz w:val="20"/>
      <w:szCs w:val="20"/>
    </w:rPr>
  </w:style>
  <w:style w:type="character" w:styleId="CorpotestoCarattere" w:customStyle="1">
    <w:name w:val="Corpo testo Carattere"/>
    <w:basedOn w:val="Carpredefinitoparagrafo"/>
    <w:link w:val="Corpotesto"/>
    <w:uiPriority w:val="1"/>
    <w:rsid w:val="009A6A76"/>
    <w:rPr>
      <w:rFonts w:ascii="Times New Roman" w:cs="Times New Roman" w:eastAsia="Times New Roman" w:hAnsi="Times New Roman"/>
      <w:sz w:val="20"/>
      <w:szCs w:val="20"/>
    </w:rPr>
  </w:style>
  <w:style w:type="paragraph" w:styleId="Intestazione">
    <w:name w:val="header"/>
    <w:basedOn w:val="Normale"/>
    <w:link w:val="IntestazioneCarattere"/>
    <w:uiPriority w:val="99"/>
    <w:unhideWhenUsed w:val="1"/>
    <w:rsid w:val="00F500A6"/>
    <w:pPr>
      <w:tabs>
        <w:tab w:val="center" w:pos="4819"/>
        <w:tab w:val="right" w:pos="9638"/>
      </w:tabs>
    </w:pPr>
  </w:style>
  <w:style w:type="character" w:styleId="IntestazioneCarattere" w:customStyle="1">
    <w:name w:val="Intestazione Carattere"/>
    <w:basedOn w:val="Carpredefinitoparagrafo"/>
    <w:link w:val="Intestazione"/>
    <w:uiPriority w:val="99"/>
    <w:rsid w:val="00F500A6"/>
    <w:rPr>
      <w:rFonts w:ascii="Times New Roman" w:cs="Times New Roman" w:eastAsia="Times New Roman" w:hAnsi="Times New Roman"/>
    </w:rPr>
  </w:style>
  <w:style w:type="paragraph" w:styleId="Pidipagina">
    <w:name w:val="footer"/>
    <w:basedOn w:val="Normale"/>
    <w:link w:val="PidipaginaCarattere"/>
    <w:uiPriority w:val="99"/>
    <w:unhideWhenUsed w:val="1"/>
    <w:rsid w:val="00F500A6"/>
    <w:pPr>
      <w:tabs>
        <w:tab w:val="center" w:pos="4819"/>
        <w:tab w:val="right" w:pos="9638"/>
      </w:tabs>
    </w:pPr>
  </w:style>
  <w:style w:type="character" w:styleId="PidipaginaCarattere" w:customStyle="1">
    <w:name w:val="Piè di pagina Carattere"/>
    <w:basedOn w:val="Carpredefinitoparagrafo"/>
    <w:link w:val="Pidipagina"/>
    <w:uiPriority w:val="99"/>
    <w:rsid w:val="00F500A6"/>
    <w:rPr>
      <w:rFonts w:ascii="Times New Roman" w:cs="Times New Roman" w:eastAsia="Times New Roman" w:hAnsi="Times New Roman"/>
    </w:rPr>
  </w:style>
  <w:style w:type="table" w:styleId="Grigliatabella">
    <w:name w:val="Table Grid"/>
    <w:basedOn w:val="Tabellanormale"/>
    <w:uiPriority w:val="59"/>
    <w:rsid w:val="003565A6"/>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e1" w:customStyle="1">
    <w:name w:val="Normale1"/>
    <w:rsid w:val="00EB408C"/>
    <w:rPr>
      <w:rFonts w:ascii="Arial" w:cs="Arial" w:eastAsia="Arial" w:hAnsi="Arial"/>
    </w:rPr>
  </w:style>
  <w:style w:type="character" w:styleId="Collegamentoipertestuale">
    <w:name w:val="Hyperlink"/>
    <w:basedOn w:val="Carpredefinitoparagrafo"/>
    <w:uiPriority w:val="99"/>
    <w:unhideWhenUsed w:val="1"/>
    <w:rsid w:val="00200D6E"/>
    <w:rPr>
      <w:color w:val="0000ff" w:themeColor="hyperlink"/>
      <w:u w:val="single"/>
    </w:rPr>
  </w:style>
  <w:style w:type="character" w:styleId="TitoloCarattere" w:customStyle="1">
    <w:name w:val="Titolo Carattere"/>
    <w:basedOn w:val="Carpredefinitoparagrafo"/>
    <w:link w:val="Titolo"/>
    <w:uiPriority w:val="10"/>
    <w:rsid w:val="00D46068"/>
    <w:rPr>
      <w:rFonts w:ascii="Arial" w:cs="Arial" w:eastAsia="Arial" w:hAnsi="Arial"/>
      <w:b w:val="1"/>
      <w:bCs w:val="1"/>
      <w:i w:val="1"/>
      <w:iCs w:val="1"/>
      <w:sz w:val="46"/>
      <w:szCs w:val="46"/>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08.0" w:type="dxa"/>
        <w:right w:w="108.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37b8R67FoRPbXEb6VDqDfU2Hw==">CgMxLjAyDmguYnNjaTBhZmN5aDBhMgloLjMwajB6bGwyDmguZ3JmeWNhYmptcGkxMg5oLjdla25xamNhZTdlcDgAciExZVZTOHJHekwyVkQ4NGpuV2JZNDh5Q1V0b2gwQy1IX2Q=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2024-09-09T04:47:00Z</dcterms:created>
  <dc:creator>preside</dc:creator>
</cp:coreProperties>
</file>