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2431" w14:textId="7555ECFB" w:rsidR="005E0469" w:rsidRDefault="005E0469"/>
    <w:p w14:paraId="73579979" w14:textId="103DBB31" w:rsidR="00F6086E" w:rsidRDefault="00F6086E"/>
    <w:p w14:paraId="18C15D94" w14:textId="218EBB07" w:rsidR="00AE654F" w:rsidRDefault="00AE654F"/>
    <w:p w14:paraId="069EF9A4" w14:textId="7A5FC44C" w:rsidR="00C42E96" w:rsidRDefault="00C42E96"/>
    <w:p w14:paraId="7F9673BB" w14:textId="127404CA" w:rsidR="00C42E96" w:rsidRPr="00C42E96" w:rsidRDefault="00C42E96" w:rsidP="00C42E96">
      <w:pPr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C42E96">
        <w:rPr>
          <w:rFonts w:ascii="Bookman Old Style" w:eastAsia="Times New Roman" w:hAnsi="Bookman Old Style" w:cs="Times New Roman"/>
          <w:color w:val="000000"/>
        </w:rPr>
        <w:t>Prot</w:t>
      </w:r>
      <w:proofErr w:type="spellEnd"/>
      <w:r w:rsidRPr="00C42E96">
        <w:rPr>
          <w:rFonts w:ascii="Bookman Old Style" w:eastAsia="Times New Roman" w:hAnsi="Bookman Old Style" w:cs="Times New Roman"/>
          <w:color w:val="000000"/>
        </w:rPr>
        <w:t>. n.</w:t>
      </w:r>
      <w:r w:rsidR="00400FFD">
        <w:rPr>
          <w:rFonts w:ascii="Bookman Old Style" w:eastAsia="Times New Roman" w:hAnsi="Bookman Old Style" w:cs="Times New Roman"/>
          <w:color w:val="000000"/>
        </w:rPr>
        <w:t xml:space="preserve"> </w:t>
      </w:r>
      <w:r w:rsidR="006C7991">
        <w:rPr>
          <w:rFonts w:ascii="Bookman Old Style" w:eastAsia="Times New Roman" w:hAnsi="Bookman Old Style" w:cs="Times New Roman"/>
          <w:color w:val="000000"/>
        </w:rPr>
        <w:t>1135</w:t>
      </w:r>
      <w:bookmarkStart w:id="0" w:name="_GoBack"/>
      <w:bookmarkEnd w:id="0"/>
      <w:r w:rsidR="00400FFD">
        <w:rPr>
          <w:rFonts w:ascii="Bookman Old Style" w:eastAsia="Times New Roman" w:hAnsi="Bookman Old Style" w:cs="Times New Roman"/>
          <w:color w:val="000000"/>
        </w:rPr>
        <w:t>/VI.3</w:t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ab/>
      </w:r>
      <w:r w:rsidR="006712FF">
        <w:rPr>
          <w:rFonts w:ascii="Bookman Old Style" w:eastAsia="Times New Roman" w:hAnsi="Bookman Old Style" w:cs="Times New Roman"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color w:val="000000"/>
        </w:rPr>
        <w:tab/>
      </w:r>
      <w:r w:rsidRPr="00C42E96">
        <w:rPr>
          <w:rFonts w:ascii="Bookman Old Style" w:eastAsia="Times New Roman" w:hAnsi="Bookman Old Style" w:cs="Times New Roman"/>
          <w:color w:val="000000"/>
        </w:rPr>
        <w:t xml:space="preserve">Bobbio, </w:t>
      </w:r>
      <w:r w:rsidR="0041384F">
        <w:rPr>
          <w:rFonts w:ascii="Bookman Old Style" w:eastAsia="Times New Roman" w:hAnsi="Bookman Old Style" w:cs="Times New Roman"/>
          <w:color w:val="000000"/>
        </w:rPr>
        <w:t>09/05/2023</w:t>
      </w:r>
    </w:p>
    <w:p w14:paraId="49E2C784" w14:textId="77777777" w:rsidR="00C42E96" w:rsidRPr="00C42E96" w:rsidRDefault="00C42E96" w:rsidP="00C42E96">
      <w:pPr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p w14:paraId="1C0CF317" w14:textId="550108A9" w:rsidR="00C42E96" w:rsidRPr="00C42E96" w:rsidRDefault="00C42E96" w:rsidP="00C42E96">
      <w:pPr>
        <w:keepNext/>
        <w:spacing w:after="0" w:line="240" w:lineRule="auto"/>
        <w:jc w:val="both"/>
        <w:outlineLvl w:val="4"/>
        <w:rPr>
          <w:rFonts w:ascii="Arial Black" w:eastAsia="Times New Roman" w:hAnsi="Arial Black" w:cs="Times New Roman"/>
          <w:sz w:val="20"/>
          <w:szCs w:val="20"/>
        </w:rPr>
      </w:pPr>
      <w:r w:rsidRPr="00C42E96">
        <w:rPr>
          <w:rFonts w:ascii="Arial Black" w:eastAsia="Times New Roman" w:hAnsi="Arial Black" w:cs="Times New Roman"/>
          <w:sz w:val="20"/>
          <w:szCs w:val="20"/>
        </w:rPr>
        <w:t>Oggetto: determina</w:t>
      </w:r>
      <w:r w:rsidR="0041384F">
        <w:rPr>
          <w:rFonts w:ascii="Arial Black" w:eastAsia="Times New Roman" w:hAnsi="Arial Black" w:cs="Times New Roman"/>
          <w:sz w:val="20"/>
          <w:szCs w:val="20"/>
        </w:rPr>
        <w:t xml:space="preserve"> a contrarre</w:t>
      </w:r>
      <w:r w:rsidRPr="00C42E96">
        <w:rPr>
          <w:rFonts w:ascii="Arial Black" w:eastAsia="Times New Roman" w:hAnsi="Arial Black" w:cs="Times New Roman"/>
          <w:sz w:val="20"/>
          <w:szCs w:val="20"/>
        </w:rPr>
        <w:t xml:space="preserve"> per </w:t>
      </w:r>
      <w:r w:rsidR="0041384F">
        <w:rPr>
          <w:rFonts w:ascii="Arial Black" w:eastAsia="Times New Roman" w:hAnsi="Arial Black" w:cs="Times New Roman"/>
          <w:sz w:val="20"/>
          <w:szCs w:val="20"/>
        </w:rPr>
        <w:t>l’</w:t>
      </w:r>
      <w:r w:rsidRPr="00C42E96">
        <w:rPr>
          <w:rFonts w:ascii="Arial Black" w:eastAsia="Times New Roman" w:hAnsi="Arial Black" w:cs="Times New Roman"/>
          <w:sz w:val="20"/>
          <w:szCs w:val="20"/>
        </w:rPr>
        <w:t>acquisto</w:t>
      </w:r>
      <w:r w:rsidR="0041384F">
        <w:rPr>
          <w:rFonts w:ascii="Arial Black" w:eastAsia="Times New Roman" w:hAnsi="Arial Black" w:cs="Times New Roman"/>
          <w:sz w:val="20"/>
          <w:szCs w:val="20"/>
        </w:rPr>
        <w:t xml:space="preserve"> di SKILL CARD ed ESAMI BASE/FULL STANDARD </w:t>
      </w:r>
      <w:proofErr w:type="gramStart"/>
      <w:r w:rsidR="0041384F">
        <w:rPr>
          <w:rFonts w:ascii="Arial Black" w:eastAsia="Times New Roman" w:hAnsi="Arial Black" w:cs="Times New Roman"/>
          <w:sz w:val="20"/>
          <w:szCs w:val="20"/>
        </w:rPr>
        <w:t xml:space="preserve">ICDL  </w:t>
      </w:r>
      <w:r w:rsidRPr="00C42E96">
        <w:rPr>
          <w:rFonts w:ascii="Arial Black" w:eastAsia="Times New Roman" w:hAnsi="Arial Black" w:cs="Times New Roman"/>
          <w:sz w:val="20"/>
          <w:szCs w:val="20"/>
        </w:rPr>
        <w:t>–</w:t>
      </w:r>
      <w:proofErr w:type="gramEnd"/>
      <w:r w:rsidRPr="00C42E96">
        <w:rPr>
          <w:rFonts w:ascii="Arial Black" w:eastAsia="Times New Roman" w:hAnsi="Arial Black" w:cs="Times New Roman"/>
          <w:sz w:val="20"/>
          <w:szCs w:val="20"/>
        </w:rPr>
        <w:t xml:space="preserve"> CIG: </w:t>
      </w:r>
      <w:r w:rsidR="0041384F">
        <w:rPr>
          <w:rFonts w:ascii="Arial Black" w:eastAsia="Times New Roman" w:hAnsi="Arial Black" w:cs="Times New Roman"/>
          <w:sz w:val="20"/>
          <w:szCs w:val="20"/>
        </w:rPr>
        <w:t>Z7E3B060B0</w:t>
      </w:r>
    </w:p>
    <w:p w14:paraId="37D66E8E" w14:textId="77777777" w:rsidR="00C42E96" w:rsidRPr="00C42E96" w:rsidRDefault="00C42E96" w:rsidP="00C42E96">
      <w:pPr>
        <w:keepNext/>
        <w:spacing w:after="0" w:line="240" w:lineRule="auto"/>
        <w:jc w:val="both"/>
        <w:outlineLvl w:val="4"/>
        <w:rPr>
          <w:rFonts w:ascii="Arial Black" w:eastAsia="Times New Roman" w:hAnsi="Arial Black" w:cs="Times New Roman"/>
          <w:sz w:val="20"/>
          <w:szCs w:val="20"/>
        </w:rPr>
      </w:pPr>
      <w:r w:rsidRPr="00C42E96">
        <w:rPr>
          <w:rFonts w:ascii="Arial Black" w:eastAsia="Times New Roman" w:hAnsi="Arial Black" w:cs="Times New Roman"/>
          <w:sz w:val="20"/>
          <w:szCs w:val="20"/>
        </w:rPr>
        <w:t xml:space="preserve">  </w:t>
      </w:r>
    </w:p>
    <w:p w14:paraId="385C1614" w14:textId="2024DBF1" w:rsidR="00C42E96" w:rsidRPr="00C42E96" w:rsidRDefault="00C42E96" w:rsidP="00C42E96">
      <w:pPr>
        <w:keepNext/>
        <w:spacing w:after="0" w:line="240" w:lineRule="auto"/>
        <w:jc w:val="center"/>
        <w:outlineLvl w:val="4"/>
        <w:rPr>
          <w:rFonts w:ascii="Arial Black" w:eastAsia="Times New Roman" w:hAnsi="Arial Black" w:cs="Times New Roman"/>
          <w:szCs w:val="20"/>
        </w:rPr>
      </w:pPr>
      <w:r w:rsidRPr="00C42E96">
        <w:rPr>
          <w:rFonts w:ascii="Arial Black" w:eastAsia="Times New Roman" w:hAnsi="Arial Black" w:cs="Times New Roman"/>
          <w:szCs w:val="20"/>
        </w:rPr>
        <w:t>L</w:t>
      </w:r>
      <w:r w:rsidR="00153976">
        <w:rPr>
          <w:rFonts w:ascii="Arial Black" w:eastAsia="Times New Roman" w:hAnsi="Arial Black" w:cs="Times New Roman"/>
          <w:szCs w:val="20"/>
        </w:rPr>
        <w:t>A DIRIGENTE SCOLASTICA</w:t>
      </w:r>
    </w:p>
    <w:p w14:paraId="3FC7C499" w14:textId="77777777" w:rsidR="00C42E96" w:rsidRPr="00C42E96" w:rsidRDefault="00C42E96" w:rsidP="00C42E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DCDF86C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>il R.D. n. 2440/1923;</w:t>
      </w:r>
    </w:p>
    <w:p w14:paraId="11C03515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smartTag w:uri="urn:schemas-microsoft-com:office:smarttags" w:element="PersonName">
        <w:smartTagPr>
          <w:attr w:name="ProductID" w:val="la Legge"/>
        </w:smartTagPr>
        <w:r w:rsidRPr="003213D7">
          <w:rPr>
            <w:rFonts w:ascii="Times New Roman" w:eastAsia="Times New Roman" w:hAnsi="Times New Roman" w:cs="Times New Roman"/>
            <w:lang w:eastAsia="it-IT"/>
          </w:rPr>
          <w:t>la Legge</w:t>
        </w:r>
      </w:smartTag>
      <w:r w:rsidRPr="003213D7">
        <w:rPr>
          <w:rFonts w:ascii="Times New Roman" w:eastAsia="Times New Roman" w:hAnsi="Times New Roman" w:cs="Times New Roman"/>
          <w:lang w:eastAsia="it-IT"/>
        </w:rPr>
        <w:t xml:space="preserve"> n. 59/1997;</w:t>
      </w:r>
    </w:p>
    <w:p w14:paraId="15C12532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ab/>
        <w:t xml:space="preserve">il DPR n. 275/1999, “Regolamento recante norme in materia di autonomia delle Istituzioni </w:t>
      </w:r>
    </w:p>
    <w:p w14:paraId="2DBCBC57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213D7">
        <w:rPr>
          <w:rFonts w:ascii="Times New Roman" w:eastAsia="Times New Roman" w:hAnsi="Times New Roman" w:cs="Times New Roman"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ab/>
        <w:t>Scolastiche, ai sensi dell’art. 21 della Legge 15/03/1997;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</w:p>
    <w:p w14:paraId="3C9232E4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 xml:space="preserve">il </w:t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Interministeriale n. 129 del 28/8/2018 recante “Istruzioni generali sulla gestione amministrativo-contabile delle Istituzioni Scolastiche ai sensi dell’art. 1, comma 143, della Legge 13 luglio 2015, n. </w:t>
      </w:r>
      <w:proofErr w:type="gramStart"/>
      <w:smartTag w:uri="urn:schemas-microsoft-com:office:smarttags" w:element="metricconverter">
        <w:smartTagPr>
          <w:attr w:name="ProductID" w:val="107 ”"/>
        </w:smartTagPr>
        <w:r w:rsidRPr="003213D7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107 ”</w:t>
        </w:r>
      </w:smartTag>
      <w:proofErr w:type="gramEnd"/>
      <w:r w:rsidRPr="003213D7">
        <w:rPr>
          <w:rFonts w:ascii="Times New Roman" w:eastAsia="Times New Roman" w:hAnsi="Times New Roman" w:cs="Times New Roman"/>
          <w:lang w:eastAsia="it-IT"/>
        </w:rPr>
        <w:t xml:space="preserve">; </w:t>
      </w:r>
    </w:p>
    <w:p w14:paraId="4FB73423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 xml:space="preserve">il </w:t>
      </w:r>
      <w:proofErr w:type="spellStart"/>
      <w:proofErr w:type="gramStart"/>
      <w:r w:rsidRPr="003213D7">
        <w:rPr>
          <w:rFonts w:ascii="Times New Roman" w:eastAsia="Times New Roman" w:hAnsi="Times New Roman" w:cs="Times New Roman"/>
          <w:lang w:eastAsia="it-IT"/>
        </w:rPr>
        <w:t>D.Lgs</w:t>
      </w:r>
      <w:proofErr w:type="gramEnd"/>
      <w:r w:rsidRPr="003213D7">
        <w:rPr>
          <w:rFonts w:ascii="Times New Roman" w:eastAsia="Times New Roman" w:hAnsi="Times New Roman" w:cs="Times New Roman"/>
          <w:lang w:eastAsia="it-IT"/>
        </w:rPr>
        <w:t>.</w:t>
      </w:r>
      <w:proofErr w:type="spellEnd"/>
      <w:r w:rsidRPr="003213D7">
        <w:rPr>
          <w:rFonts w:ascii="Times New Roman" w:eastAsia="Times New Roman" w:hAnsi="Times New Roman" w:cs="Times New Roman"/>
          <w:lang w:eastAsia="it-IT"/>
        </w:rPr>
        <w:t xml:space="preserve"> n. 165/2001;</w:t>
      </w:r>
    </w:p>
    <w:p w14:paraId="4257FE5A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 xml:space="preserve">TENUTO CONTO </w:t>
      </w:r>
      <w:r w:rsidRPr="003213D7">
        <w:rPr>
          <w:rFonts w:ascii="Times New Roman" w:eastAsia="Times New Roman" w:hAnsi="Times New Roman" w:cs="Times New Roman"/>
          <w:lang w:eastAsia="it-IT"/>
        </w:rPr>
        <w:t xml:space="preserve">delle funzioni e dei poteri del Dirigente Scolastico in materia negoziale, come definiti dall’art. 25 comma 2 del </w:t>
      </w:r>
      <w:proofErr w:type="spellStart"/>
      <w:proofErr w:type="gramStart"/>
      <w:r w:rsidRPr="003213D7">
        <w:rPr>
          <w:rFonts w:ascii="Times New Roman" w:eastAsia="Times New Roman" w:hAnsi="Times New Roman" w:cs="Times New Roman"/>
          <w:lang w:eastAsia="it-IT"/>
        </w:rPr>
        <w:t>DL.vo</w:t>
      </w:r>
      <w:proofErr w:type="spellEnd"/>
      <w:proofErr w:type="gramEnd"/>
      <w:r w:rsidRPr="003213D7">
        <w:rPr>
          <w:rFonts w:ascii="Times New Roman" w:eastAsia="Times New Roman" w:hAnsi="Times New Roman" w:cs="Times New Roman"/>
          <w:lang w:eastAsia="it-IT"/>
        </w:rPr>
        <w:t xml:space="preserve"> n.165/2001; dall’art. 1 c. 78 della Legge 107/2015 e dagli articoli 3 e 44 del D.I. 129/2018;</w:t>
      </w:r>
    </w:p>
    <w:p w14:paraId="44C5A227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>il Regolamento d’Istituto che disciplina le modalità di attuazione delle procedure di acquisto di lavori, servizi e forniture, in fase di approvazione;</w:t>
      </w:r>
    </w:p>
    <w:p w14:paraId="7F659F3D" w14:textId="5AA2F058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ab/>
      </w:r>
      <w:r w:rsidR="00A1669E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Programma</w:t>
      </w:r>
      <w:r w:rsidR="0041384F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Annuale relativo all’E.F. 2023 approvato in data 07/12/2023</w:t>
      </w:r>
    </w:p>
    <w:p w14:paraId="789AD17B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smartTag w:uri="urn:schemas-microsoft-com:office:smarttags" w:element="PersonName">
        <w:smartTagPr>
          <w:attr w:name="ProductID" w:val="la Legge"/>
        </w:smartTagPr>
        <w:r w:rsidRPr="003213D7">
          <w:rPr>
            <w:rFonts w:ascii="Times New Roman" w:eastAsia="Times New Roman" w:hAnsi="Times New Roman" w:cs="Times New Roman"/>
            <w:lang w:eastAsia="it-IT"/>
          </w:rPr>
          <w:t>la Legge</w:t>
        </w:r>
      </w:smartTag>
      <w:r w:rsidRPr="003213D7">
        <w:rPr>
          <w:rFonts w:ascii="Times New Roman" w:eastAsia="Times New Roman" w:hAnsi="Times New Roman" w:cs="Times New Roman"/>
          <w:lang w:eastAsia="it-IT"/>
        </w:rPr>
        <w:t xml:space="preserve"> 241/1990;</w:t>
      </w:r>
    </w:p>
    <w:p w14:paraId="6663524B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b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 xml:space="preserve">il </w:t>
      </w:r>
      <w:proofErr w:type="spellStart"/>
      <w:proofErr w:type="gramStart"/>
      <w:r w:rsidRPr="003213D7">
        <w:rPr>
          <w:rFonts w:ascii="Times New Roman" w:eastAsia="Times New Roman" w:hAnsi="Times New Roman" w:cs="Times New Roman"/>
          <w:lang w:eastAsia="it-IT"/>
        </w:rPr>
        <w:t>DL.vo</w:t>
      </w:r>
      <w:proofErr w:type="spellEnd"/>
      <w:proofErr w:type="gramEnd"/>
      <w:r w:rsidRPr="003213D7">
        <w:rPr>
          <w:rFonts w:ascii="Times New Roman" w:eastAsia="Times New Roman" w:hAnsi="Times New Roman" w:cs="Times New Roman"/>
          <w:lang w:eastAsia="it-IT"/>
        </w:rPr>
        <w:t xml:space="preserve"> n. 50/2016, recante “ Codice dei Contratti Pubblici”, come modificato dal </w:t>
      </w:r>
      <w:proofErr w:type="spellStart"/>
      <w:r w:rsidRPr="003213D7">
        <w:rPr>
          <w:rFonts w:ascii="Times New Roman" w:eastAsia="Times New Roman" w:hAnsi="Times New Roman" w:cs="Times New Roman"/>
          <w:lang w:eastAsia="it-IT"/>
        </w:rPr>
        <w:t>DL.vo</w:t>
      </w:r>
      <w:proofErr w:type="spellEnd"/>
      <w:r w:rsidRPr="003213D7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B58F5C5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ab/>
        <w:t xml:space="preserve">n. 56/2017 (cd. Correttivo) ed in particolare l’art. 32, comma 2; l’art.36 comma 2 lettera a) ed il </w:t>
      </w:r>
    </w:p>
    <w:p w14:paraId="6ED936F8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lang w:eastAsia="it-IT"/>
        </w:rPr>
        <w:tab/>
      </w:r>
      <w:r w:rsidRPr="003213D7">
        <w:rPr>
          <w:rFonts w:ascii="Times New Roman" w:eastAsia="Times New Roman" w:hAnsi="Times New Roman" w:cs="Times New Roman"/>
          <w:lang w:eastAsia="it-IT"/>
        </w:rPr>
        <w:tab/>
        <w:t xml:space="preserve">comma </w:t>
      </w:r>
      <w:proofErr w:type="gramStart"/>
      <w:r w:rsidRPr="003213D7">
        <w:rPr>
          <w:rFonts w:ascii="Times New Roman" w:eastAsia="Times New Roman" w:hAnsi="Times New Roman" w:cs="Times New Roman"/>
          <w:lang w:eastAsia="it-IT"/>
        </w:rPr>
        <w:t>7  del</w:t>
      </w:r>
      <w:proofErr w:type="gramEnd"/>
      <w:r w:rsidRPr="003213D7">
        <w:rPr>
          <w:rFonts w:ascii="Times New Roman" w:eastAsia="Times New Roman" w:hAnsi="Times New Roman" w:cs="Times New Roman"/>
          <w:lang w:eastAsia="it-IT"/>
        </w:rPr>
        <w:t xml:space="preserve"> medesimo articolo relativo alle linee guida ANAC; </w:t>
      </w:r>
    </w:p>
    <w:p w14:paraId="1E1EAEF9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VISTE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Linee Guida n. 4, aggiornate al </w:t>
      </w:r>
      <w:proofErr w:type="spellStart"/>
      <w:proofErr w:type="gram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DL.vo</w:t>
      </w:r>
      <w:proofErr w:type="spellEnd"/>
      <w:proofErr w:type="gram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56/2017con delibera del Consiglio n. </w:t>
      </w:r>
    </w:p>
    <w:p w14:paraId="1A2B4912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206/2018; </w:t>
      </w:r>
    </w:p>
    <w:p w14:paraId="099EFD60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l’art. 45, comma 2 lettera a) del D.I. 129/2018 il quale prevede che al Consiglio d’Istituto </w:t>
      </w:r>
    </w:p>
    <w:p w14:paraId="336B0A71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spettano le deliberazioni relative all’affidamento di lavori, servizi e forniture di importi</w:t>
      </w:r>
    </w:p>
    <w:p w14:paraId="2C7C5E3A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superiori a 10.000,00 euro;</w:t>
      </w:r>
    </w:p>
    <w:p w14:paraId="3A37B45B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l’art. 1 comma 449 della Legge 296/2006 e successive modifiche che prevede </w:t>
      </w:r>
    </w:p>
    <w:p w14:paraId="060EE65F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l’obbligo per </w:t>
      </w:r>
      <w:smartTag w:uri="urn:schemas-microsoft-com:office:smarttags" w:element="PersonName">
        <w:smartTagPr>
          <w:attr w:name="ProductID" w:val="la P.A."/>
        </w:smartTagPr>
        <w:r w:rsidRPr="003213D7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la P.A.</w:t>
        </w:r>
      </w:smartTag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 approvvigionarsi utilizzando le convenzioni stipulate da </w:t>
      </w:r>
      <w:proofErr w:type="spell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Consip</w:t>
      </w:r>
      <w:proofErr w:type="spell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4A87FCA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S.p.A.;</w:t>
      </w:r>
    </w:p>
    <w:p w14:paraId="4F3B217A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l’art.1 comma 450 della Legge 296/2006 che prevede per gli acquisti di beni e </w:t>
      </w:r>
    </w:p>
    <w:p w14:paraId="2A802EE5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servizi di importo pari o superiore a 1.000 euro e al di sotto della soglia di rilievo </w:t>
      </w:r>
    </w:p>
    <w:p w14:paraId="4DC8261B" w14:textId="5862D15C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comunitario, anche le Istituzioni Scolastiche il ricorso al mercato elettronico (MEPA); </w:t>
      </w:r>
    </w:p>
    <w:p w14:paraId="4AB80914" w14:textId="30A84E36" w:rsidR="00400FFD" w:rsidRPr="003213D7" w:rsidRDefault="00C42E96" w:rsidP="0041384F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3213D7">
        <w:rPr>
          <w:rFonts w:ascii="Times New Roman" w:eastAsia="Times New Roman" w:hAnsi="Times New Roman" w:cs="Times New Roman"/>
          <w:lang w:eastAsia="it-IT"/>
        </w:rPr>
        <w:tab/>
        <w:t xml:space="preserve"> che non sono attive Convenzioni CONSIP con le caratteristiche dei prodotti e servizi corrispondenti al fabbisogno; </w:t>
      </w:r>
    </w:p>
    <w:p w14:paraId="0B5E76C2" w14:textId="5313E7EE" w:rsidR="00C42E96" w:rsidRPr="003213D7" w:rsidRDefault="00400FFD" w:rsidP="00975DE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41384F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richiesta pervenuta dagli insegnanti della Scuola Secondaria di II grado di Bobbio per l’acquisto di SKILL CARD ed ESAMI BASE/FULL STANDARD ICDL per la realizzazione del corso ICDL;</w:t>
      </w:r>
    </w:p>
    <w:p w14:paraId="41FE9F88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RITENUTA</w:t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congrua  e</w:t>
      </w:r>
      <w:proofErr w:type="gram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corrispondente ai fabbisogni dell’Istituto l’offerta economica del operatore </w:t>
      </w:r>
    </w:p>
    <w:p w14:paraId="603B00F1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Individuato fuori </w:t>
      </w:r>
      <w:proofErr w:type="spell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MePa</w:t>
      </w:r>
      <w:proofErr w:type="spell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2A003E7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92DF9B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B0104B2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DB72130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F97FAF4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6B76EC1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4132C11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79DC1C4" w14:textId="77777777" w:rsidR="00975DE6" w:rsidRPr="003213D7" w:rsidRDefault="00975DE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FC29367" w14:textId="2E8E63F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CONSIDERATO </w:t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ruolo di Responsabile Unico del Procedimento può essere pienamente svolto </w:t>
      </w:r>
    </w:p>
    <w:p w14:paraId="469DB221" w14:textId="77777777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dal Dirigente Scolastico, in quanto non sussistono cause ostative in merito a conflitti </w:t>
      </w:r>
    </w:p>
    <w:p w14:paraId="5FBFA28D" w14:textId="4FB1D0D0" w:rsidR="00C42E96" w:rsidRPr="003213D7" w:rsidRDefault="00C42E96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d’interesse;</w:t>
      </w:r>
    </w:p>
    <w:p w14:paraId="73A48E5B" w14:textId="65CD661B" w:rsidR="0041384F" w:rsidRPr="003213D7" w:rsidRDefault="0041384F" w:rsidP="0041384F">
      <w:pPr>
        <w:autoSpaceDE w:val="0"/>
        <w:autoSpaceDN w:val="0"/>
        <w:adjustRightInd w:val="0"/>
        <w:spacing w:after="0" w:line="240" w:lineRule="auto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l’urgenza di provvedere all’acquisto del materiale oggetto della presente per assicurare il regolare svolgimento delle attività didattiche programmate;</w:t>
      </w:r>
    </w:p>
    <w:p w14:paraId="13D31020" w14:textId="599C51BE" w:rsidR="0041384F" w:rsidRPr="003213D7" w:rsidRDefault="0041384F" w:rsidP="0041384F">
      <w:pPr>
        <w:autoSpaceDE w:val="0"/>
        <w:autoSpaceDN w:val="0"/>
        <w:adjustRightInd w:val="0"/>
        <w:spacing w:after="0" w:line="240" w:lineRule="auto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RITENUTO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procedere all’affidamento diretto senza previa consultazione di due o più operatori economi ai sensi dell’art. 36, comma2, </w:t>
      </w:r>
      <w:proofErr w:type="spell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b) del </w:t>
      </w:r>
      <w:proofErr w:type="spellStart"/>
      <w:proofErr w:type="gramStart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18.04.2016, n. 50 e successive modificazioni </w:t>
      </w:r>
      <w:r w:rsidR="00153976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</w:t>
      </w:r>
      <w:proofErr w:type="gramStart"/>
      <w:r w:rsidR="00153976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integrazioni ,</w:t>
      </w:r>
      <w:proofErr w:type="gramEnd"/>
      <w:r w:rsidR="00153976"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trattandosi di affidamento inferiore a € 40.000,00;</w:t>
      </w:r>
    </w:p>
    <w:p w14:paraId="5CF8D956" w14:textId="580DD1AB" w:rsidR="00153976" w:rsidRPr="003213D7" w:rsidRDefault="00153976" w:rsidP="0041384F">
      <w:pPr>
        <w:autoSpaceDE w:val="0"/>
        <w:autoSpaceDN w:val="0"/>
        <w:adjustRightInd w:val="0"/>
        <w:spacing w:after="0" w:line="240" w:lineRule="auto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</w:t>
      </w:r>
      <w:r w:rsidRPr="003213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3213D7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preventivo di spesa calcolato in data 05/05/2023 dalla ditta AICA con sede in Milano, Piazzale Morandi 2, comportante una spesa di € 1431,00 IVA compresa;</w:t>
      </w:r>
    </w:p>
    <w:p w14:paraId="7BEA47B2" w14:textId="77777777" w:rsidR="0041384F" w:rsidRPr="003213D7" w:rsidRDefault="0041384F" w:rsidP="00C42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10181" w:type="dxa"/>
        <w:tblLayout w:type="fixed"/>
        <w:tblLook w:val="01E0" w:firstRow="1" w:lastRow="1" w:firstColumn="1" w:lastColumn="1" w:noHBand="0" w:noVBand="0"/>
      </w:tblPr>
      <w:tblGrid>
        <w:gridCol w:w="1908"/>
        <w:gridCol w:w="8273"/>
      </w:tblGrid>
      <w:tr w:rsidR="003213D7" w:rsidRPr="003213D7" w14:paraId="40918CCA" w14:textId="77777777" w:rsidTr="000F32D6">
        <w:tc>
          <w:tcPr>
            <w:tcW w:w="1908" w:type="dxa"/>
            <w:shd w:val="clear" w:color="auto" w:fill="auto"/>
          </w:tcPr>
          <w:p w14:paraId="55CBE3E5" w14:textId="77777777" w:rsidR="00C42E96" w:rsidRPr="003213D7" w:rsidRDefault="00C42E96" w:rsidP="00C42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3" w:type="dxa"/>
            <w:shd w:val="clear" w:color="auto" w:fill="auto"/>
          </w:tcPr>
          <w:p w14:paraId="09F2BEE2" w14:textId="77777777" w:rsidR="00C42E96" w:rsidRPr="003213D7" w:rsidRDefault="00C42E96" w:rsidP="00C4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3D7" w:rsidRPr="003213D7" w14:paraId="5B7FB44B" w14:textId="77777777" w:rsidTr="000F32D6">
        <w:tc>
          <w:tcPr>
            <w:tcW w:w="1908" w:type="dxa"/>
            <w:shd w:val="clear" w:color="auto" w:fill="auto"/>
          </w:tcPr>
          <w:p w14:paraId="2AD2ED10" w14:textId="77777777" w:rsidR="00C42E96" w:rsidRPr="003213D7" w:rsidRDefault="00C42E96" w:rsidP="00C42E96">
            <w:pPr>
              <w:tabs>
                <w:tab w:val="left" w:pos="1980"/>
              </w:tabs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CONSIDERATO</w:t>
            </w:r>
          </w:p>
        </w:tc>
        <w:tc>
          <w:tcPr>
            <w:tcW w:w="8273" w:type="dxa"/>
            <w:shd w:val="clear" w:color="auto" w:fill="auto"/>
          </w:tcPr>
          <w:p w14:paraId="78DD43D1" w14:textId="7A8DB65A" w:rsidR="00C42E96" w:rsidRPr="003213D7" w:rsidRDefault="00C42E96" w:rsidP="0097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 l’acquisto indicato rientra nella spesa necessaria per l’Attività </w:t>
            </w:r>
            <w:r w:rsidR="00975DE6"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A03</w:t>
            </w:r>
            <w:r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01 “</w:t>
            </w:r>
            <w:r w:rsidR="00A1669E"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Funzionamento </w:t>
            </w:r>
            <w:r w:rsidR="00975DE6"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Didattico</w:t>
            </w:r>
            <w:r w:rsidRPr="00321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 risulta nei limiti della dotazione finanziaria </w:t>
            </w:r>
            <w:proofErr w:type="gramStart"/>
            <w:r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>pre</w:t>
            </w:r>
            <w:r w:rsidR="00A1669E"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153976"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>ista  nel</w:t>
            </w:r>
            <w:proofErr w:type="gramEnd"/>
            <w:r w:rsidR="00153976"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programma annuale 2023</w:t>
            </w:r>
            <w:r w:rsidRPr="00321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comunicata dal Direttore dei Servizi Generali e Amministrativi.                      </w:t>
            </w:r>
          </w:p>
        </w:tc>
      </w:tr>
      <w:tr w:rsidR="003213D7" w:rsidRPr="003213D7" w14:paraId="396AFF75" w14:textId="77777777" w:rsidTr="000F32D6">
        <w:tc>
          <w:tcPr>
            <w:tcW w:w="1908" w:type="dxa"/>
            <w:shd w:val="clear" w:color="auto" w:fill="auto"/>
          </w:tcPr>
          <w:p w14:paraId="4D347564" w14:textId="77777777" w:rsidR="00C42E96" w:rsidRPr="003213D7" w:rsidRDefault="00C42E96" w:rsidP="00C42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3" w:type="dxa"/>
            <w:shd w:val="clear" w:color="auto" w:fill="auto"/>
          </w:tcPr>
          <w:p w14:paraId="7088567D" w14:textId="77777777" w:rsidR="00C42E96" w:rsidRPr="003213D7" w:rsidRDefault="00C42E96" w:rsidP="00C4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D703B1" w14:textId="77777777" w:rsidR="00C42E96" w:rsidRPr="0041384F" w:rsidRDefault="00C42E96" w:rsidP="00C42E9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</w:rPr>
      </w:pPr>
    </w:p>
    <w:p w14:paraId="4BB5957C" w14:textId="77777777" w:rsidR="00C42E96" w:rsidRPr="00C42E96" w:rsidRDefault="00C42E96" w:rsidP="00C42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42E96">
        <w:rPr>
          <w:rFonts w:ascii="Times New Roman" w:eastAsia="Times New Roman" w:hAnsi="Times New Roman" w:cs="Times New Roman"/>
          <w:b/>
          <w:bCs/>
        </w:rPr>
        <w:t>DETERMINA</w:t>
      </w:r>
    </w:p>
    <w:p w14:paraId="10349D60" w14:textId="77777777" w:rsidR="00C42E96" w:rsidRPr="00C42E96" w:rsidRDefault="00C42E96" w:rsidP="00C42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D8631DC" w14:textId="77777777" w:rsidR="00C42E96" w:rsidRPr="00C42E96" w:rsidRDefault="00C42E96" w:rsidP="00C42E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2E96">
        <w:rPr>
          <w:rFonts w:ascii="Times New Roman" w:eastAsia="Times New Roman" w:hAnsi="Times New Roman" w:cs="Times New Roman"/>
        </w:rPr>
        <w:t>Per i motivi espressi in premessa, che si intendono integralmente richiamati:</w:t>
      </w:r>
    </w:p>
    <w:p w14:paraId="3033916D" w14:textId="77777777" w:rsidR="00C42E96" w:rsidRPr="00C42E96" w:rsidRDefault="00C42E96" w:rsidP="00C42E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C21FA7" w14:textId="77777777" w:rsidR="00153976" w:rsidRDefault="00C42E96" w:rsidP="001539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42E96">
        <w:rPr>
          <w:rFonts w:ascii="Times New Roman" w:eastAsia="Times New Roman" w:hAnsi="Times New Roman" w:cs="Times New Roman"/>
        </w:rPr>
        <w:t>di a</w:t>
      </w:r>
      <w:r w:rsidR="00153976">
        <w:rPr>
          <w:rFonts w:ascii="Times New Roman" w:eastAsia="Times New Roman" w:hAnsi="Times New Roman" w:cs="Times New Roman"/>
        </w:rPr>
        <w:t>cquistare mediante affidamento diretto dalla ditta AICA con sede in Milano Piazzale Morandi, 2:</w:t>
      </w:r>
    </w:p>
    <w:p w14:paraId="1CBD5DCC" w14:textId="78E7A3AB" w:rsidR="00C42E96" w:rsidRDefault="00153976" w:rsidP="0015397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N° 23 SKILLS CARD E N°. 23 EAMI BASE/FULL STANDARD ICDL;</w:t>
      </w:r>
    </w:p>
    <w:p w14:paraId="697EDAB1" w14:textId="61C634DC" w:rsidR="00153976" w:rsidRDefault="00153976" w:rsidP="00153976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dare atto che la spesa suddetta trova copertura finanziaria nell’Attività A3 01 “Didattica” del Programma Annuale 2023;</w:t>
      </w:r>
    </w:p>
    <w:p w14:paraId="0BE6BF5B" w14:textId="372235C3" w:rsidR="00153976" w:rsidRDefault="00153976" w:rsidP="00153976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incarica il Direttore dei Servizi Generali e Amministrativi di procedere alla liquidazione della spesa suddetta al ricevimento della relativa fattura, previa verifica della regolarità della fornitura</w:t>
      </w:r>
      <w:r w:rsidR="003213D7">
        <w:rPr>
          <w:rFonts w:ascii="Times New Roman" w:eastAsia="Times New Roman" w:hAnsi="Times New Roman" w:cs="Times New Roman"/>
        </w:rPr>
        <w:t>;</w:t>
      </w:r>
    </w:p>
    <w:p w14:paraId="3675503C" w14:textId="02B7F76F" w:rsidR="003213D7" w:rsidRPr="00153976" w:rsidRDefault="003213D7" w:rsidP="00153976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disporre che la presente determinazione sia pubblica sul sito web dell’Istituto </w:t>
      </w:r>
      <w:hyperlink r:id="rId7" w:history="1">
        <w:r w:rsidRPr="00B80938">
          <w:rPr>
            <w:rStyle w:val="Collegamentoipertestuale"/>
            <w:rFonts w:ascii="Times New Roman" w:eastAsia="Times New Roman" w:hAnsi="Times New Roman" w:cs="Times New Roman"/>
          </w:rPr>
          <w:t>www.icbobbio.edu.it</w:t>
        </w:r>
      </w:hyperlink>
      <w:r>
        <w:rPr>
          <w:rFonts w:ascii="Times New Roman" w:eastAsia="Times New Roman" w:hAnsi="Times New Roman" w:cs="Times New Roman"/>
        </w:rPr>
        <w:t xml:space="preserve"> nell’apposita sezione dell’Amministrazione Trasparente.</w:t>
      </w:r>
    </w:p>
    <w:p w14:paraId="677D4836" w14:textId="1F885ACC" w:rsidR="00153976" w:rsidRDefault="00153976" w:rsidP="0015397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2A597AA" w14:textId="35B8497F" w:rsidR="00153976" w:rsidRDefault="00153976" w:rsidP="0015397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9E866D3" w14:textId="77777777" w:rsidR="00153976" w:rsidRPr="00C42E96" w:rsidRDefault="00153976" w:rsidP="0015397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7C4242B" w14:textId="02243677" w:rsidR="00C42E96" w:rsidRPr="00C42E96" w:rsidRDefault="00C42E96" w:rsidP="00C42E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42E96">
        <w:rPr>
          <w:rFonts w:ascii="Times New Roman" w:eastAsia="Times New Roman" w:hAnsi="Times New Roman" w:cs="Times New Roman"/>
        </w:rPr>
        <w:t xml:space="preserve">                                         </w:t>
      </w:r>
      <w:r w:rsidR="00153976">
        <w:rPr>
          <w:rFonts w:ascii="Times New Roman" w:eastAsia="Times New Roman" w:hAnsi="Times New Roman" w:cs="Times New Roman"/>
        </w:rPr>
        <w:t xml:space="preserve">                                       </w:t>
      </w:r>
      <w:r w:rsidRPr="00C42E96">
        <w:rPr>
          <w:rFonts w:ascii="Times New Roman" w:eastAsia="Times New Roman" w:hAnsi="Times New Roman" w:cs="Times New Roman"/>
        </w:rPr>
        <w:t>L</w:t>
      </w:r>
      <w:r w:rsidR="00153976">
        <w:rPr>
          <w:rFonts w:ascii="Times New Roman" w:eastAsia="Times New Roman" w:hAnsi="Times New Roman" w:cs="Times New Roman"/>
        </w:rPr>
        <w:t>A DIRIGENTE SCOLASTICA</w:t>
      </w:r>
    </w:p>
    <w:p w14:paraId="2AAC3CEB" w14:textId="168EF054" w:rsidR="00C42E96" w:rsidRPr="00C42E96" w:rsidRDefault="00153976" w:rsidP="00C42E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Prof.ssa Teresa </w:t>
      </w:r>
      <w:proofErr w:type="spellStart"/>
      <w:r>
        <w:rPr>
          <w:rFonts w:ascii="Times New Roman" w:eastAsia="Times New Roman" w:hAnsi="Times New Roman" w:cs="Times New Roman"/>
        </w:rPr>
        <w:t>Andena</w:t>
      </w:r>
      <w:proofErr w:type="spellEnd"/>
    </w:p>
    <w:p w14:paraId="46FA7F29" w14:textId="77777777" w:rsidR="00C42E96" w:rsidRDefault="00C42E96"/>
    <w:sectPr w:rsidR="00C42E96" w:rsidSect="00B06FEF">
      <w:headerReference w:type="default" r:id="rId8"/>
      <w:pgSz w:w="11906" w:h="16838"/>
      <w:pgMar w:top="1417" w:right="849" w:bottom="113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8873D" w14:textId="77777777" w:rsidR="00A93137" w:rsidRDefault="00A93137" w:rsidP="008701A6">
      <w:pPr>
        <w:spacing w:after="0" w:line="240" w:lineRule="auto"/>
      </w:pPr>
      <w:r>
        <w:separator/>
      </w:r>
    </w:p>
  </w:endnote>
  <w:endnote w:type="continuationSeparator" w:id="0">
    <w:p w14:paraId="44A1F047" w14:textId="77777777" w:rsidR="00A93137" w:rsidRDefault="00A93137" w:rsidP="0087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DB8FD" w14:textId="77777777" w:rsidR="00A93137" w:rsidRDefault="00A93137" w:rsidP="008701A6">
      <w:pPr>
        <w:spacing w:after="0" w:line="240" w:lineRule="auto"/>
      </w:pPr>
      <w:r>
        <w:separator/>
      </w:r>
    </w:p>
  </w:footnote>
  <w:footnote w:type="continuationSeparator" w:id="0">
    <w:p w14:paraId="0011BD0B" w14:textId="77777777" w:rsidR="00A93137" w:rsidRDefault="00A93137" w:rsidP="0087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323B" w14:textId="05B7760F" w:rsidR="008701A6" w:rsidRDefault="00B06FEF" w:rsidP="00B06FEF">
    <w:pPr>
      <w:pStyle w:val="Intestazione"/>
      <w:tabs>
        <w:tab w:val="clear" w:pos="9638"/>
        <w:tab w:val="right" w:pos="10206"/>
      </w:tabs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FCD0FEE" wp14:editId="34C62337">
          <wp:simplePos x="0" y="0"/>
          <wp:positionH relativeFrom="column">
            <wp:posOffset>512445</wp:posOffset>
          </wp:positionH>
          <wp:positionV relativeFrom="paragraph">
            <wp:posOffset>67310</wp:posOffset>
          </wp:positionV>
          <wp:extent cx="5385435" cy="1599565"/>
          <wp:effectExtent l="0" t="0" r="5715" b="635"/>
          <wp:wrapTight wrapText="bothSides">
            <wp:wrapPolygon edited="0">
              <wp:start x="0" y="0"/>
              <wp:lineTo x="0" y="21351"/>
              <wp:lineTo x="21547" y="21351"/>
              <wp:lineTo x="21547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0" t="5329" r="7751" b="26294"/>
                  <a:stretch/>
                </pic:blipFill>
                <pic:spPr bwMode="auto">
                  <a:xfrm>
                    <a:off x="0" y="0"/>
                    <a:ext cx="5385435" cy="1599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D88A4" w14:textId="3FED17D1" w:rsidR="008701A6" w:rsidRDefault="008701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B10"/>
    <w:multiLevelType w:val="hybridMultilevel"/>
    <w:tmpl w:val="E4A63436"/>
    <w:lvl w:ilvl="0" w:tplc="6A3E519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192BD4"/>
    <w:multiLevelType w:val="hybridMultilevel"/>
    <w:tmpl w:val="519066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D2D"/>
    <w:multiLevelType w:val="hybridMultilevel"/>
    <w:tmpl w:val="17CC4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6F66"/>
    <w:multiLevelType w:val="hybridMultilevel"/>
    <w:tmpl w:val="1AC66F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403C3"/>
    <w:multiLevelType w:val="hybridMultilevel"/>
    <w:tmpl w:val="5F84B1FA"/>
    <w:lvl w:ilvl="0" w:tplc="C65AF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86A"/>
    <w:multiLevelType w:val="hybridMultilevel"/>
    <w:tmpl w:val="FE2201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0F28"/>
    <w:multiLevelType w:val="hybridMultilevel"/>
    <w:tmpl w:val="2F729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01917"/>
    <w:multiLevelType w:val="hybridMultilevel"/>
    <w:tmpl w:val="4816CFDC"/>
    <w:lvl w:ilvl="0" w:tplc="CB724F7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00DAA"/>
    <w:multiLevelType w:val="hybridMultilevel"/>
    <w:tmpl w:val="7B2CAB68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9877B0"/>
    <w:multiLevelType w:val="hybridMultilevel"/>
    <w:tmpl w:val="4D0295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83165"/>
    <w:multiLevelType w:val="hybridMultilevel"/>
    <w:tmpl w:val="98CAE35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174BFB"/>
    <w:multiLevelType w:val="hybridMultilevel"/>
    <w:tmpl w:val="E32CD3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C4422"/>
    <w:multiLevelType w:val="hybridMultilevel"/>
    <w:tmpl w:val="C834FD62"/>
    <w:lvl w:ilvl="0" w:tplc="9118F19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C458A2"/>
    <w:multiLevelType w:val="hybridMultilevel"/>
    <w:tmpl w:val="2D241E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31AAC"/>
    <w:multiLevelType w:val="hybridMultilevel"/>
    <w:tmpl w:val="2BF81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B7919"/>
    <w:multiLevelType w:val="hybridMultilevel"/>
    <w:tmpl w:val="303CF5A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4F81"/>
    <w:multiLevelType w:val="hybridMultilevel"/>
    <w:tmpl w:val="85F0B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1D4F"/>
    <w:multiLevelType w:val="hybridMultilevel"/>
    <w:tmpl w:val="A89E36EC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8" w15:restartNumberingAfterBreak="0">
    <w:nsid w:val="68EA2293"/>
    <w:multiLevelType w:val="multilevel"/>
    <w:tmpl w:val="3528B2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A4B"/>
    <w:multiLevelType w:val="hybridMultilevel"/>
    <w:tmpl w:val="09C42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2B8B"/>
    <w:multiLevelType w:val="hybridMultilevel"/>
    <w:tmpl w:val="5D4213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C3694"/>
    <w:multiLevelType w:val="hybridMultilevel"/>
    <w:tmpl w:val="B1B4FE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97008"/>
    <w:multiLevelType w:val="hybridMultilevel"/>
    <w:tmpl w:val="A6C2F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0387F"/>
    <w:multiLevelType w:val="hybridMultilevel"/>
    <w:tmpl w:val="CF0A6B8A"/>
    <w:lvl w:ilvl="0" w:tplc="632AA34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3"/>
  </w:num>
  <w:num w:numId="5">
    <w:abstractNumId w:val="4"/>
  </w:num>
  <w:num w:numId="6">
    <w:abstractNumId w:val="15"/>
  </w:num>
  <w:num w:numId="7">
    <w:abstractNumId w:val="16"/>
  </w:num>
  <w:num w:numId="8">
    <w:abstractNumId w:val="21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4"/>
  </w:num>
  <w:num w:numId="19">
    <w:abstractNumId w:val="11"/>
  </w:num>
  <w:num w:numId="20">
    <w:abstractNumId w:val="17"/>
  </w:num>
  <w:num w:numId="21">
    <w:abstractNumId w:val="10"/>
  </w:num>
  <w:num w:numId="22">
    <w:abstractNumId w:val="6"/>
  </w:num>
  <w:num w:numId="23">
    <w:abstractNumId w:val="22"/>
  </w:num>
  <w:num w:numId="24">
    <w:abstractNumId w:val="2"/>
  </w:num>
  <w:num w:numId="25">
    <w:abstractNumId w:val="0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A6"/>
    <w:rsid w:val="00024BC1"/>
    <w:rsid w:val="00026B27"/>
    <w:rsid w:val="00046F7B"/>
    <w:rsid w:val="000E20B1"/>
    <w:rsid w:val="00106776"/>
    <w:rsid w:val="001440E7"/>
    <w:rsid w:val="00153976"/>
    <w:rsid w:val="00155269"/>
    <w:rsid w:val="001F7124"/>
    <w:rsid w:val="00216DE0"/>
    <w:rsid w:val="00262FA9"/>
    <w:rsid w:val="00267759"/>
    <w:rsid w:val="002A52EF"/>
    <w:rsid w:val="002A6376"/>
    <w:rsid w:val="002F7A59"/>
    <w:rsid w:val="003213D7"/>
    <w:rsid w:val="00336B6A"/>
    <w:rsid w:val="00347E66"/>
    <w:rsid w:val="00363DAD"/>
    <w:rsid w:val="00377B3C"/>
    <w:rsid w:val="00377C71"/>
    <w:rsid w:val="00385061"/>
    <w:rsid w:val="003B12A0"/>
    <w:rsid w:val="003F2477"/>
    <w:rsid w:val="00400FFD"/>
    <w:rsid w:val="00410D60"/>
    <w:rsid w:val="0041384F"/>
    <w:rsid w:val="00415F32"/>
    <w:rsid w:val="004A361A"/>
    <w:rsid w:val="004E1163"/>
    <w:rsid w:val="004E5C0B"/>
    <w:rsid w:val="005008C4"/>
    <w:rsid w:val="00504644"/>
    <w:rsid w:val="00543624"/>
    <w:rsid w:val="0055676D"/>
    <w:rsid w:val="005B12AD"/>
    <w:rsid w:val="005C5440"/>
    <w:rsid w:val="005E0469"/>
    <w:rsid w:val="0061628D"/>
    <w:rsid w:val="006274DE"/>
    <w:rsid w:val="006712FF"/>
    <w:rsid w:val="006A5621"/>
    <w:rsid w:val="006A6D46"/>
    <w:rsid w:val="006A7570"/>
    <w:rsid w:val="006C552A"/>
    <w:rsid w:val="006C7991"/>
    <w:rsid w:val="006C7F27"/>
    <w:rsid w:val="006D05DC"/>
    <w:rsid w:val="007B5AE1"/>
    <w:rsid w:val="007E18D2"/>
    <w:rsid w:val="007F3CDE"/>
    <w:rsid w:val="00824043"/>
    <w:rsid w:val="00851F41"/>
    <w:rsid w:val="008701A6"/>
    <w:rsid w:val="008B24F9"/>
    <w:rsid w:val="008C0B4F"/>
    <w:rsid w:val="008C2099"/>
    <w:rsid w:val="008D6174"/>
    <w:rsid w:val="009057B3"/>
    <w:rsid w:val="009228EF"/>
    <w:rsid w:val="00935F23"/>
    <w:rsid w:val="0097035F"/>
    <w:rsid w:val="00975DE6"/>
    <w:rsid w:val="009D7E0A"/>
    <w:rsid w:val="00A01B9C"/>
    <w:rsid w:val="00A03D85"/>
    <w:rsid w:val="00A06809"/>
    <w:rsid w:val="00A14D0B"/>
    <w:rsid w:val="00A1669E"/>
    <w:rsid w:val="00A45EE1"/>
    <w:rsid w:val="00A93137"/>
    <w:rsid w:val="00AB413E"/>
    <w:rsid w:val="00AE654F"/>
    <w:rsid w:val="00B06FEF"/>
    <w:rsid w:val="00B46A46"/>
    <w:rsid w:val="00C42E96"/>
    <w:rsid w:val="00C70FEA"/>
    <w:rsid w:val="00C77154"/>
    <w:rsid w:val="00C77AF5"/>
    <w:rsid w:val="00CA1FEE"/>
    <w:rsid w:val="00CD60A6"/>
    <w:rsid w:val="00D67ECA"/>
    <w:rsid w:val="00D8241F"/>
    <w:rsid w:val="00DE2C93"/>
    <w:rsid w:val="00E16E3C"/>
    <w:rsid w:val="00E511A4"/>
    <w:rsid w:val="00E85E10"/>
    <w:rsid w:val="00E86CDF"/>
    <w:rsid w:val="00EC10B1"/>
    <w:rsid w:val="00EC7819"/>
    <w:rsid w:val="00F32222"/>
    <w:rsid w:val="00F456D5"/>
    <w:rsid w:val="00F6086E"/>
    <w:rsid w:val="00F843E9"/>
    <w:rsid w:val="00F91090"/>
    <w:rsid w:val="00F95FE9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5FDFE11"/>
  <w15:chartTrackingRefBased/>
  <w15:docId w15:val="{5E41098F-7554-4FAD-8D7F-A19704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B6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0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1A6"/>
  </w:style>
  <w:style w:type="paragraph" w:styleId="Pidipagina">
    <w:name w:val="footer"/>
    <w:basedOn w:val="Normale"/>
    <w:link w:val="PidipaginaCarattere"/>
    <w:uiPriority w:val="99"/>
    <w:unhideWhenUsed/>
    <w:rsid w:val="00870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1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64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36B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B6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377B3C"/>
    <w:rPr>
      <w:rFonts w:ascii="Verdana" w:eastAsia="Times New Roman" w:hAnsi="Verdana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77B3C"/>
    <w:rPr>
      <w:rFonts w:ascii="Verdana" w:eastAsia="Times New Roman" w:hAnsi="Verdana" w:cs="Times New Roman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6A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6A46"/>
  </w:style>
  <w:style w:type="table" w:customStyle="1" w:styleId="Grigliatabella1">
    <w:name w:val="Griglia tabella1"/>
    <w:basedOn w:val="Tabellanormale"/>
    <w:next w:val="Grigliatabella"/>
    <w:rsid w:val="0041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228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28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28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28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28EF"/>
    <w:rPr>
      <w:b/>
      <w:bCs/>
      <w:sz w:val="20"/>
      <w:szCs w:val="20"/>
    </w:rPr>
  </w:style>
  <w:style w:type="table" w:customStyle="1" w:styleId="Grigliatabella2">
    <w:name w:val="Griglia tabella2"/>
    <w:basedOn w:val="Tabellanormale"/>
    <w:next w:val="Grigliatabella"/>
    <w:rsid w:val="00E5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2F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1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bobb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volterrani</dc:creator>
  <cp:keywords/>
  <dc:description/>
  <cp:lastModifiedBy>mirella.bazzini</cp:lastModifiedBy>
  <cp:revision>5</cp:revision>
  <cp:lastPrinted>2020-09-03T11:10:00Z</cp:lastPrinted>
  <dcterms:created xsi:type="dcterms:W3CDTF">2022-01-31T12:53:00Z</dcterms:created>
  <dcterms:modified xsi:type="dcterms:W3CDTF">2023-05-09T14:21:00Z</dcterms:modified>
</cp:coreProperties>
</file>