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FA483"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8"/>
          <w:szCs w:val="28"/>
          <w:lang w:eastAsia="it-IT"/>
          <w14:ligatures w14:val="none"/>
        </w:rPr>
      </w:pPr>
      <w:r w:rsidRPr="00AC01CA">
        <w:rPr>
          <w:rFonts w:ascii="Times New Roman" w:hAnsi="Times New Roman" w:cs="Times New Roman"/>
          <w:b/>
          <w:bCs/>
          <w:kern w:val="0"/>
          <w:sz w:val="28"/>
          <w:szCs w:val="28"/>
          <w:lang w:eastAsia="it-IT"/>
          <w14:ligatures w14:val="none"/>
        </w:rPr>
        <w:t>ISTITUTO COMPRENSIVO DI SAN MARTINO DI LUPARI</w:t>
      </w:r>
    </w:p>
    <w:p w14:paraId="70F724B5"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0"/>
          <w:szCs w:val="20"/>
          <w14:ligatures w14:val="none"/>
        </w:rPr>
      </w:pPr>
      <w:r w:rsidRPr="00AC01CA">
        <w:rPr>
          <w:rFonts w:ascii="Times New Roman" w:hAnsi="Times New Roman" w:cs="Times New Roman"/>
          <w:b/>
          <w:bCs/>
          <w:kern w:val="0"/>
          <w:sz w:val="20"/>
          <w:szCs w:val="20"/>
          <w:lang w:eastAsia="it-IT"/>
          <w14:ligatures w14:val="none"/>
        </w:rPr>
        <w:t>Scuola dell’Infanzia • Primaria • Secondaria di I grado</w:t>
      </w:r>
    </w:p>
    <w:p w14:paraId="54481BFA" w14:textId="77777777" w:rsidR="00AC01CA" w:rsidRPr="00AC01CA" w:rsidRDefault="00AC01CA" w:rsidP="00AC01CA">
      <w:pPr>
        <w:suppressAutoHyphens w:val="0"/>
        <w:autoSpaceDN/>
        <w:spacing w:after="0" w:line="254" w:lineRule="auto"/>
        <w:jc w:val="center"/>
        <w:rPr>
          <w:rFonts w:ascii="Times New Roman" w:hAnsi="Times New Roman" w:cs="Times New Roman"/>
          <w:b/>
          <w:bCs/>
          <w:caps/>
          <w:kern w:val="0"/>
          <w:sz w:val="20"/>
          <w:szCs w:val="20"/>
          <w:lang w:eastAsia="it-IT"/>
          <w14:ligatures w14:val="none"/>
        </w:rPr>
      </w:pPr>
      <w:r w:rsidRPr="00AC01CA">
        <w:rPr>
          <w:rFonts w:ascii="Times New Roman" w:hAnsi="Times New Roman" w:cs="Times New Roman"/>
          <w:b/>
          <w:bCs/>
          <w:caps/>
          <w:kern w:val="0"/>
          <w:sz w:val="20"/>
          <w:szCs w:val="20"/>
          <w:lang w:eastAsia="it-IT"/>
          <w14:ligatures w14:val="none"/>
        </w:rPr>
        <w:t>Via Firenze, 1 – 35018 San Martino di Lupari – PD</w:t>
      </w:r>
    </w:p>
    <w:p w14:paraId="6D663922" w14:textId="77777777" w:rsidR="00AC01CA" w:rsidRPr="00AC01CA" w:rsidRDefault="00AC01CA" w:rsidP="00AC01CA">
      <w:pPr>
        <w:suppressAutoHyphens w:val="0"/>
        <w:autoSpaceDN/>
        <w:spacing w:after="0" w:line="254" w:lineRule="auto"/>
        <w:jc w:val="center"/>
        <w:rPr>
          <w:rFonts w:ascii="Times New Roman" w:hAnsi="Times New Roman" w:cs="Times New Roman"/>
          <w:b/>
          <w:bCs/>
          <w:kern w:val="0"/>
          <w:sz w:val="20"/>
          <w:szCs w:val="20"/>
          <w14:ligatures w14:val="none"/>
        </w:rPr>
      </w:pPr>
      <w:r w:rsidRPr="00AC01CA">
        <w:rPr>
          <w:rFonts w:ascii="Times New Roman" w:hAnsi="Times New Roman" w:cs="Times New Roman"/>
          <w:b/>
          <w:bCs/>
          <w:kern w:val="0"/>
          <w:sz w:val="20"/>
          <w:szCs w:val="20"/>
          <w:lang w:val="fr-FR" w:eastAsia="it-IT"/>
          <w14:ligatures w14:val="none"/>
        </w:rPr>
        <w:t xml:space="preserve">Tel. 049 5952124 </w:t>
      </w:r>
      <w:r w:rsidRPr="00AC01CA">
        <w:rPr>
          <w:rFonts w:ascii="Times New Roman" w:hAnsi="Times New Roman" w:cs="Times New Roman"/>
          <w:b/>
          <w:bCs/>
          <w:caps/>
          <w:kern w:val="0"/>
          <w:sz w:val="20"/>
          <w:szCs w:val="20"/>
          <w:lang w:val="fr-FR" w:eastAsia="it-IT"/>
          <w14:ligatures w14:val="none"/>
        </w:rPr>
        <w:t>-</w:t>
      </w:r>
      <w:r w:rsidRPr="00AC01CA">
        <w:rPr>
          <w:rFonts w:ascii="Times New Roman" w:hAnsi="Times New Roman" w:cs="Times New Roman"/>
          <w:b/>
          <w:bCs/>
          <w:kern w:val="0"/>
          <w:sz w:val="20"/>
          <w:szCs w:val="20"/>
          <w:lang w:val="fr-FR" w:eastAsia="it-IT"/>
          <w14:ligatures w14:val="none"/>
        </w:rPr>
        <w:t xml:space="preserve"> www.icsanmartinodilupari.edu.it </w:t>
      </w:r>
      <w:r w:rsidRPr="00AC01CA">
        <w:rPr>
          <w:rFonts w:ascii="Times New Roman" w:hAnsi="Times New Roman" w:cs="Times New Roman"/>
          <w:b/>
          <w:bCs/>
          <w:caps/>
          <w:kern w:val="0"/>
          <w:sz w:val="20"/>
          <w:szCs w:val="20"/>
          <w:lang w:val="fr-FR" w:eastAsia="it-IT"/>
          <w14:ligatures w14:val="none"/>
        </w:rPr>
        <w:t xml:space="preserve">– </w:t>
      </w:r>
      <w:r w:rsidRPr="00AC01CA">
        <w:rPr>
          <w:rFonts w:ascii="Times New Roman" w:hAnsi="Times New Roman" w:cs="Times New Roman"/>
          <w:b/>
          <w:bCs/>
          <w:kern w:val="0"/>
          <w:sz w:val="20"/>
          <w:szCs w:val="20"/>
          <w:lang w:val="fr-FR" w:eastAsia="it-IT"/>
          <w14:ligatures w14:val="none"/>
        </w:rPr>
        <w:t>C.F.  81001730282</w:t>
      </w:r>
    </w:p>
    <w:p w14:paraId="0309C63C" w14:textId="77777777" w:rsidR="00194BCC" w:rsidRDefault="00AC01CA" w:rsidP="00194BCC">
      <w:pPr>
        <w:suppressAutoHyphens w:val="0"/>
        <w:autoSpaceDN/>
        <w:spacing w:after="0"/>
        <w:jc w:val="center"/>
        <w:rPr>
          <w:rFonts w:ascii="Times New Roman" w:hAnsi="Times New Roman" w:cs="Times New Roman"/>
          <w:b/>
          <w:bCs/>
          <w:kern w:val="0"/>
          <w:sz w:val="20"/>
          <w:szCs w:val="20"/>
          <w:lang w:val="fr-FR" w:eastAsia="it-IT"/>
          <w14:ligatures w14:val="none"/>
        </w:rPr>
      </w:pPr>
      <w:r w:rsidRPr="00AC01CA">
        <w:rPr>
          <w:rFonts w:ascii="Times New Roman" w:hAnsi="Times New Roman" w:cs="Times New Roman"/>
          <w:b/>
          <w:bCs/>
          <w:kern w:val="0"/>
          <w:sz w:val="20"/>
          <w:szCs w:val="20"/>
          <w:lang w:val="fr-FR" w:eastAsia="it-IT"/>
          <w14:ligatures w14:val="none"/>
        </w:rPr>
        <w:t xml:space="preserve">Email   </w:t>
      </w:r>
      <w:hyperlink r:id="rId11" w:history="1">
        <w:r w:rsidRPr="00AC01CA">
          <w:rPr>
            <w:rFonts w:ascii="Times New Roman" w:hAnsi="Times New Roman" w:cs="Times New Roman"/>
            <w:b/>
            <w:bCs/>
            <w:color w:val="000000"/>
            <w:kern w:val="0"/>
            <w:sz w:val="20"/>
            <w:szCs w:val="20"/>
            <w:u w:val="single"/>
            <w:lang w:val="fr-FR" w:eastAsia="it-IT"/>
            <w14:ligatures w14:val="none"/>
          </w:rPr>
          <w:t>PDIC838004@istruzione.it</w:t>
        </w:r>
      </w:hyperlink>
      <w:r w:rsidRPr="00AC01CA">
        <w:rPr>
          <w:rFonts w:ascii="Times New Roman" w:hAnsi="Times New Roman" w:cs="Times New Roman"/>
          <w:b/>
          <w:bCs/>
          <w:kern w:val="0"/>
          <w:sz w:val="20"/>
          <w:szCs w:val="20"/>
          <w:lang w:val="fr-FR" w:eastAsia="it-IT"/>
          <w14:ligatures w14:val="none"/>
        </w:rPr>
        <w:t xml:space="preserve">  - Pec   PDIC838004@pec.istruzione.it</w:t>
      </w:r>
      <w:r w:rsidRPr="00AC01CA">
        <w:rPr>
          <w:rFonts w:ascii="Times New Roman" w:hAnsi="Times New Roman" w:cs="Times New Roman"/>
          <w:b/>
          <w:bCs/>
          <w:kern w:val="0"/>
          <w:sz w:val="20"/>
          <w:szCs w:val="20"/>
          <w:u w:val="single"/>
          <w:lang w:val="fr-FR" w:eastAsia="it-IT"/>
          <w14:ligatures w14:val="none"/>
        </w:rPr>
        <w:t xml:space="preserve"> – </w:t>
      </w:r>
      <w:proofErr w:type="spellStart"/>
      <w:r w:rsidRPr="00AC01CA">
        <w:rPr>
          <w:rFonts w:ascii="Times New Roman" w:hAnsi="Times New Roman" w:cs="Times New Roman"/>
          <w:b/>
          <w:bCs/>
          <w:kern w:val="0"/>
          <w:sz w:val="20"/>
          <w:szCs w:val="20"/>
          <w:lang w:val="fr-FR" w:eastAsia="it-IT"/>
          <w14:ligatures w14:val="none"/>
        </w:rPr>
        <w:t>Codice</w:t>
      </w:r>
      <w:proofErr w:type="spellEnd"/>
      <w:r w:rsidRPr="00AC01CA">
        <w:rPr>
          <w:rFonts w:ascii="Times New Roman" w:hAnsi="Times New Roman" w:cs="Times New Roman"/>
          <w:b/>
          <w:bCs/>
          <w:kern w:val="0"/>
          <w:sz w:val="20"/>
          <w:szCs w:val="20"/>
          <w:lang w:val="fr-FR" w:eastAsia="it-IT"/>
          <w14:ligatures w14:val="none"/>
        </w:rPr>
        <w:t xml:space="preserve"> </w:t>
      </w:r>
      <w:proofErr w:type="spellStart"/>
      <w:r w:rsidRPr="00AC01CA">
        <w:rPr>
          <w:rFonts w:ascii="Times New Roman" w:hAnsi="Times New Roman" w:cs="Times New Roman"/>
          <w:b/>
          <w:bCs/>
          <w:kern w:val="0"/>
          <w:sz w:val="20"/>
          <w:szCs w:val="20"/>
          <w:lang w:val="fr-FR" w:eastAsia="it-IT"/>
          <w14:ligatures w14:val="none"/>
        </w:rPr>
        <w:t>Univoco</w:t>
      </w:r>
      <w:proofErr w:type="spellEnd"/>
      <w:r w:rsidRPr="00AC01CA">
        <w:rPr>
          <w:rFonts w:ascii="Times New Roman" w:hAnsi="Times New Roman" w:cs="Times New Roman"/>
          <w:b/>
          <w:bCs/>
          <w:kern w:val="0"/>
          <w:sz w:val="20"/>
          <w:szCs w:val="20"/>
          <w:lang w:val="fr-FR" w:eastAsia="it-IT"/>
          <w14:ligatures w14:val="none"/>
        </w:rPr>
        <w:t xml:space="preserve"> </w:t>
      </w:r>
      <w:proofErr w:type="spellStart"/>
      <w:r w:rsidRPr="00AC01CA">
        <w:rPr>
          <w:rFonts w:ascii="Times New Roman" w:hAnsi="Times New Roman" w:cs="Times New Roman"/>
          <w:b/>
          <w:bCs/>
          <w:kern w:val="0"/>
          <w:sz w:val="20"/>
          <w:szCs w:val="20"/>
          <w:lang w:val="fr-FR" w:eastAsia="it-IT"/>
          <w14:ligatures w14:val="none"/>
        </w:rPr>
        <w:t>Ufficio</w:t>
      </w:r>
      <w:proofErr w:type="spellEnd"/>
      <w:r w:rsidRPr="00AC01CA">
        <w:rPr>
          <w:rFonts w:ascii="Times New Roman" w:hAnsi="Times New Roman" w:cs="Times New Roman"/>
          <w:b/>
          <w:bCs/>
          <w:kern w:val="0"/>
          <w:sz w:val="20"/>
          <w:szCs w:val="20"/>
          <w:u w:val="single"/>
          <w:lang w:val="fr-FR" w:eastAsia="it-IT"/>
          <w14:ligatures w14:val="none"/>
        </w:rPr>
        <w:t xml:space="preserve"> </w:t>
      </w:r>
      <w:r w:rsidRPr="00AC01CA">
        <w:rPr>
          <w:rFonts w:ascii="Times New Roman" w:hAnsi="Times New Roman" w:cs="Times New Roman"/>
          <w:b/>
          <w:bCs/>
          <w:kern w:val="0"/>
          <w:sz w:val="20"/>
          <w:szCs w:val="20"/>
          <w:lang w:val="fr-FR" w:eastAsia="it-IT"/>
          <w14:ligatures w14:val="none"/>
        </w:rPr>
        <w:t>UFYMWC</w:t>
      </w:r>
    </w:p>
    <w:p w14:paraId="1A7D8BA1" w14:textId="77777777" w:rsidR="00E152D1" w:rsidRPr="00FE662F" w:rsidRDefault="00E152D1" w:rsidP="00194BCC">
      <w:pPr>
        <w:suppressAutoHyphens w:val="0"/>
        <w:autoSpaceDN/>
        <w:spacing w:after="0"/>
        <w:jc w:val="center"/>
        <w:rPr>
          <w:rFonts w:ascii="Times New Roman" w:hAnsi="Times New Roman" w:cs="Times New Roman"/>
          <w:b/>
          <w:bCs/>
          <w:kern w:val="0"/>
          <w:sz w:val="2"/>
          <w:szCs w:val="2"/>
          <w:lang w:val="fr-FR" w:eastAsia="it-IT"/>
          <w14:ligatures w14:val="none"/>
        </w:rPr>
      </w:pPr>
    </w:p>
    <w:p w14:paraId="59258E4F" w14:textId="77777777" w:rsidR="005C1AA2" w:rsidRDefault="005C1AA2" w:rsidP="00E152D1">
      <w:pPr>
        <w:suppressAutoHyphens w:val="0"/>
        <w:spacing w:after="0"/>
        <w:rPr>
          <w:rFonts w:ascii="Times New Roman" w:hAnsi="Times New Roman" w:cs="Times New Roman"/>
          <w:kern w:val="0"/>
          <w14:ligatures w14:val="none"/>
        </w:rPr>
      </w:pPr>
    </w:p>
    <w:p w14:paraId="05231E51" w14:textId="4C25972E" w:rsidR="00E152D1" w:rsidRDefault="00E152D1" w:rsidP="00E152D1">
      <w:pPr>
        <w:suppressAutoHyphens w:val="0"/>
        <w:spacing w:after="0"/>
        <w:rPr>
          <w:rFonts w:ascii="Times New Roman" w:hAnsi="Times New Roman" w:cs="Times New Roman"/>
          <w:kern w:val="0"/>
          <w14:ligatures w14:val="none"/>
        </w:rPr>
      </w:pPr>
      <w:r w:rsidRPr="00E152D1">
        <w:rPr>
          <w:rFonts w:ascii="Times New Roman" w:hAnsi="Times New Roman" w:cs="Times New Roman"/>
          <w:kern w:val="0"/>
          <w14:ligatures w14:val="none"/>
        </w:rPr>
        <w:t>Prot. (vedi segnatura)</w:t>
      </w:r>
      <w:r w:rsidRPr="00E152D1">
        <w:rPr>
          <w:rFonts w:ascii="Times New Roman" w:hAnsi="Times New Roman" w:cs="Times New Roman"/>
          <w:kern w:val="0"/>
          <w14:ligatures w14:val="none"/>
        </w:rPr>
        <w:tab/>
      </w:r>
      <w:r>
        <w:rPr>
          <w:rFonts w:ascii="Times New Roman" w:hAnsi="Times New Roman" w:cs="Times New Roman"/>
          <w:kern w:val="0"/>
          <w14:ligatures w14:val="none"/>
        </w:rPr>
        <w:t xml:space="preserve">            </w:t>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t xml:space="preserve">            </w:t>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Pr="00E152D1">
        <w:rPr>
          <w:rFonts w:ascii="Times New Roman" w:hAnsi="Times New Roman" w:cs="Times New Roman"/>
          <w:kern w:val="0"/>
          <w14:ligatures w14:val="none"/>
        </w:rPr>
        <w:tab/>
      </w:r>
      <w:r w:rsidR="00A034A3">
        <w:rPr>
          <w:rFonts w:ascii="Times New Roman" w:hAnsi="Times New Roman" w:cs="Times New Roman"/>
          <w:kern w:val="0"/>
          <w14:ligatures w14:val="none"/>
        </w:rPr>
        <w:t xml:space="preserve">          </w:t>
      </w:r>
      <w:r w:rsidRPr="00E152D1">
        <w:rPr>
          <w:rFonts w:ascii="Times New Roman" w:hAnsi="Times New Roman" w:cs="Times New Roman"/>
          <w:kern w:val="0"/>
          <w14:ligatures w14:val="none"/>
        </w:rPr>
        <w:t>Data (vedi segnatura)</w:t>
      </w:r>
    </w:p>
    <w:p w14:paraId="54E0B8FD" w14:textId="77777777" w:rsidR="005C1AA2" w:rsidRDefault="005C1AA2" w:rsidP="00E152D1">
      <w:pPr>
        <w:suppressAutoHyphens w:val="0"/>
        <w:spacing w:after="0"/>
        <w:rPr>
          <w:rFonts w:ascii="Times New Roman" w:hAnsi="Times New Roman" w:cs="Times New Roman"/>
          <w:kern w:val="0"/>
          <w14:ligatures w14:val="none"/>
        </w:rPr>
      </w:pPr>
    </w:p>
    <w:p w14:paraId="74DFFCAF" w14:textId="77777777" w:rsidR="00CD3A13" w:rsidRPr="00FE662F" w:rsidRDefault="00CD3A13" w:rsidP="00CD3A13">
      <w:pPr>
        <w:spacing w:after="0"/>
        <w:rPr>
          <w:rFonts w:ascii="Times New Roman" w:hAnsi="Times New Roman" w:cs="Times New Roman"/>
          <w:kern w:val="0"/>
          <w:sz w:val="6"/>
          <w:szCs w:val="6"/>
          <w:lang w:eastAsia="zh-CN"/>
          <w14:ligatures w14:val="none"/>
        </w:rPr>
      </w:pPr>
    </w:p>
    <w:tbl>
      <w:tblPr>
        <w:tblStyle w:val="Grigliatabella5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3254"/>
      </w:tblGrid>
      <w:tr w:rsidR="00CD3A13" w:rsidRPr="00CD3A13" w14:paraId="2B30D870" w14:textId="77777777" w:rsidTr="005C1AA2">
        <w:tc>
          <w:tcPr>
            <w:tcW w:w="6374" w:type="dxa"/>
          </w:tcPr>
          <w:p w14:paraId="4FEDC720" w14:textId="77777777" w:rsidR="00CD3A13" w:rsidRPr="00CD3A13" w:rsidRDefault="00CD3A13" w:rsidP="00CD3A13">
            <w:pPr>
              <w:autoSpaceDN/>
              <w:rPr>
                <w:rFonts w:ascii="Times New Roman" w:hAnsi="Times New Roman"/>
                <w:b/>
                <w:bCs/>
                <w:sz w:val="24"/>
                <w:szCs w:val="24"/>
                <w:lang w:eastAsia="zh-CN"/>
              </w:rPr>
            </w:pPr>
          </w:p>
          <w:p w14:paraId="6FFCF2B6" w14:textId="77777777" w:rsidR="00CD3A13" w:rsidRPr="00CD3A13" w:rsidRDefault="00CD3A13" w:rsidP="00CD3A13">
            <w:pPr>
              <w:autoSpaceDN/>
              <w:rPr>
                <w:rFonts w:ascii="Times New Roman" w:hAnsi="Times New Roman"/>
                <w:b/>
                <w:bCs/>
                <w:sz w:val="24"/>
                <w:szCs w:val="24"/>
                <w:lang w:eastAsia="zh-CN"/>
              </w:rPr>
            </w:pPr>
          </w:p>
          <w:p w14:paraId="55F81306" w14:textId="77777777" w:rsidR="00CD3A13" w:rsidRPr="00CD3A13" w:rsidRDefault="00CD3A13" w:rsidP="00CD3A13">
            <w:pPr>
              <w:autoSpaceDN/>
              <w:rPr>
                <w:rFonts w:ascii="Times New Roman" w:hAnsi="Times New Roman"/>
                <w:b/>
                <w:bCs/>
                <w:sz w:val="24"/>
                <w:szCs w:val="24"/>
                <w:lang w:eastAsia="zh-CN"/>
              </w:rPr>
            </w:pPr>
          </w:p>
          <w:p w14:paraId="4B014C02" w14:textId="606CFDF7" w:rsidR="00CD3A13" w:rsidRPr="00CD3A13" w:rsidRDefault="00CD3A13" w:rsidP="00CD3A13">
            <w:pPr>
              <w:autoSpaceDN/>
              <w:rPr>
                <w:rFonts w:ascii="Times New Roman" w:hAnsi="Times New Roman"/>
                <w:b/>
                <w:bCs/>
                <w:sz w:val="24"/>
                <w:szCs w:val="24"/>
                <w:lang w:eastAsia="zh-CN"/>
                <w14:ligatures w14:val="none"/>
              </w:rPr>
            </w:pPr>
          </w:p>
        </w:tc>
        <w:tc>
          <w:tcPr>
            <w:tcW w:w="3254" w:type="dxa"/>
          </w:tcPr>
          <w:p w14:paraId="0D2326B8" w14:textId="189AD5BD" w:rsidR="005C1AA2"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Al personale docente e Ata</w:t>
            </w:r>
          </w:p>
          <w:p w14:paraId="1BEBD8AC" w14:textId="432B8FBA" w:rsidR="005C1AA2"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 xml:space="preserve">Al Direttore </w:t>
            </w:r>
            <w:proofErr w:type="spellStart"/>
            <w:r>
              <w:rPr>
                <w:rFonts w:ascii="Times New Roman" w:hAnsi="Times New Roman"/>
                <w:b/>
                <w:bCs/>
                <w:sz w:val="24"/>
                <w:szCs w:val="24"/>
                <w:lang w:eastAsia="zh-CN"/>
                <w14:ligatures w14:val="none"/>
              </w:rPr>
              <w:t>sga</w:t>
            </w:r>
            <w:proofErr w:type="spellEnd"/>
          </w:p>
          <w:p w14:paraId="51B47561" w14:textId="77777777" w:rsidR="00251E89" w:rsidRDefault="00E3265C" w:rsidP="00E3265C">
            <w:pPr>
              <w:autoSpaceDN/>
              <w:rPr>
                <w:rFonts w:ascii="Times New Roman" w:hAnsi="Times New Roman"/>
                <w:b/>
                <w:bCs/>
                <w:sz w:val="24"/>
                <w:szCs w:val="24"/>
                <w:lang w:eastAsia="zh-CN"/>
                <w14:ligatures w14:val="none"/>
              </w:rPr>
            </w:pPr>
            <w:r w:rsidRPr="00E3265C">
              <w:rPr>
                <w:rFonts w:ascii="Times New Roman" w:hAnsi="Times New Roman"/>
                <w:b/>
                <w:bCs/>
                <w:sz w:val="24"/>
                <w:szCs w:val="24"/>
                <w:lang w:eastAsia="zh-CN"/>
                <w14:ligatures w14:val="none"/>
              </w:rPr>
              <w:t>Al Sito</w:t>
            </w:r>
          </w:p>
          <w:p w14:paraId="569B9F08" w14:textId="40D84A0E" w:rsidR="005C1AA2" w:rsidRPr="00CD3A13" w:rsidRDefault="005C1AA2" w:rsidP="00E3265C">
            <w:pPr>
              <w:autoSpaceDN/>
              <w:rPr>
                <w:rFonts w:ascii="Times New Roman" w:hAnsi="Times New Roman"/>
                <w:b/>
                <w:bCs/>
                <w:sz w:val="24"/>
                <w:szCs w:val="24"/>
                <w:lang w:eastAsia="zh-CN"/>
                <w14:ligatures w14:val="none"/>
              </w:rPr>
            </w:pPr>
            <w:r>
              <w:rPr>
                <w:rFonts w:ascii="Times New Roman" w:hAnsi="Times New Roman"/>
                <w:b/>
                <w:bCs/>
                <w:sz w:val="24"/>
                <w:szCs w:val="24"/>
                <w:lang w:eastAsia="zh-CN"/>
                <w14:ligatures w14:val="none"/>
              </w:rPr>
              <w:t>Agli atti</w:t>
            </w:r>
          </w:p>
        </w:tc>
      </w:tr>
    </w:tbl>
    <w:p w14:paraId="0BEC150F" w14:textId="77777777" w:rsidR="00CD3A13" w:rsidRPr="00CD3A13" w:rsidRDefault="00CD3A13" w:rsidP="00CD3A13">
      <w:pPr>
        <w:spacing w:after="0"/>
        <w:rPr>
          <w:rFonts w:ascii="Times New Roman" w:hAnsi="Times New Roman" w:cs="Times New Roman"/>
          <w:kern w:val="0"/>
          <w:sz w:val="24"/>
          <w:szCs w:val="24"/>
          <w:lang w:eastAsia="zh-CN"/>
          <w14:ligatures w14:val="none"/>
        </w:rPr>
      </w:pPr>
    </w:p>
    <w:p w14:paraId="43A5C108" w14:textId="77777777" w:rsidR="005C1AA2" w:rsidRDefault="005C1AA2" w:rsidP="00547CEA">
      <w:pPr>
        <w:pStyle w:val="Nessunaspaziatura1"/>
        <w:rPr>
          <w:rFonts w:ascii="Times New Roman" w:hAnsi="Times New Roman"/>
          <w:sz w:val="24"/>
          <w:szCs w:val="24"/>
        </w:rPr>
      </w:pPr>
    </w:p>
    <w:p w14:paraId="6BC5CD22" w14:textId="2CA150CE" w:rsidR="00FE662F" w:rsidRDefault="00FE662F" w:rsidP="00547CEA">
      <w:pPr>
        <w:pStyle w:val="Nessunaspaziatura1"/>
        <w:rPr>
          <w:rFonts w:ascii="Times New Roman" w:hAnsi="Times New Roman"/>
          <w:sz w:val="24"/>
          <w:szCs w:val="24"/>
        </w:rPr>
      </w:pPr>
      <w:r w:rsidRPr="00FE662F">
        <w:rPr>
          <w:rFonts w:ascii="Times New Roman" w:hAnsi="Times New Roman"/>
          <w:sz w:val="24"/>
          <w:szCs w:val="24"/>
        </w:rPr>
        <w:t xml:space="preserve">Oggetto: </w:t>
      </w:r>
      <w:r w:rsidR="005C1AA2" w:rsidRPr="005C1AA2">
        <w:rPr>
          <w:rFonts w:ascii="Times New Roman" w:hAnsi="Times New Roman"/>
          <w:sz w:val="24"/>
          <w:szCs w:val="24"/>
        </w:rPr>
        <w:t>DIRETTIVA SULLE ASSENZE DEL PERSONALE DOCENTE ED ATA 2025</w:t>
      </w:r>
      <w:r w:rsidR="005C1AA2">
        <w:rPr>
          <w:rFonts w:ascii="Times New Roman" w:hAnsi="Times New Roman"/>
          <w:sz w:val="24"/>
          <w:szCs w:val="24"/>
        </w:rPr>
        <w:t>/2026</w:t>
      </w:r>
    </w:p>
    <w:p w14:paraId="6EC0958B" w14:textId="77777777" w:rsidR="00E320AA" w:rsidRDefault="00E320AA" w:rsidP="00547CEA">
      <w:pPr>
        <w:pStyle w:val="Nessunaspaziatura1"/>
        <w:rPr>
          <w:rFonts w:ascii="Times New Roman" w:hAnsi="Times New Roman"/>
          <w:sz w:val="24"/>
          <w:szCs w:val="24"/>
        </w:rPr>
      </w:pPr>
    </w:p>
    <w:p w14:paraId="1805ABED" w14:textId="77777777" w:rsidR="005C1AA2" w:rsidRDefault="005C1AA2" w:rsidP="005C1AA2">
      <w:pPr>
        <w:pStyle w:val="Nessunaspaziatura1"/>
        <w:rPr>
          <w:rFonts w:ascii="Times New Roman" w:hAnsi="Times New Roman"/>
          <w:b/>
          <w:bCs/>
          <w:sz w:val="24"/>
          <w:szCs w:val="24"/>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DEBFF98" w14:textId="77777777" w:rsidTr="005C1AA2">
        <w:tc>
          <w:tcPr>
            <w:tcW w:w="9628" w:type="dxa"/>
            <w:shd w:val="clear" w:color="auto" w:fill="D9D9D9" w:themeFill="background1" w:themeFillShade="D9"/>
          </w:tcPr>
          <w:p w14:paraId="42CA1748" w14:textId="77777777" w:rsidR="005C1AA2" w:rsidRPr="005C1AA2" w:rsidRDefault="005C1AA2" w:rsidP="00357877">
            <w:pPr>
              <w:pStyle w:val="Nessunaspaziatura1"/>
              <w:rPr>
                <w:rFonts w:ascii="Times New Roman" w:hAnsi="Times New Roman"/>
                <w:b/>
                <w:bCs/>
                <w:sz w:val="24"/>
                <w:szCs w:val="24"/>
              </w:rPr>
            </w:pPr>
            <w:r w:rsidRPr="005C1AA2">
              <w:rPr>
                <w:rFonts w:ascii="Times New Roman" w:hAnsi="Times New Roman"/>
                <w:b/>
                <w:bCs/>
                <w:sz w:val="24"/>
                <w:szCs w:val="24"/>
              </w:rPr>
              <w:t>PREMESSA</w:t>
            </w:r>
          </w:p>
        </w:tc>
      </w:tr>
    </w:tbl>
    <w:p w14:paraId="7B63D6B1" w14:textId="77777777" w:rsidR="005C1AA2" w:rsidRDefault="005C1AA2" w:rsidP="005C1AA2">
      <w:pPr>
        <w:pStyle w:val="Nessunaspaziatura1"/>
        <w:jc w:val="both"/>
        <w:rPr>
          <w:rFonts w:ascii="Times New Roman" w:hAnsi="Times New Roman"/>
          <w:sz w:val="24"/>
          <w:szCs w:val="24"/>
        </w:rPr>
      </w:pPr>
    </w:p>
    <w:p w14:paraId="721952E8" w14:textId="0762FBD5"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La presente direttiva ha lo scopo di </w:t>
      </w:r>
      <w:r w:rsidRPr="005C1AA2">
        <w:rPr>
          <w:rFonts w:ascii="Times New Roman" w:hAnsi="Times New Roman"/>
          <w:b/>
          <w:bCs/>
          <w:sz w:val="24"/>
          <w:szCs w:val="24"/>
        </w:rPr>
        <w:t>fornire chiare e complete informazioni</w:t>
      </w:r>
      <w:r w:rsidRPr="005C1AA2">
        <w:rPr>
          <w:rFonts w:ascii="Times New Roman" w:hAnsi="Times New Roman"/>
          <w:sz w:val="24"/>
          <w:szCs w:val="24"/>
        </w:rPr>
        <w:t xml:space="preserve"> riguardo alla disciplina delle assenze del personale. È fondamentale che ogni dipendente sia a conoscenza delle procedure e delle normative vigenti per gestire al meglio le proprie assenze.</w:t>
      </w:r>
    </w:p>
    <w:p w14:paraId="7DC6E106" w14:textId="77777777"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Indipendentemente dalla tipologia di assenza, è </w:t>
      </w:r>
      <w:r w:rsidRPr="005C1AA2">
        <w:rPr>
          <w:rFonts w:ascii="Times New Roman" w:hAnsi="Times New Roman"/>
          <w:b/>
          <w:bCs/>
          <w:sz w:val="24"/>
          <w:szCs w:val="24"/>
        </w:rPr>
        <w:t>dovere primario del personale comunicare tempestivamente l'assenza</w:t>
      </w:r>
      <w:r w:rsidRPr="005C1AA2">
        <w:rPr>
          <w:rFonts w:ascii="Times New Roman" w:hAnsi="Times New Roman"/>
          <w:sz w:val="24"/>
          <w:szCs w:val="24"/>
        </w:rPr>
        <w:t xml:space="preserve"> all'ufficio di segreteria e al responsabile della sede di servizio. Questa prontezza è cruciale per permettere alla scuola di organizzare tempestivamente le sostituzioni necessarie e garantire la continuità e l'efficienza del servizio didattico e amministrativo.</w:t>
      </w:r>
    </w:p>
    <w:p w14:paraId="002C9FA2" w14:textId="53AE7EE5" w:rsidR="005C1AA2" w:rsidRPr="005C1AA2" w:rsidRDefault="005C1AA2" w:rsidP="005C1AA2">
      <w:pPr>
        <w:pStyle w:val="Nessunaspaziatura1"/>
        <w:jc w:val="both"/>
        <w:rPr>
          <w:rFonts w:ascii="Times New Roman" w:hAnsi="Times New Roman"/>
          <w:sz w:val="24"/>
          <w:szCs w:val="24"/>
        </w:rPr>
      </w:pPr>
      <w:r w:rsidRPr="005C1AA2">
        <w:rPr>
          <w:rFonts w:ascii="Times New Roman" w:hAnsi="Times New Roman"/>
          <w:sz w:val="24"/>
          <w:szCs w:val="24"/>
        </w:rPr>
        <w:t xml:space="preserve">Tutta la modulistica necessaria relativa alle assenze è </w:t>
      </w:r>
      <w:r w:rsidRPr="005C1AA2">
        <w:rPr>
          <w:rFonts w:ascii="Times New Roman" w:hAnsi="Times New Roman"/>
          <w:b/>
          <w:bCs/>
          <w:sz w:val="24"/>
          <w:szCs w:val="24"/>
        </w:rPr>
        <w:t>pubblicata sul sito web dell'</w:t>
      </w:r>
      <w:r w:rsidR="008F4A25">
        <w:rPr>
          <w:rFonts w:ascii="Times New Roman" w:hAnsi="Times New Roman"/>
          <w:b/>
          <w:bCs/>
          <w:sz w:val="24"/>
          <w:szCs w:val="24"/>
        </w:rPr>
        <w:t>I</w:t>
      </w:r>
      <w:r w:rsidRPr="005C1AA2">
        <w:rPr>
          <w:rFonts w:ascii="Times New Roman" w:hAnsi="Times New Roman"/>
          <w:b/>
          <w:bCs/>
          <w:sz w:val="24"/>
          <w:szCs w:val="24"/>
        </w:rPr>
        <w:t>stituto nelle apposite aree</w:t>
      </w:r>
      <w:r w:rsidRPr="005C1AA2">
        <w:rPr>
          <w:rFonts w:ascii="Times New Roman" w:hAnsi="Times New Roman"/>
          <w:sz w:val="24"/>
          <w:szCs w:val="24"/>
        </w:rPr>
        <w:t>, facilitandone l'accesso e la compilazione.</w:t>
      </w:r>
      <w:r w:rsidR="008F4A25">
        <w:rPr>
          <w:rFonts w:ascii="Times New Roman" w:hAnsi="Times New Roman"/>
          <w:sz w:val="24"/>
          <w:szCs w:val="24"/>
        </w:rPr>
        <w:t xml:space="preserve"> </w:t>
      </w:r>
      <w:r w:rsidRPr="005C1AA2">
        <w:rPr>
          <w:rFonts w:ascii="Times New Roman" w:hAnsi="Times New Roman"/>
          <w:sz w:val="24"/>
          <w:szCs w:val="24"/>
        </w:rPr>
        <w:t xml:space="preserve">Si precisa che le disposizioni contenute in questa direttiva sono da intendersi come linee guida generali. </w:t>
      </w:r>
      <w:r w:rsidRPr="005C1AA2">
        <w:rPr>
          <w:rFonts w:ascii="Times New Roman" w:hAnsi="Times New Roman"/>
          <w:b/>
          <w:bCs/>
          <w:sz w:val="24"/>
          <w:szCs w:val="24"/>
        </w:rPr>
        <w:t>Ogni caso particolare o situazione complessa sarà oggetto di attenta disamina</w:t>
      </w:r>
      <w:r w:rsidRPr="005C1AA2">
        <w:rPr>
          <w:rFonts w:ascii="Times New Roman" w:hAnsi="Times New Roman"/>
          <w:sz w:val="24"/>
          <w:szCs w:val="24"/>
        </w:rPr>
        <w:t xml:space="preserve"> da parte del Dirigente Scolastico, del Direttore dei Servizi Generali e Amministrativi (DSGA) e del</w:t>
      </w:r>
      <w:r w:rsidR="008F4A25">
        <w:rPr>
          <w:rFonts w:ascii="Times New Roman" w:hAnsi="Times New Roman"/>
          <w:sz w:val="24"/>
          <w:szCs w:val="24"/>
        </w:rPr>
        <w:t xml:space="preserve">l’Ufficio </w:t>
      </w:r>
      <w:r w:rsidRPr="005C1AA2">
        <w:rPr>
          <w:rFonts w:ascii="Times New Roman" w:hAnsi="Times New Roman"/>
          <w:sz w:val="24"/>
          <w:szCs w:val="24"/>
        </w:rPr>
        <w:t>personale della segreteria, al fine di garantire la corretta applicazione delle norme e la gestione più opportuna.</w:t>
      </w:r>
    </w:p>
    <w:p w14:paraId="024180DF" w14:textId="4CF222C4" w:rsidR="005C1AA2" w:rsidRPr="005C1AA2" w:rsidRDefault="005C1AA2" w:rsidP="005C1AA2">
      <w:pPr>
        <w:pStyle w:val="Nessunaspaziatura1"/>
        <w:jc w:val="both"/>
        <w:rPr>
          <w:rFonts w:ascii="Times New Roman" w:hAnsi="Times New Roman"/>
          <w:b/>
          <w:bCs/>
          <w:sz w:val="24"/>
          <w:szCs w:val="24"/>
        </w:rPr>
      </w:pPr>
      <w:r w:rsidRPr="005C1AA2">
        <w:rPr>
          <w:rFonts w:ascii="Times New Roman" w:hAnsi="Times New Roman"/>
          <w:sz w:val="24"/>
          <w:szCs w:val="24"/>
        </w:rPr>
        <w:t>La presente direttiva rimane valida fino a nuove disposizioni.</w:t>
      </w:r>
    </w:p>
    <w:p w14:paraId="329BE4C9"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74360D54" w14:textId="77777777" w:rsidTr="005C1AA2">
        <w:tc>
          <w:tcPr>
            <w:tcW w:w="9628" w:type="dxa"/>
            <w:shd w:val="clear" w:color="auto" w:fill="D9D9D9" w:themeFill="background1" w:themeFillShade="D9"/>
          </w:tcPr>
          <w:p w14:paraId="1D5580AC" w14:textId="77777777" w:rsidR="005C1AA2" w:rsidRPr="005C1AA2" w:rsidRDefault="005C1AA2" w:rsidP="006C28EF">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MALATTIA</w:t>
            </w:r>
          </w:p>
        </w:tc>
      </w:tr>
    </w:tbl>
    <w:p w14:paraId="2D98E289" w14:textId="77777777" w:rsidR="005C1AA2" w:rsidRDefault="005C1AA2" w:rsidP="00DE6081">
      <w:pPr>
        <w:autoSpaceDN/>
        <w:spacing w:after="0"/>
        <w:jc w:val="both"/>
        <w:rPr>
          <w:rFonts w:ascii="Times New Roman" w:hAnsi="Times New Roman" w:cs="Times New Roman"/>
          <w:kern w:val="0"/>
          <w:sz w:val="24"/>
          <w:szCs w:val="24"/>
          <w:lang w:eastAsia="zh-CN"/>
          <w14:ligatures w14:val="none"/>
        </w:rPr>
      </w:pPr>
    </w:p>
    <w:p w14:paraId="4B4DFA58" w14:textId="7C85A1B0"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La disciplina delle assenze per malattia dei dipendenti delle Pubbliche Amministrazioni si basa su un quadro normativo complesso, che include il C.C.N.L. 2019/2021 e le disposizioni precedentemente stabilite dal C.C.N.L. del 29/11/07, integrate e modificate da decreti legge, decreti legislativi e ministeriali, come il D.L. 112/2008 (convertito in Legge n. 133/2008) e il </w:t>
      </w:r>
      <w:proofErr w:type="spellStart"/>
      <w:r w:rsidRPr="00DE6081">
        <w:rPr>
          <w:rFonts w:ascii="Times New Roman" w:hAnsi="Times New Roman" w:cs="Times New Roman"/>
          <w:kern w:val="0"/>
          <w:sz w:val="24"/>
          <w:szCs w:val="24"/>
          <w:lang w:eastAsia="zh-CN"/>
          <w14:ligatures w14:val="none"/>
        </w:rPr>
        <w:t>D.Lgs.</w:t>
      </w:r>
      <w:proofErr w:type="spellEnd"/>
      <w:r w:rsidRPr="00DE6081">
        <w:rPr>
          <w:rFonts w:ascii="Times New Roman" w:hAnsi="Times New Roman" w:cs="Times New Roman"/>
          <w:kern w:val="0"/>
          <w:sz w:val="24"/>
          <w:szCs w:val="24"/>
          <w:lang w:eastAsia="zh-CN"/>
          <w14:ligatures w14:val="none"/>
        </w:rPr>
        <w:t xml:space="preserve"> n. 150/2009.</w:t>
      </w:r>
    </w:p>
    <w:p w14:paraId="0989CE19"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visite fiscali e le fasce orarie di reperibilità sono regolate in particolare dal D.P.C.M. n. 206/2017 (che ha abrogato il D.M. n. 206/2009) e dal Decreto F.P. 17/10/2017 n. 206, con le ultime indicazioni operative fornite dal Messaggio INPS n. 4640 del 22 dicembre 2023. Questa direttiva trae le sue indicazioni da tale corpus normativo, come riepilogato anche nella Circolare della Funzione Pubblica n. 8 del 19 luglio 2010.</w:t>
      </w:r>
    </w:p>
    <w:p w14:paraId="06B45D8B"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50754369" w14:textId="77777777" w:rsidR="00DE6081" w:rsidRPr="008F4A25" w:rsidRDefault="00DE6081" w:rsidP="00DE6081">
      <w:pPr>
        <w:autoSpaceDN/>
        <w:spacing w:after="0"/>
        <w:jc w:val="both"/>
        <w:rPr>
          <w:rFonts w:ascii="Times New Roman" w:hAnsi="Times New Roman" w:cs="Times New Roman"/>
          <w:b/>
          <w:bCs/>
          <w:kern w:val="0"/>
          <w:sz w:val="24"/>
          <w:szCs w:val="24"/>
          <w:u w:val="single"/>
          <w:lang w:eastAsia="zh-CN"/>
          <w14:ligatures w14:val="none"/>
        </w:rPr>
      </w:pPr>
      <w:r w:rsidRPr="008F4A25">
        <w:rPr>
          <w:rFonts w:ascii="Times New Roman" w:hAnsi="Times New Roman" w:cs="Times New Roman"/>
          <w:b/>
          <w:bCs/>
          <w:kern w:val="0"/>
          <w:sz w:val="24"/>
          <w:szCs w:val="24"/>
          <w:u w:val="single"/>
          <w:lang w:eastAsia="zh-CN"/>
          <w14:ligatures w14:val="none"/>
        </w:rPr>
        <w:t>MODALITÀ DI COMUNICAZIONE DELL'ASSENZA - PERSONALE DOCENTE E ATA</w:t>
      </w:r>
    </w:p>
    <w:p w14:paraId="3DA7E98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Per qualsiasi assenza per malattia o per la proroga di un evento già in corso, tutto il personale (sia docente che ATA) è tenuto a comunicarlo telefonicamente alla segreteria al mattino. La comunicazione </w:t>
      </w:r>
      <w:r w:rsidRPr="008F4A25">
        <w:rPr>
          <w:rFonts w:ascii="Times New Roman" w:hAnsi="Times New Roman" w:cs="Times New Roman"/>
          <w:b/>
          <w:bCs/>
          <w:kern w:val="0"/>
          <w:sz w:val="24"/>
          <w:szCs w:val="24"/>
          <w:highlight w:val="yellow"/>
          <w:lang w:eastAsia="zh-CN"/>
          <w14:ligatures w14:val="none"/>
        </w:rPr>
        <w:t>per il personale docente deve avvenire</w:t>
      </w:r>
      <w:r w:rsidRPr="008F4A25">
        <w:rPr>
          <w:rFonts w:ascii="Times New Roman" w:hAnsi="Times New Roman" w:cs="Times New Roman"/>
          <w:kern w:val="0"/>
          <w:sz w:val="24"/>
          <w:szCs w:val="24"/>
          <w:highlight w:val="yellow"/>
          <w:lang w:eastAsia="zh-CN"/>
          <w14:ligatures w14:val="none"/>
        </w:rPr>
        <w:t xml:space="preserve"> </w:t>
      </w:r>
      <w:r w:rsidRPr="008F4A25">
        <w:rPr>
          <w:rFonts w:ascii="Times New Roman" w:hAnsi="Times New Roman" w:cs="Times New Roman"/>
          <w:b/>
          <w:bCs/>
          <w:kern w:val="0"/>
          <w:sz w:val="24"/>
          <w:szCs w:val="24"/>
          <w:highlight w:val="yellow"/>
          <w:lang w:eastAsia="zh-CN"/>
          <w14:ligatures w14:val="none"/>
        </w:rPr>
        <w:t>entro le 07:40</w:t>
      </w:r>
      <w:r w:rsidRPr="008F4A25">
        <w:rPr>
          <w:rFonts w:ascii="Times New Roman" w:hAnsi="Times New Roman" w:cs="Times New Roman"/>
          <w:kern w:val="0"/>
          <w:sz w:val="24"/>
          <w:szCs w:val="24"/>
          <w:highlight w:val="yellow"/>
          <w:lang w:eastAsia="zh-CN"/>
          <w14:ligatures w14:val="none"/>
        </w:rPr>
        <w:t xml:space="preserve">, mentre </w:t>
      </w:r>
      <w:r w:rsidRPr="008F4A25">
        <w:rPr>
          <w:rFonts w:ascii="Times New Roman" w:hAnsi="Times New Roman" w:cs="Times New Roman"/>
          <w:b/>
          <w:bCs/>
          <w:kern w:val="0"/>
          <w:sz w:val="24"/>
          <w:szCs w:val="24"/>
          <w:highlight w:val="yellow"/>
          <w:lang w:eastAsia="zh-CN"/>
          <w14:ligatures w14:val="none"/>
        </w:rPr>
        <w:t>per il personale ATA entro le 07:30</w:t>
      </w:r>
      <w:r w:rsidRPr="00DE6081">
        <w:rPr>
          <w:rFonts w:ascii="Times New Roman" w:hAnsi="Times New Roman" w:cs="Times New Roman"/>
          <w:kern w:val="0"/>
          <w:sz w:val="24"/>
          <w:szCs w:val="24"/>
          <w:lang w:eastAsia="zh-CN"/>
          <w14:ligatures w14:val="none"/>
        </w:rPr>
        <w:t xml:space="preserve">. Questa indicazione è valida a prescindere dal proprio turno di servizio e, in casi </w:t>
      </w:r>
      <w:r w:rsidRPr="00DE6081">
        <w:rPr>
          <w:rFonts w:ascii="Times New Roman" w:hAnsi="Times New Roman" w:cs="Times New Roman"/>
          <w:kern w:val="0"/>
          <w:sz w:val="24"/>
          <w:szCs w:val="24"/>
          <w:lang w:eastAsia="zh-CN"/>
          <w14:ligatures w14:val="none"/>
        </w:rPr>
        <w:lastRenderedPageBreak/>
        <w:t>eccezionali, la comunicazione non deve comunque avvenire oltre l'inizio dell'orario di lavoro del giorno in cui l'assenza si verifica. Se possibile, è utile comunicare anche la presunta durata della prognosi (come previsto dall'art. 17, co. 10 e 11, del CCNL 2007 e, per i docenti, dall'art. 29 del Contratto Integrativo d'Istituto 2024).</w:t>
      </w:r>
    </w:p>
    <w:p w14:paraId="6DB7172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La telefonata avrà valore di fonogramma e sarà debitamente protocollata. È fondamentale che la segreteria sia informata tempestivamente dell'assenza per poter organizzare le sostituzioni, nominare i supplenti (ove applicabile) e riorganizzare il servizio, garantendo la continuità delle attività.</w:t>
      </w:r>
    </w:p>
    <w:p w14:paraId="2400A3C4"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47975345"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FORMALIZZAZIONE DELL'ASSENZA E DURATA</w:t>
      </w:r>
    </w:p>
    <w:p w14:paraId="13625955"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Successivamente alla comunicazione telefonica, il dipendente </w:t>
      </w:r>
      <w:r w:rsidRPr="008F4A25">
        <w:rPr>
          <w:rFonts w:ascii="Times New Roman" w:hAnsi="Times New Roman" w:cs="Times New Roman"/>
          <w:b/>
          <w:bCs/>
          <w:kern w:val="0"/>
          <w:sz w:val="24"/>
          <w:szCs w:val="24"/>
          <w:lang w:eastAsia="zh-CN"/>
          <w14:ligatures w14:val="none"/>
        </w:rPr>
        <w:t>ha l'obbligo di formalizzare l'assenza</w:t>
      </w:r>
      <w:r w:rsidRPr="00DE6081">
        <w:rPr>
          <w:rFonts w:ascii="Times New Roman" w:hAnsi="Times New Roman" w:cs="Times New Roman"/>
          <w:kern w:val="0"/>
          <w:sz w:val="24"/>
          <w:szCs w:val="24"/>
          <w:lang w:eastAsia="zh-CN"/>
          <w14:ligatures w14:val="none"/>
        </w:rPr>
        <w:t xml:space="preserve"> compilando l'apposita modulistica entro le ore 12:00 del giorno di inizio dell'assenza. Per il personale docente, la modulistica è scaricabile dall'Area Modulistica Docenti sul sito della scuola.</w:t>
      </w:r>
    </w:p>
    <w:p w14:paraId="3F09CE7F"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Il personale deve altresì fornire indicazioni circa la presumibile durata dell'assenza. In assenza di tale indicazione, la comunicazione di assenza per malattia si intenderà della durata di un solo giorno. In caso di necessità di prolungamento dell'assenza, è indispensabile informare l'Ufficio prima della scadenza dei giorni inizialmente richiesti. Appena possibile, si dovrà inoltre fornire il numero di protocollo della certificazione medica.</w:t>
      </w:r>
    </w:p>
    <w:p w14:paraId="7643B5F3"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1EA826FC"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ESCLUSIONI DA REPERIBILITÀ E DECURTAZIONE</w:t>
      </w:r>
    </w:p>
    <w:p w14:paraId="33EC6731"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eventuali esclusioni dall'obbligo di reperibilità per le visite fiscali e dalla decurtazione della retribuzione devono essere espressamente dichiarate dal personale al momento della comunicazione dell'assenza e successivamente documentate con idonea certificazione medica.</w:t>
      </w:r>
    </w:p>
    <w:p w14:paraId="0F3F8DE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1432CABB"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INFORTUNIO – TUTTO IL PERSONALE</w:t>
      </w:r>
    </w:p>
    <w:p w14:paraId="7B98212D" w14:textId="77777777" w:rsidR="008362DB" w:rsidRPr="00DE6081" w:rsidRDefault="00000000"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In caso di qualsiasi infortunio, anche se di lieve entità, il dipendente ha </w:t>
      </w:r>
      <w:r w:rsidRPr="00DE6081">
        <w:rPr>
          <w:rFonts w:ascii="Times New Roman" w:hAnsi="Times New Roman" w:cs="Times New Roman"/>
          <w:b/>
          <w:bCs/>
          <w:kern w:val="0"/>
          <w:sz w:val="24"/>
          <w:szCs w:val="24"/>
          <w:lang w:eastAsia="zh-CN"/>
          <w14:ligatures w14:val="none"/>
        </w:rPr>
        <w:t>l'obbligo di comunicarlo immediatamente al proprio datore di lavoro</w:t>
      </w:r>
      <w:r w:rsidRPr="00DE6081">
        <w:rPr>
          <w:rFonts w:ascii="Times New Roman" w:hAnsi="Times New Roman" w:cs="Times New Roman"/>
          <w:kern w:val="0"/>
          <w:sz w:val="24"/>
          <w:szCs w:val="24"/>
          <w:lang w:eastAsia="zh-CN"/>
          <w14:ligatures w14:val="none"/>
        </w:rPr>
        <w:t>. È necessario presentare al datore di lavoro il primo certificato medico (e gli eventuali successivi) e una relazione dettagliata sull'accaduto.</w:t>
      </w:r>
    </w:p>
    <w:p w14:paraId="163DB2DC" w14:textId="77777777" w:rsidR="00DE6081" w:rsidRPr="00DE6081" w:rsidRDefault="00DE6081" w:rsidP="00DE6081">
      <w:pPr>
        <w:autoSpaceDN/>
        <w:spacing w:after="0"/>
        <w:jc w:val="both"/>
        <w:rPr>
          <w:rFonts w:cs="Times New Roman"/>
          <w:kern w:val="0"/>
          <w:lang w:eastAsia="zh-CN"/>
          <w14:ligatures w14:val="none"/>
        </w:rPr>
      </w:pPr>
    </w:p>
    <w:p w14:paraId="580370F8"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VISITE FISCALI: NORME E PROCEDURE</w:t>
      </w:r>
    </w:p>
    <w:p w14:paraId="1711CC23" w14:textId="77777777" w:rsidR="00DE6081" w:rsidRPr="00DE6081" w:rsidRDefault="00000000" w:rsidP="00DE6081">
      <w:pPr>
        <w:numPr>
          <w:ilvl w:val="0"/>
          <w:numId w:val="16"/>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Richiesta della </w:t>
      </w:r>
      <w:r w:rsidR="00DE6081" w:rsidRPr="00DE6081">
        <w:rPr>
          <w:rFonts w:ascii="Times New Roman" w:hAnsi="Times New Roman" w:cs="Times New Roman"/>
          <w:b/>
          <w:bCs/>
          <w:kern w:val="0"/>
          <w:sz w:val="24"/>
          <w:szCs w:val="24"/>
          <w:lang w:eastAsia="zh-CN"/>
          <w14:ligatures w14:val="none"/>
        </w:rPr>
        <w:t>v</w:t>
      </w:r>
      <w:r w:rsidRPr="00DE6081">
        <w:rPr>
          <w:rFonts w:ascii="Times New Roman" w:hAnsi="Times New Roman" w:cs="Times New Roman"/>
          <w:b/>
          <w:bCs/>
          <w:kern w:val="0"/>
          <w:sz w:val="24"/>
          <w:szCs w:val="24"/>
          <w:lang w:eastAsia="zh-CN"/>
          <w14:ligatures w14:val="none"/>
        </w:rPr>
        <w:t xml:space="preserve">isita </w:t>
      </w:r>
      <w:r w:rsidR="00DE6081" w:rsidRPr="00DE6081">
        <w:rPr>
          <w:rFonts w:ascii="Times New Roman" w:hAnsi="Times New Roman" w:cs="Times New Roman"/>
          <w:b/>
          <w:bCs/>
          <w:kern w:val="0"/>
          <w:sz w:val="24"/>
          <w:szCs w:val="24"/>
          <w:lang w:eastAsia="zh-CN"/>
          <w14:ligatures w14:val="none"/>
        </w:rPr>
        <w:t>fiscale</w:t>
      </w:r>
    </w:p>
    <w:p w14:paraId="20D11FBA" w14:textId="77777777" w:rsidR="00DE6081" w:rsidRPr="00DE6081" w:rsidRDefault="00000000" w:rsidP="00DE6081">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La visita fiscale può essere richiesta sia dal datore di lavoro pubblico fin dal primo giorno di assenza del dipendente, tramite il canale telematico dell'INPS, sia direttamente dall'INPS. Non viene disposta se il dipendente è ricoverato in strutture ospedaliere, pubbliche o private.</w:t>
      </w:r>
    </w:p>
    <w:p w14:paraId="11BAE137" w14:textId="77777777" w:rsidR="00DE6081" w:rsidRPr="00DE6081" w:rsidRDefault="00000000" w:rsidP="00DE6081">
      <w:p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L'INPS provvede tempestivamente all'assegnazione della visita ai medici incaricati attraverso appositi canali telematici. L'INPS può anche disporre visite d'iniziativa propria, secondo modalità definite dall'Istituto stesso.</w:t>
      </w:r>
    </w:p>
    <w:p w14:paraId="495EA8C3" w14:textId="77777777" w:rsidR="008362DB" w:rsidRPr="00DE6081" w:rsidRDefault="008362DB" w:rsidP="00DE6081">
      <w:pPr>
        <w:autoSpaceDN/>
        <w:spacing w:after="0"/>
        <w:ind w:left="360"/>
        <w:jc w:val="both"/>
        <w:rPr>
          <w:rFonts w:ascii="Times New Roman" w:hAnsi="Times New Roman" w:cs="Times New Roman"/>
          <w:b/>
          <w:bCs/>
          <w:kern w:val="0"/>
          <w:sz w:val="24"/>
          <w:szCs w:val="24"/>
          <w:lang w:eastAsia="zh-CN"/>
          <w14:ligatures w14:val="none"/>
        </w:rPr>
      </w:pPr>
    </w:p>
    <w:p w14:paraId="4F7D1A01" w14:textId="77777777" w:rsidR="00DE6081" w:rsidRPr="00DE6081" w:rsidRDefault="00000000" w:rsidP="00DE6081">
      <w:pPr>
        <w:numPr>
          <w:ilvl w:val="0"/>
          <w:numId w:val="16"/>
        </w:num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Svolgimento delle </w:t>
      </w:r>
      <w:r w:rsidR="00DE6081" w:rsidRPr="00DE6081">
        <w:rPr>
          <w:rFonts w:ascii="Times New Roman" w:hAnsi="Times New Roman" w:cs="Times New Roman"/>
          <w:b/>
          <w:bCs/>
          <w:kern w:val="0"/>
          <w:sz w:val="24"/>
          <w:szCs w:val="24"/>
          <w:lang w:eastAsia="zh-CN"/>
          <w14:ligatures w14:val="none"/>
        </w:rPr>
        <w:t>v</w:t>
      </w:r>
      <w:r w:rsidRPr="00DE6081">
        <w:rPr>
          <w:rFonts w:ascii="Times New Roman" w:hAnsi="Times New Roman" w:cs="Times New Roman"/>
          <w:b/>
          <w:bCs/>
          <w:kern w:val="0"/>
          <w:sz w:val="24"/>
          <w:szCs w:val="24"/>
          <w:lang w:eastAsia="zh-CN"/>
          <w14:ligatures w14:val="none"/>
        </w:rPr>
        <w:t xml:space="preserve">isite </w:t>
      </w:r>
      <w:r w:rsidR="00DE6081" w:rsidRPr="00DE6081">
        <w:rPr>
          <w:rFonts w:ascii="Times New Roman" w:hAnsi="Times New Roman" w:cs="Times New Roman"/>
          <w:b/>
          <w:bCs/>
          <w:kern w:val="0"/>
          <w:sz w:val="24"/>
          <w:szCs w:val="24"/>
          <w:lang w:eastAsia="zh-CN"/>
          <w14:ligatures w14:val="none"/>
        </w:rPr>
        <w:t>f</w:t>
      </w:r>
      <w:r w:rsidRPr="00DE6081">
        <w:rPr>
          <w:rFonts w:ascii="Times New Roman" w:hAnsi="Times New Roman" w:cs="Times New Roman"/>
          <w:b/>
          <w:bCs/>
          <w:kern w:val="0"/>
          <w:sz w:val="24"/>
          <w:szCs w:val="24"/>
          <w:lang w:eastAsia="zh-CN"/>
          <w14:ligatures w14:val="none"/>
        </w:rPr>
        <w:t>iscali</w:t>
      </w:r>
    </w:p>
    <w:p w14:paraId="0D5B780D" w14:textId="77777777" w:rsidR="008362DB" w:rsidRPr="00DE6081" w:rsidRDefault="00000000" w:rsidP="008F4A25">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Le visite fiscali possono essere effettuate con cadenza sistematica e ripetitiva tutti i giorni, incluse domeniche e festivi, nelle fasce orarie di reperibilità. Come specificato dall'articolo 55-septies, comma 5, del </w:t>
      </w:r>
      <w:proofErr w:type="spellStart"/>
      <w:r w:rsidRPr="00DE6081">
        <w:rPr>
          <w:rFonts w:ascii="Times New Roman" w:hAnsi="Times New Roman" w:cs="Times New Roman"/>
          <w:kern w:val="0"/>
          <w:sz w:val="24"/>
          <w:szCs w:val="24"/>
          <w:lang w:eastAsia="zh-CN"/>
          <w14:ligatures w14:val="none"/>
        </w:rPr>
        <w:t>D.Lgs.</w:t>
      </w:r>
      <w:proofErr w:type="spellEnd"/>
      <w:r w:rsidRPr="00DE6081">
        <w:rPr>
          <w:rFonts w:ascii="Times New Roman" w:hAnsi="Times New Roman" w:cs="Times New Roman"/>
          <w:kern w:val="0"/>
          <w:sz w:val="24"/>
          <w:szCs w:val="24"/>
          <w:lang w:eastAsia="zh-CN"/>
          <w14:ligatures w14:val="none"/>
        </w:rPr>
        <w:t xml:space="preserve"> n. 165/2001 (modificato dalla Legge n. 111/2011 e richiamato dal messaggio INPS n. 4640 del 22 dicembre 2023), l'Amministrazione ha l'obbligo di disporre visite fiscali fin dal primo giorno.</w:t>
      </w:r>
    </w:p>
    <w:p w14:paraId="09193C7B" w14:textId="77777777" w:rsidR="008362DB" w:rsidRPr="00DE6081" w:rsidRDefault="00000000" w:rsidP="008F4A25">
      <w:p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Non è richiesta la visita medico fiscale in caso di assenza dovuta a:</w:t>
      </w:r>
    </w:p>
    <w:p w14:paraId="2831DF2D" w14:textId="77777777" w:rsidR="008362DB" w:rsidRPr="00DE6081" w:rsidRDefault="00000000"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Visita specialistica</w:t>
      </w:r>
    </w:p>
    <w:p w14:paraId="1C4B866F" w14:textId="77777777" w:rsidR="008362DB" w:rsidRPr="00DE6081" w:rsidRDefault="00000000"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Day hospital</w:t>
      </w:r>
    </w:p>
    <w:p w14:paraId="187115EF" w14:textId="77777777" w:rsidR="008362DB" w:rsidRPr="00DE6081" w:rsidRDefault="00000000"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Ricovero</w:t>
      </w:r>
    </w:p>
    <w:p w14:paraId="456341D9" w14:textId="77777777" w:rsidR="008362DB" w:rsidRPr="00DE6081" w:rsidRDefault="00000000"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Grave patologia</w:t>
      </w:r>
    </w:p>
    <w:p w14:paraId="0BE1FB60" w14:textId="77777777" w:rsidR="008362DB" w:rsidRPr="00DE6081" w:rsidRDefault="00000000" w:rsidP="008F4A25">
      <w:pPr>
        <w:numPr>
          <w:ilvl w:val="0"/>
          <w:numId w:val="17"/>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Infortunio sul lavoro</w:t>
      </w:r>
    </w:p>
    <w:p w14:paraId="777547AC" w14:textId="77777777" w:rsidR="008362DB" w:rsidRPr="00DE6081" w:rsidRDefault="00000000" w:rsidP="00DE6081">
      <w:pPr>
        <w:numPr>
          <w:ilvl w:val="0"/>
          <w:numId w:val="17"/>
        </w:numPr>
        <w:autoSpaceDN/>
        <w:spacing w:after="0"/>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lastRenderedPageBreak/>
        <w:t>Per tutti gli altri casi di assenza per malattia, la visita è richiesta.</w:t>
      </w:r>
    </w:p>
    <w:p w14:paraId="694B7B5B"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0FC8453A" w14:textId="77777777" w:rsidR="00DE6081" w:rsidRPr="00DE6081" w:rsidRDefault="00000000" w:rsidP="00DE6081">
      <w:pPr>
        <w:numPr>
          <w:ilvl w:val="0"/>
          <w:numId w:val="16"/>
        </w:num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Fasce </w:t>
      </w:r>
      <w:r w:rsidR="00DE6081" w:rsidRPr="00DE6081">
        <w:rPr>
          <w:rFonts w:ascii="Times New Roman" w:hAnsi="Times New Roman" w:cs="Times New Roman"/>
          <w:b/>
          <w:bCs/>
          <w:kern w:val="0"/>
          <w:sz w:val="24"/>
          <w:szCs w:val="24"/>
          <w:lang w:eastAsia="zh-CN"/>
          <w14:ligatures w14:val="none"/>
        </w:rPr>
        <w:t>o</w:t>
      </w:r>
      <w:r w:rsidRPr="00DE6081">
        <w:rPr>
          <w:rFonts w:ascii="Times New Roman" w:hAnsi="Times New Roman" w:cs="Times New Roman"/>
          <w:b/>
          <w:bCs/>
          <w:kern w:val="0"/>
          <w:sz w:val="24"/>
          <w:szCs w:val="24"/>
          <w:lang w:eastAsia="zh-CN"/>
          <w14:ligatures w14:val="none"/>
        </w:rPr>
        <w:t xml:space="preserve">rarie di </w:t>
      </w:r>
      <w:r w:rsidR="00DE6081" w:rsidRPr="00DE6081">
        <w:rPr>
          <w:rFonts w:ascii="Times New Roman" w:hAnsi="Times New Roman" w:cs="Times New Roman"/>
          <w:b/>
          <w:bCs/>
          <w:kern w:val="0"/>
          <w:sz w:val="24"/>
          <w:szCs w:val="24"/>
          <w:lang w:eastAsia="zh-CN"/>
          <w14:ligatures w14:val="none"/>
        </w:rPr>
        <w:t>r</w:t>
      </w:r>
      <w:r w:rsidRPr="00DE6081">
        <w:rPr>
          <w:rFonts w:ascii="Times New Roman" w:hAnsi="Times New Roman" w:cs="Times New Roman"/>
          <w:b/>
          <w:bCs/>
          <w:kern w:val="0"/>
          <w:sz w:val="24"/>
          <w:szCs w:val="24"/>
          <w:lang w:eastAsia="zh-CN"/>
          <w14:ligatures w14:val="none"/>
        </w:rPr>
        <w:t>eperibilità</w:t>
      </w:r>
    </w:p>
    <w:p w14:paraId="11147C84" w14:textId="77777777" w:rsidR="008362DB" w:rsidRPr="00DE6081" w:rsidRDefault="00000000" w:rsidP="008F4A25">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In caso di assenza per malattia, le fasce di reperibilità per i dipendenti delle Pubbliche Amministrazioni sono fissate come segue (ai sensi del Decreto 17 ottobre 2017, n. 206):</w:t>
      </w:r>
    </w:p>
    <w:p w14:paraId="59F9A181" w14:textId="77777777" w:rsidR="008362DB" w:rsidRPr="00DE6081" w:rsidRDefault="00DE6081" w:rsidP="008F4A25">
      <w:pPr>
        <w:numPr>
          <w:ilvl w:val="0"/>
          <w:numId w:val="1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dalle 10:00 alle 12:00</w:t>
      </w:r>
    </w:p>
    <w:p w14:paraId="58B5ABA0" w14:textId="77777777" w:rsidR="008362DB" w:rsidRPr="00DE6081" w:rsidRDefault="00DE6081" w:rsidP="008F4A25">
      <w:pPr>
        <w:numPr>
          <w:ilvl w:val="0"/>
          <w:numId w:val="1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dalle 17:00 alle 19:00</w:t>
      </w:r>
    </w:p>
    <w:p w14:paraId="4C860A31"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4D41D750" w14:textId="77777777" w:rsidR="00DE6081" w:rsidRPr="00DE6081" w:rsidRDefault="00000000" w:rsidP="00DE6081">
      <w:pPr>
        <w:numPr>
          <w:ilvl w:val="0"/>
          <w:numId w:val="16"/>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L'obbligo di reperibilità sussiste anche nei giorni non lavorativi e festivi.</w:t>
      </w:r>
    </w:p>
    <w:p w14:paraId="71EDE5E9" w14:textId="77777777" w:rsidR="008362DB" w:rsidRPr="00DE6081" w:rsidRDefault="00000000" w:rsidP="00DE6081">
      <w:pPr>
        <w:autoSpaceDN/>
        <w:spacing w:after="0"/>
        <w:ind w:left="36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Qualora il dipendente debba allontanarsi dall'indirizzo comunicato durante le fasce di reperibilità per visite mediche, prestazioni o accertamenti specialistici, o per altri giustificati motivi (che devono essere documentati su richiesta), è tenuto a darne </w:t>
      </w:r>
      <w:r w:rsidRPr="00DE6081">
        <w:rPr>
          <w:rFonts w:ascii="Times New Roman" w:hAnsi="Times New Roman" w:cs="Times New Roman"/>
          <w:b/>
          <w:bCs/>
          <w:kern w:val="0"/>
          <w:sz w:val="24"/>
          <w:szCs w:val="24"/>
          <w:lang w:eastAsia="zh-CN"/>
          <w14:ligatures w14:val="none"/>
        </w:rPr>
        <w:t>preventiva comunicazione all'amministrazione</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indicando la diversa fascia oraria di reperibilità da osservare</w:t>
      </w:r>
      <w:r w:rsidRPr="00DE6081">
        <w:rPr>
          <w:rFonts w:ascii="Times New Roman" w:hAnsi="Times New Roman" w:cs="Times New Roman"/>
          <w:kern w:val="0"/>
          <w:sz w:val="24"/>
          <w:szCs w:val="24"/>
          <w:lang w:eastAsia="zh-CN"/>
          <w14:ligatures w14:val="none"/>
        </w:rPr>
        <w:t xml:space="preserve"> (come da circolare INPS n. 106 del 23 settembre 2020).</w:t>
      </w:r>
    </w:p>
    <w:p w14:paraId="4E9A1148" w14:textId="77777777" w:rsidR="00DE6081" w:rsidRPr="00DE6081" w:rsidRDefault="00DE6081" w:rsidP="00DE6081">
      <w:pPr>
        <w:autoSpaceDN/>
        <w:spacing w:after="0"/>
        <w:jc w:val="both"/>
        <w:rPr>
          <w:rFonts w:cs="Times New Roman"/>
          <w:kern w:val="0"/>
          <w:lang w:eastAsia="zh-CN"/>
          <w14:ligatures w14:val="none"/>
        </w:rPr>
      </w:pPr>
    </w:p>
    <w:p w14:paraId="1A880C6A" w14:textId="77777777" w:rsidR="008362DB"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RIENTRO ANTICIPATO AL LAVORO</w:t>
      </w:r>
    </w:p>
    <w:p w14:paraId="7050F607" w14:textId="77777777" w:rsidR="008362DB" w:rsidRPr="00DE6081" w:rsidRDefault="00000000"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Per riprendere l'attività lavorativa prima della scadenza della prognosi inizialmente indicata nel certificato di malattia, il dipendente è tenuto a richiedere un </w:t>
      </w:r>
      <w:r w:rsidRPr="00DE6081">
        <w:rPr>
          <w:rFonts w:ascii="Times New Roman" w:hAnsi="Times New Roman" w:cs="Times New Roman"/>
          <w:b/>
          <w:bCs/>
          <w:kern w:val="0"/>
          <w:sz w:val="24"/>
          <w:szCs w:val="24"/>
          <w:lang w:eastAsia="zh-CN"/>
          <w14:ligatures w14:val="none"/>
        </w:rPr>
        <w:t>certificato sostitutivo</w:t>
      </w:r>
      <w:r w:rsidRPr="00DE6081">
        <w:rPr>
          <w:rFonts w:ascii="Times New Roman" w:hAnsi="Times New Roman" w:cs="Times New Roman"/>
          <w:kern w:val="0"/>
          <w:sz w:val="24"/>
          <w:szCs w:val="24"/>
          <w:lang w:eastAsia="zh-CN"/>
          <w14:ligatures w14:val="none"/>
        </w:rPr>
        <w:t>. Questo certificato può essere rilasciato dal medesimo medico che ha redatto la certificazione di malattia in corso, oppure da un altro medico in caso di assenza o impedimento assoluto del primo.</w:t>
      </w:r>
    </w:p>
    <w:p w14:paraId="6CFB5B3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2EAF1CE4" w14:textId="77777777" w:rsidTr="005C1AA2">
        <w:tc>
          <w:tcPr>
            <w:tcW w:w="9628" w:type="dxa"/>
            <w:shd w:val="clear" w:color="auto" w:fill="D9D9D9" w:themeFill="background1" w:themeFillShade="D9"/>
          </w:tcPr>
          <w:p w14:paraId="72E0A1E1" w14:textId="77777777" w:rsidR="005C1AA2" w:rsidRPr="005C1AA2" w:rsidRDefault="005C1AA2" w:rsidP="0065254F">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RICOVERO E GRAVI PATOLOGIE</w:t>
            </w:r>
          </w:p>
        </w:tc>
      </w:tr>
    </w:tbl>
    <w:p w14:paraId="1B55AF0B" w14:textId="77777777" w:rsidR="005C1AA2" w:rsidRDefault="005C1AA2" w:rsidP="00DE6081">
      <w:pPr>
        <w:autoSpaceDN/>
        <w:spacing w:after="0"/>
        <w:jc w:val="both"/>
        <w:rPr>
          <w:rFonts w:ascii="Times New Roman" w:hAnsi="Times New Roman" w:cs="Times New Roman"/>
          <w:kern w:val="0"/>
          <w:sz w:val="24"/>
          <w:szCs w:val="24"/>
          <w:lang w:eastAsia="zh-CN"/>
          <w14:ligatures w14:val="none"/>
        </w:rPr>
      </w:pPr>
    </w:p>
    <w:p w14:paraId="399BC08C" w14:textId="104DFFA9"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 </w:t>
      </w:r>
      <w:r w:rsidRPr="00DE6081">
        <w:rPr>
          <w:rFonts w:ascii="Times New Roman" w:hAnsi="Times New Roman" w:cs="Times New Roman"/>
          <w:b/>
          <w:bCs/>
          <w:kern w:val="0"/>
          <w:sz w:val="24"/>
          <w:szCs w:val="24"/>
          <w:lang w:eastAsia="zh-CN"/>
          <w14:ligatures w14:val="none"/>
        </w:rPr>
        <w:t>periodi di assenza per ricovero</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post-ricovero</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gravi patologie</w:t>
      </w:r>
      <w:r w:rsidRPr="00DE6081">
        <w:rPr>
          <w:rFonts w:ascii="Times New Roman" w:hAnsi="Times New Roman" w:cs="Times New Roman"/>
          <w:kern w:val="0"/>
          <w:sz w:val="24"/>
          <w:szCs w:val="24"/>
          <w:lang w:eastAsia="zh-CN"/>
          <w14:ligatures w14:val="none"/>
        </w:rPr>
        <w:t xml:space="preserve">, </w:t>
      </w:r>
      <w:r w:rsidRPr="00DE6081">
        <w:rPr>
          <w:rFonts w:ascii="Times New Roman" w:hAnsi="Times New Roman" w:cs="Times New Roman"/>
          <w:b/>
          <w:bCs/>
          <w:kern w:val="0"/>
          <w:sz w:val="24"/>
          <w:szCs w:val="24"/>
          <w:lang w:eastAsia="zh-CN"/>
          <w14:ligatures w14:val="none"/>
        </w:rPr>
        <w:t>day-hospital e infortunio sul lavoro</w:t>
      </w:r>
      <w:r w:rsidRPr="00DE6081">
        <w:rPr>
          <w:rFonts w:ascii="Times New Roman" w:hAnsi="Times New Roman" w:cs="Times New Roman"/>
          <w:kern w:val="0"/>
          <w:sz w:val="24"/>
          <w:szCs w:val="24"/>
          <w:lang w:eastAsia="zh-CN"/>
          <w14:ligatures w14:val="none"/>
        </w:rPr>
        <w:t>, così come le assenze dovute alle conseguenze certificate delle terapie, non sono soggetti alla decurtazione delle retribuzioni accessorie.</w:t>
      </w:r>
    </w:p>
    <w:p w14:paraId="27368F3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il riconoscimento di tali assenze:</w:t>
      </w:r>
    </w:p>
    <w:p w14:paraId="7321A924" w14:textId="77777777" w:rsidR="00DE6081" w:rsidRPr="00DE6081" w:rsidRDefault="00DE6081" w:rsidP="00DE6081">
      <w:pPr>
        <w:numPr>
          <w:ilvl w:val="0"/>
          <w:numId w:val="18"/>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assenze dovute a gravi patologie che richiedano terapie temporaneamente e/o parzialmente invalidanti devono essere documentate da un certificato del medico di base che riporti esplicitamente le diciture: "affetto da grave patologia" e "terapie temporaneamente e/o parzialmente invalidanti".</w:t>
      </w:r>
    </w:p>
    <w:p w14:paraId="6D62BAB1" w14:textId="77777777" w:rsidR="00DE6081" w:rsidRPr="00DE6081" w:rsidRDefault="00DE6081" w:rsidP="00DE6081">
      <w:pPr>
        <w:numPr>
          <w:ilvl w:val="0"/>
          <w:numId w:val="18"/>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Le assenze per day-hospital devono essere giustificate da un certificato che attesti la prestazione medica con la dicitura specifica "day-hospital".</w:t>
      </w:r>
    </w:p>
    <w:p w14:paraId="7FA118CD"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DE6081" w14:paraId="33C87ECA" w14:textId="77777777" w:rsidTr="005C1AA2">
        <w:tc>
          <w:tcPr>
            <w:tcW w:w="9628" w:type="dxa"/>
            <w:shd w:val="clear" w:color="auto" w:fill="D9D9D9" w:themeFill="background1" w:themeFillShade="D9"/>
          </w:tcPr>
          <w:p w14:paraId="1CE90DF0" w14:textId="0E77AA02" w:rsidR="005C1AA2" w:rsidRPr="00DE6081" w:rsidRDefault="005C1AA2" w:rsidP="009F053D">
            <w:pPr>
              <w:autoSpaceDN/>
              <w:jc w:val="both"/>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 xml:space="preserve">LE ASSENZE PER VISITE SPECIALISTICHE, TERAPIE E PRESTAZIONI </w:t>
            </w:r>
            <w:r w:rsidRPr="00DE6081">
              <w:rPr>
                <w:rFonts w:ascii="Times New Roman" w:hAnsi="Times New Roman" w:cs="Times New Roman"/>
                <w:b/>
                <w:bCs/>
                <w:kern w:val="0"/>
                <w:sz w:val="24"/>
                <w:szCs w:val="24"/>
                <w:lang w:eastAsia="zh-CN"/>
                <w14:ligatures w14:val="none"/>
              </w:rPr>
              <w:t>DIAGNOSTICHE</w:t>
            </w:r>
          </w:p>
        </w:tc>
      </w:tr>
    </w:tbl>
    <w:p w14:paraId="62415E17" w14:textId="66DF7B16"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00C38EAC" w14:textId="77777777" w:rsidR="00DE6081" w:rsidRPr="00DE6081" w:rsidRDefault="00DE6081" w:rsidP="00DE6081">
      <w:pPr>
        <w:autoSpaceDN/>
        <w:spacing w:after="0"/>
        <w:jc w:val="center"/>
        <w:rPr>
          <w:rFonts w:ascii="Times New Roman" w:hAnsi="Times New Roman" w:cs="Times New Roman"/>
          <w:b/>
          <w:bCs/>
          <w:kern w:val="0"/>
          <w:sz w:val="24"/>
          <w:szCs w:val="24"/>
          <w:u w:val="single"/>
          <w:lang w:eastAsia="zh-CN"/>
          <w14:ligatures w14:val="none"/>
        </w:rPr>
      </w:pPr>
      <w:r w:rsidRPr="00DE6081">
        <w:rPr>
          <w:rFonts w:ascii="Times New Roman" w:hAnsi="Times New Roman" w:cs="Times New Roman"/>
          <w:b/>
          <w:bCs/>
          <w:kern w:val="0"/>
          <w:sz w:val="24"/>
          <w:szCs w:val="24"/>
          <w:u w:val="single"/>
          <w:lang w:eastAsia="zh-CN"/>
          <w14:ligatures w14:val="none"/>
        </w:rPr>
        <w:t>PERSONALE DOCENTE</w:t>
      </w:r>
    </w:p>
    <w:p w14:paraId="694508B1" w14:textId="3B5C2443"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A seguito della sentenza del TAR del Lazio n. 5714 del 17/04/2015, che ha annullato la circolare n.2/2014 della Funzione Pubblica, e in attesa di ulteriori chiarimenti normativi, le assenze del personale docente per visite mediche specialistiche, terapie, prestazioni specialistiche ed esami diagnostici sono regolate dal comma 5-ter dell’art. 55-septies del D.lgs. n. 165 del 30 marzo 2001.</w:t>
      </w:r>
    </w:p>
    <w:p w14:paraId="186B4E96"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Questo articolo stabilisce che </w:t>
      </w:r>
      <w:r w:rsidRPr="00DE6081">
        <w:rPr>
          <w:rFonts w:ascii="Times New Roman" w:hAnsi="Times New Roman" w:cs="Times New Roman"/>
          <w:b/>
          <w:bCs/>
          <w:kern w:val="0"/>
          <w:sz w:val="24"/>
          <w:szCs w:val="24"/>
          <w:lang w:eastAsia="zh-CN"/>
          <w14:ligatures w14:val="none"/>
        </w:rPr>
        <w:t>l'assenza è giustificata tramite la presentazione di un'attestazione di presenza</w:t>
      </w:r>
      <w:r w:rsidRPr="00DE6081">
        <w:rPr>
          <w:rFonts w:ascii="Times New Roman" w:hAnsi="Times New Roman" w:cs="Times New Roman"/>
          <w:kern w:val="0"/>
          <w:sz w:val="24"/>
          <w:szCs w:val="24"/>
          <w:lang w:eastAsia="zh-CN"/>
          <w14:ligatures w14:val="none"/>
        </w:rPr>
        <w:t>. Tale attestazione deve essere rilasciata dal medico o dalla struttura (anche privata) che ha erogato la visita o la prestazione e deve contenere:</w:t>
      </w:r>
    </w:p>
    <w:p w14:paraId="67B29F17" w14:textId="77777777" w:rsidR="00DE6081" w:rsidRPr="00DE6081" w:rsidRDefault="00DE6081" w:rsidP="00DE6081">
      <w:pPr>
        <w:numPr>
          <w:ilvl w:val="0"/>
          <w:numId w:val="19"/>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la qualifica e la sottoscrizione del medico.</w:t>
      </w:r>
    </w:p>
    <w:p w14:paraId="4A8E23F3" w14:textId="77777777" w:rsidR="00DE6081" w:rsidRPr="00DE6081" w:rsidRDefault="00DE6081" w:rsidP="00DE6081">
      <w:pPr>
        <w:numPr>
          <w:ilvl w:val="0"/>
          <w:numId w:val="19"/>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l'indicazione del medico e/o della struttura dove si è svolta la visita o la prestazione.</w:t>
      </w:r>
    </w:p>
    <w:p w14:paraId="4A05FF03" w14:textId="77777777" w:rsidR="00DE6081" w:rsidRPr="00DE6081" w:rsidRDefault="00DE6081" w:rsidP="00DE6081">
      <w:pPr>
        <w:numPr>
          <w:ilvl w:val="0"/>
          <w:numId w:val="19"/>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il giorno, il luogo e l'orario (dalle ore... alle ore...).</w:t>
      </w:r>
    </w:p>
    <w:p w14:paraId="6314F8D8"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lastRenderedPageBreak/>
        <w:t>L'attestazione di presenza può essere consegnata al dipendente per il successivo inoltro all'amministrazione, oppure trasmessa direttamente a quest'ultima per via telematica dal medico o dalla struttura. In caso di trasmissione telematica, la mail deve includere il file scansionato dell'attestazione in formato PDF.</w:t>
      </w:r>
    </w:p>
    <w:p w14:paraId="369B5FBE"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È importante sottolineare che </w:t>
      </w:r>
      <w:r w:rsidRPr="00DE6081">
        <w:rPr>
          <w:rFonts w:ascii="Times New Roman" w:hAnsi="Times New Roman" w:cs="Times New Roman"/>
          <w:b/>
          <w:bCs/>
          <w:kern w:val="0"/>
          <w:sz w:val="24"/>
          <w:szCs w:val="24"/>
          <w:lang w:eastAsia="zh-CN"/>
          <w14:ligatures w14:val="none"/>
        </w:rPr>
        <w:t>l'attestazione di presenza non è una certificazione di malattia e, pertanto, non deve riportare l'indicazione della diagnosi né il tipo di prestazione somministrata.</w:t>
      </w:r>
    </w:p>
    <w:p w14:paraId="01B4DDB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w:t>
      </w:r>
      <w:r w:rsidRPr="00DE6081">
        <w:rPr>
          <w:rFonts w:ascii="Times New Roman" w:hAnsi="Times New Roman" w:cs="Times New Roman"/>
          <w:b/>
          <w:bCs/>
          <w:kern w:val="0"/>
          <w:sz w:val="24"/>
          <w:szCs w:val="24"/>
          <w:lang w:eastAsia="zh-CN"/>
          <w14:ligatures w14:val="none"/>
        </w:rPr>
        <w:t>attestazione di presenza</w:t>
      </w:r>
      <w:r w:rsidRPr="00DE6081">
        <w:rPr>
          <w:rFonts w:ascii="Times New Roman" w:hAnsi="Times New Roman" w:cs="Times New Roman"/>
          <w:kern w:val="0"/>
          <w:sz w:val="24"/>
          <w:szCs w:val="24"/>
          <w:lang w:eastAsia="zh-CN"/>
          <w14:ligatures w14:val="none"/>
        </w:rPr>
        <w:t xml:space="preserve"> può essere anche documentata tramite una </w:t>
      </w:r>
      <w:r w:rsidRPr="00DE6081">
        <w:rPr>
          <w:rFonts w:ascii="Times New Roman" w:hAnsi="Times New Roman" w:cs="Times New Roman"/>
          <w:b/>
          <w:bCs/>
          <w:kern w:val="0"/>
          <w:sz w:val="24"/>
          <w:szCs w:val="24"/>
          <w:lang w:eastAsia="zh-CN"/>
          <w14:ligatures w14:val="none"/>
        </w:rPr>
        <w:t>dichiarazione sostitutiva di atto notorio</w:t>
      </w:r>
      <w:r w:rsidRPr="00DE6081">
        <w:rPr>
          <w:rFonts w:ascii="Times New Roman" w:hAnsi="Times New Roman" w:cs="Times New Roman"/>
          <w:kern w:val="0"/>
          <w:sz w:val="24"/>
          <w:szCs w:val="24"/>
          <w:lang w:eastAsia="zh-CN"/>
          <w14:ligatures w14:val="none"/>
        </w:rPr>
        <w:t>, redatta secondo gli articoli 47 e 38 del D.P.R. n. 445 del 2000.</w:t>
      </w:r>
    </w:p>
    <w:p w14:paraId="12AB236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Con la nota prot. n. 7457 del 06.05.2015, il M.I.U.R. ha chiarito in via definitiva che, in attesa di una revisione della normativa o di nuove istruzioni dalla Funzione Pubblica, le assenze dal servizio per </w:t>
      </w:r>
      <w:r w:rsidRPr="00DE6081">
        <w:rPr>
          <w:rFonts w:ascii="Times New Roman" w:hAnsi="Times New Roman" w:cs="Times New Roman"/>
          <w:b/>
          <w:bCs/>
          <w:kern w:val="0"/>
          <w:sz w:val="24"/>
          <w:szCs w:val="24"/>
          <w:lang w:eastAsia="zh-CN"/>
          <w14:ligatures w14:val="none"/>
        </w:rPr>
        <w:t>visite mediche, terapie, prestazioni specialistiche ed esami diagnostici</w:t>
      </w:r>
      <w:r w:rsidRPr="00DE6081">
        <w:rPr>
          <w:rFonts w:ascii="Times New Roman" w:hAnsi="Times New Roman" w:cs="Times New Roman"/>
          <w:kern w:val="0"/>
          <w:sz w:val="24"/>
          <w:szCs w:val="24"/>
          <w:lang w:eastAsia="zh-CN"/>
          <w14:ligatures w14:val="none"/>
        </w:rPr>
        <w:t xml:space="preserve"> devono essere ricondotte esclusivamente alla disciplina dell'</w:t>
      </w:r>
      <w:r w:rsidRPr="00DE6081">
        <w:rPr>
          <w:rFonts w:ascii="Times New Roman" w:hAnsi="Times New Roman" w:cs="Times New Roman"/>
          <w:b/>
          <w:bCs/>
          <w:kern w:val="0"/>
          <w:sz w:val="24"/>
          <w:szCs w:val="24"/>
          <w:lang w:eastAsia="zh-CN"/>
          <w14:ligatures w14:val="none"/>
        </w:rPr>
        <w:t xml:space="preserve">art. 55-septies, comma 5 ter, del </w:t>
      </w:r>
      <w:proofErr w:type="spellStart"/>
      <w:r w:rsidRPr="00DE6081">
        <w:rPr>
          <w:rFonts w:ascii="Times New Roman" w:hAnsi="Times New Roman" w:cs="Times New Roman"/>
          <w:b/>
          <w:bCs/>
          <w:kern w:val="0"/>
          <w:sz w:val="24"/>
          <w:szCs w:val="24"/>
          <w:lang w:eastAsia="zh-CN"/>
          <w14:ligatures w14:val="none"/>
        </w:rPr>
        <w:t>D.Lgs.</w:t>
      </w:r>
      <w:proofErr w:type="spellEnd"/>
      <w:r w:rsidRPr="00DE6081">
        <w:rPr>
          <w:rFonts w:ascii="Times New Roman" w:hAnsi="Times New Roman" w:cs="Times New Roman"/>
          <w:b/>
          <w:bCs/>
          <w:kern w:val="0"/>
          <w:sz w:val="24"/>
          <w:szCs w:val="24"/>
          <w:lang w:eastAsia="zh-CN"/>
          <w14:ligatures w14:val="none"/>
        </w:rPr>
        <w:t xml:space="preserve"> n. 165 del 2001</w:t>
      </w:r>
      <w:r w:rsidRPr="00DE6081">
        <w:rPr>
          <w:rFonts w:ascii="Times New Roman" w:hAnsi="Times New Roman" w:cs="Times New Roman"/>
          <w:kern w:val="0"/>
          <w:sz w:val="24"/>
          <w:szCs w:val="24"/>
          <w:lang w:eastAsia="zh-CN"/>
          <w14:ligatures w14:val="none"/>
        </w:rPr>
        <w:t xml:space="preserve">. Questo significa che tali assenze sono considerate come </w:t>
      </w:r>
      <w:r w:rsidRPr="00DE6081">
        <w:rPr>
          <w:rFonts w:ascii="Times New Roman" w:hAnsi="Times New Roman" w:cs="Times New Roman"/>
          <w:b/>
          <w:bCs/>
          <w:kern w:val="0"/>
          <w:sz w:val="24"/>
          <w:szCs w:val="24"/>
          <w:u w:val="single"/>
          <w:lang w:eastAsia="zh-CN"/>
          <w14:ligatures w14:val="none"/>
        </w:rPr>
        <w:t>assenze per malattia</w:t>
      </w:r>
      <w:r w:rsidRPr="00DE6081">
        <w:rPr>
          <w:rFonts w:ascii="Times New Roman" w:hAnsi="Times New Roman" w:cs="Times New Roman"/>
          <w:kern w:val="0"/>
          <w:sz w:val="24"/>
          <w:szCs w:val="24"/>
          <w:lang w:eastAsia="zh-CN"/>
          <w14:ligatures w14:val="none"/>
        </w:rPr>
        <w:t>.</w:t>
      </w:r>
    </w:p>
    <w:p w14:paraId="4A790EE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Sostanzialmente, al momento, il personale scolastico mantiene la facoltà di utilizzare l'istituto dell'</w:t>
      </w:r>
      <w:r w:rsidRPr="00DE6081">
        <w:rPr>
          <w:rFonts w:ascii="Times New Roman" w:hAnsi="Times New Roman" w:cs="Times New Roman"/>
          <w:b/>
          <w:bCs/>
          <w:kern w:val="0"/>
          <w:sz w:val="24"/>
          <w:szCs w:val="24"/>
          <w:lang w:eastAsia="zh-CN"/>
          <w14:ligatures w14:val="none"/>
        </w:rPr>
        <w:t>assenza per malattia</w:t>
      </w:r>
      <w:r w:rsidRPr="00DE6081">
        <w:rPr>
          <w:rFonts w:ascii="Times New Roman" w:hAnsi="Times New Roman" w:cs="Times New Roman"/>
          <w:kern w:val="0"/>
          <w:sz w:val="24"/>
          <w:szCs w:val="24"/>
          <w:lang w:eastAsia="zh-CN"/>
          <w14:ligatures w14:val="none"/>
        </w:rPr>
        <w:t xml:space="preserve"> per effettuare visite, terapie, prestazioni specialistiche o esami diagnostici. Restano comunque disponibili anche altre opzioni come i </w:t>
      </w:r>
      <w:r w:rsidRPr="00DE6081">
        <w:rPr>
          <w:rFonts w:ascii="Times New Roman" w:hAnsi="Times New Roman" w:cs="Times New Roman"/>
          <w:b/>
          <w:bCs/>
          <w:kern w:val="0"/>
          <w:sz w:val="24"/>
          <w:szCs w:val="24"/>
          <w:u w:val="single"/>
          <w:lang w:eastAsia="zh-CN"/>
          <w14:ligatures w14:val="none"/>
        </w:rPr>
        <w:t>permessi brevi, i permessi per motivi personali o le ferie</w:t>
      </w:r>
      <w:r w:rsidRPr="00DE6081">
        <w:rPr>
          <w:rFonts w:ascii="Times New Roman" w:hAnsi="Times New Roman" w:cs="Times New Roman"/>
          <w:kern w:val="0"/>
          <w:sz w:val="24"/>
          <w:szCs w:val="24"/>
          <w:lang w:eastAsia="zh-CN"/>
          <w14:ligatures w14:val="none"/>
        </w:rPr>
        <w:t>; la scelta spetta al dipendente.</w:t>
      </w:r>
    </w:p>
    <w:p w14:paraId="213E0D36"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Qualora il dipendente decida di imputare l'assenza a malattia, sarà sufficiente che la segreteria acquisisca la semplice attestazione rilasciata dal medico o dalla struttura (anche privata) che ha erogato la prestazione. Non saranno richiesti ulteriori adempimenti o formalità aggiuntive, come la giustificazione che le prestazioni potevano essere effettuate solo in orario di lavoro o la richiesta dell'impegnativa del medico di base. Pertanto, spetta al dipendente specificare a quale delle seguenti </w:t>
      </w:r>
      <w:r w:rsidRPr="00DE6081">
        <w:rPr>
          <w:rFonts w:ascii="Times New Roman" w:hAnsi="Times New Roman" w:cs="Times New Roman"/>
          <w:b/>
          <w:bCs/>
          <w:kern w:val="0"/>
          <w:sz w:val="24"/>
          <w:szCs w:val="24"/>
          <w:lang w:eastAsia="zh-CN"/>
          <w14:ligatures w14:val="none"/>
        </w:rPr>
        <w:t>tipologie di assenza intende ricorrere</w:t>
      </w:r>
      <w:r w:rsidRPr="00DE6081">
        <w:rPr>
          <w:rFonts w:ascii="Times New Roman" w:hAnsi="Times New Roman" w:cs="Times New Roman"/>
          <w:kern w:val="0"/>
          <w:sz w:val="24"/>
          <w:szCs w:val="24"/>
          <w:lang w:eastAsia="zh-CN"/>
          <w14:ligatures w14:val="none"/>
        </w:rPr>
        <w:t>, in base alle circostanze, al tempo necessario per la prestazione e alla valutazione del medico curante:</w:t>
      </w:r>
    </w:p>
    <w:p w14:paraId="648DA12A"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Permesso breve</w:t>
      </w:r>
      <w:r w:rsidRPr="00DE6081">
        <w:rPr>
          <w:rFonts w:ascii="Times New Roman" w:hAnsi="Times New Roman" w:cs="Times New Roman"/>
          <w:kern w:val="0"/>
          <w:sz w:val="24"/>
          <w:szCs w:val="24"/>
          <w:lang w:eastAsia="zh-CN"/>
          <w14:ligatures w14:val="none"/>
        </w:rPr>
        <w:t>: Da recuperare entro i due mesi successivi e subordinato alla possibilità di sostituzione senza oneri per l'amministrazione. Non può superare la metà delle ore di servizio della giornata, con un massimo di 2 ore per i docenti (art. 16 CCNL).</w:t>
      </w:r>
    </w:p>
    <w:p w14:paraId="286CAC37"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Permesso retribuito (T.I.)</w:t>
      </w:r>
      <w:r w:rsidRPr="00DE6081">
        <w:rPr>
          <w:rFonts w:ascii="Times New Roman" w:hAnsi="Times New Roman" w:cs="Times New Roman"/>
          <w:kern w:val="0"/>
          <w:sz w:val="24"/>
          <w:szCs w:val="24"/>
          <w:lang w:eastAsia="zh-CN"/>
          <w14:ligatures w14:val="none"/>
        </w:rPr>
        <w:t>: Da giustificare con documentazione cartacea (rilasciata indifferentemente da struttura pubblica o privata) dell'avvenuta prestazione o tramite autocertificazione (artt. 15 e 19 CCNL).</w:t>
      </w:r>
    </w:p>
    <w:p w14:paraId="6C17794B"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Assenza per malattia</w:t>
      </w:r>
      <w:r w:rsidRPr="00DE6081">
        <w:rPr>
          <w:rFonts w:ascii="Times New Roman" w:hAnsi="Times New Roman" w:cs="Times New Roman"/>
          <w:kern w:val="0"/>
          <w:sz w:val="24"/>
          <w:szCs w:val="24"/>
          <w:lang w:eastAsia="zh-CN"/>
          <w14:ligatures w14:val="none"/>
        </w:rPr>
        <w:t>: Da giustificare con certificato medico cartaceo (rilasciato indifferentemente da struttura pubblica o privata) attestante la prestazione e indicante l'orario in cui è stata effettuata (artt. 17 e 19 del CCNL), con conseguente valutazione nel periodo di comporto e applicazione della trattenuta Legge n. 133/2008.</w:t>
      </w:r>
    </w:p>
    <w:p w14:paraId="5B951EBE" w14:textId="77777777" w:rsidR="00DE6081" w:rsidRPr="00DE6081" w:rsidRDefault="00DE6081" w:rsidP="00DE6081">
      <w:pPr>
        <w:numPr>
          <w:ilvl w:val="0"/>
          <w:numId w:val="2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Ferie</w:t>
      </w:r>
      <w:r w:rsidRPr="00DE6081">
        <w:rPr>
          <w:rFonts w:ascii="Times New Roman" w:hAnsi="Times New Roman" w:cs="Times New Roman"/>
          <w:kern w:val="0"/>
          <w:sz w:val="24"/>
          <w:szCs w:val="24"/>
          <w:lang w:eastAsia="zh-CN"/>
          <w14:ligatures w14:val="none"/>
        </w:rPr>
        <w:t>.</w:t>
      </w:r>
    </w:p>
    <w:p w14:paraId="02C93977"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Le assenze programmate per visite specialistiche devono essere </w:t>
      </w:r>
      <w:r w:rsidRPr="00DE6081">
        <w:rPr>
          <w:rFonts w:ascii="Times New Roman" w:eastAsia="Times New Roman" w:hAnsi="Times New Roman" w:cs="Times New Roman"/>
          <w:b/>
          <w:bCs/>
          <w:kern w:val="0"/>
          <w:sz w:val="24"/>
          <w:szCs w:val="24"/>
          <w:lang w:eastAsia="it-IT"/>
          <w14:ligatures w14:val="none"/>
        </w:rPr>
        <w:t>richieste con un anticipo di almeno cinque (5) giorni</w:t>
      </w:r>
      <w:r w:rsidRPr="00DE6081">
        <w:rPr>
          <w:rFonts w:ascii="Times New Roman" w:eastAsia="Times New Roman" w:hAnsi="Times New Roman" w:cs="Times New Roman"/>
          <w:kern w:val="0"/>
          <w:sz w:val="24"/>
          <w:szCs w:val="24"/>
          <w:lang w:eastAsia="it-IT"/>
          <w14:ligatures w14:val="none"/>
        </w:rPr>
        <w:t xml:space="preserve">. </w:t>
      </w:r>
    </w:p>
    <w:p w14:paraId="7CAE46EB"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Qualora una visita specialistica comporti </w:t>
      </w:r>
      <w:r w:rsidRPr="00DE6081">
        <w:rPr>
          <w:rFonts w:ascii="Times New Roman" w:eastAsia="Times New Roman" w:hAnsi="Times New Roman" w:cs="Times New Roman"/>
          <w:b/>
          <w:bCs/>
          <w:kern w:val="0"/>
          <w:sz w:val="24"/>
          <w:szCs w:val="24"/>
          <w:lang w:eastAsia="it-IT"/>
          <w14:ligatures w14:val="none"/>
        </w:rPr>
        <w:t>un'assenza superiore a un giorno</w:t>
      </w:r>
      <w:r w:rsidRPr="00DE6081">
        <w:rPr>
          <w:rFonts w:ascii="Times New Roman" w:eastAsia="Times New Roman" w:hAnsi="Times New Roman" w:cs="Times New Roman"/>
          <w:kern w:val="0"/>
          <w:sz w:val="24"/>
          <w:szCs w:val="24"/>
          <w:lang w:eastAsia="it-IT"/>
          <w14:ligatures w14:val="none"/>
        </w:rPr>
        <w:t xml:space="preserve">, ad esempio per ragioni di viaggio, e il dipendente desideri imputare tale assenza a malattia, </w:t>
      </w:r>
      <w:r w:rsidRPr="00DE6081">
        <w:rPr>
          <w:rFonts w:ascii="Times New Roman" w:eastAsia="Times New Roman" w:hAnsi="Times New Roman" w:cs="Times New Roman"/>
          <w:b/>
          <w:bCs/>
          <w:kern w:val="0"/>
          <w:sz w:val="24"/>
          <w:szCs w:val="24"/>
          <w:lang w:eastAsia="it-IT"/>
          <w14:ligatures w14:val="none"/>
        </w:rPr>
        <w:t>dovrà documentare sia l'effettiva</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realizzazione della visita (con le modalità precedentemente indicate) sia il periodo di viaggio</w:t>
      </w:r>
      <w:r w:rsidRPr="00DE6081">
        <w:rPr>
          <w:rFonts w:ascii="Times New Roman" w:eastAsia="Times New Roman" w:hAnsi="Times New Roman" w:cs="Times New Roman"/>
          <w:kern w:val="0"/>
          <w:sz w:val="24"/>
          <w:szCs w:val="24"/>
          <w:lang w:eastAsia="it-IT"/>
          <w14:ligatures w14:val="none"/>
        </w:rPr>
        <w:t>. Poiché l'intero periodo sarà imputato a malattia, anche i giorni di viaggio saranno soggetti alle relative decurtazioni retributive (C.M. n. 301/1996).</w:t>
      </w:r>
    </w:p>
    <w:p w14:paraId="44E3AA85" w14:textId="77777777" w:rsidR="00DE6081" w:rsidRPr="00DE6081" w:rsidRDefault="00DE6081" w:rsidP="00DE6081">
      <w:pPr>
        <w:autoSpaceDN/>
        <w:spacing w:after="0"/>
        <w:jc w:val="center"/>
        <w:rPr>
          <w:rFonts w:ascii="Times New Roman" w:hAnsi="Times New Roman" w:cs="Times New Roman"/>
          <w:b/>
          <w:bCs/>
          <w:kern w:val="0"/>
          <w:sz w:val="24"/>
          <w:szCs w:val="24"/>
          <w:u w:val="single"/>
          <w:lang w:eastAsia="zh-CN"/>
          <w14:ligatures w14:val="none"/>
        </w:rPr>
      </w:pPr>
      <w:r w:rsidRPr="00DE6081">
        <w:rPr>
          <w:rFonts w:ascii="Times New Roman" w:hAnsi="Times New Roman" w:cs="Times New Roman"/>
          <w:b/>
          <w:bCs/>
          <w:kern w:val="0"/>
          <w:sz w:val="24"/>
          <w:szCs w:val="24"/>
          <w:u w:val="single"/>
          <w:lang w:eastAsia="zh-CN"/>
          <w14:ligatures w14:val="none"/>
        </w:rPr>
        <w:t>PERSONALE A.T.A.</w:t>
      </w:r>
    </w:p>
    <w:p w14:paraId="6D11988A"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hAnsi="Times New Roman" w:cs="Times New Roman"/>
          <w:kern w:val="0"/>
          <w:sz w:val="24"/>
          <w:szCs w:val="24"/>
          <w:lang w:eastAsia="zh-CN"/>
          <w14:ligatures w14:val="none"/>
        </w:rPr>
        <w:t>Per il personale A.T.A., le disposizioni relative a queste assenze sono integrate anche dall'</w:t>
      </w:r>
      <w:r w:rsidRPr="00DE6081">
        <w:rPr>
          <w:rFonts w:ascii="Times New Roman" w:hAnsi="Times New Roman" w:cs="Times New Roman"/>
          <w:b/>
          <w:bCs/>
          <w:kern w:val="0"/>
          <w:sz w:val="24"/>
          <w:szCs w:val="24"/>
          <w:lang w:eastAsia="zh-CN"/>
          <w14:ligatures w14:val="none"/>
        </w:rPr>
        <w:t>art. 69 del CCNL 2019/2021</w:t>
      </w:r>
      <w:r w:rsidRPr="00DE6081">
        <w:rPr>
          <w:rFonts w:ascii="Times New Roman" w:hAnsi="Times New Roman" w:cs="Times New Roman"/>
          <w:kern w:val="0"/>
          <w:sz w:val="24"/>
          <w:szCs w:val="24"/>
          <w:lang w:eastAsia="zh-CN"/>
          <w14:ligatures w14:val="none"/>
        </w:rPr>
        <w:t xml:space="preserve">. </w:t>
      </w:r>
      <w:r w:rsidRPr="00DE6081">
        <w:rPr>
          <w:rFonts w:ascii="Times New Roman" w:eastAsia="Times New Roman" w:hAnsi="Times New Roman" w:cs="Times New Roman"/>
          <w:kern w:val="0"/>
          <w:sz w:val="24"/>
          <w:szCs w:val="24"/>
          <w:lang w:eastAsia="it-IT"/>
          <w14:ligatures w14:val="none"/>
        </w:rPr>
        <w:t xml:space="preserve">Al </w:t>
      </w: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xml:space="preserve"> sono riconosciuti </w:t>
      </w:r>
      <w:r w:rsidRPr="00DE6081">
        <w:rPr>
          <w:rFonts w:ascii="Times New Roman" w:eastAsia="Times New Roman" w:hAnsi="Times New Roman" w:cs="Times New Roman"/>
          <w:b/>
          <w:bCs/>
          <w:kern w:val="0"/>
          <w:sz w:val="24"/>
          <w:szCs w:val="24"/>
          <w:lang w:eastAsia="it-IT"/>
          <w14:ligatures w14:val="none"/>
        </w:rPr>
        <w:t>specifici permessi</w:t>
      </w:r>
      <w:r w:rsidRPr="00DE6081">
        <w:rPr>
          <w:rFonts w:ascii="Times New Roman" w:eastAsia="Times New Roman" w:hAnsi="Times New Roman" w:cs="Times New Roman"/>
          <w:kern w:val="0"/>
          <w:sz w:val="24"/>
          <w:szCs w:val="24"/>
          <w:lang w:eastAsia="it-IT"/>
          <w14:ligatures w14:val="none"/>
        </w:rPr>
        <w:t xml:space="preserve"> per l'espletamento di visite, terapie, prestazioni specialistiche o esami diagnostici. Questi permessi possono essere fruiti su base </w:t>
      </w:r>
      <w:r w:rsidRPr="00DE6081">
        <w:rPr>
          <w:rFonts w:ascii="Times New Roman" w:eastAsia="Times New Roman" w:hAnsi="Times New Roman" w:cs="Times New Roman"/>
          <w:b/>
          <w:bCs/>
          <w:kern w:val="0"/>
          <w:sz w:val="24"/>
          <w:szCs w:val="24"/>
          <w:lang w:eastAsia="it-IT"/>
          <w14:ligatures w14:val="none"/>
        </w:rPr>
        <w:t>sia giornaliera che oraria</w:t>
      </w:r>
      <w:r w:rsidRPr="00DE6081">
        <w:rPr>
          <w:rFonts w:ascii="Times New Roman" w:eastAsia="Times New Roman" w:hAnsi="Times New Roman" w:cs="Times New Roman"/>
          <w:kern w:val="0"/>
          <w:sz w:val="24"/>
          <w:szCs w:val="24"/>
          <w:lang w:eastAsia="it-IT"/>
          <w14:ligatures w14:val="none"/>
        </w:rPr>
        <w:t xml:space="preserve">, per un massimo di </w:t>
      </w:r>
      <w:r w:rsidRPr="00DE6081">
        <w:rPr>
          <w:rFonts w:ascii="Times New Roman" w:eastAsia="Times New Roman" w:hAnsi="Times New Roman" w:cs="Times New Roman"/>
          <w:b/>
          <w:bCs/>
          <w:kern w:val="0"/>
          <w:sz w:val="24"/>
          <w:szCs w:val="24"/>
          <w:lang w:eastAsia="it-IT"/>
          <w14:ligatures w14:val="none"/>
        </w:rPr>
        <w:t>18 ore per anno scolastico</w:t>
      </w:r>
      <w:r w:rsidRPr="00DE6081">
        <w:rPr>
          <w:rFonts w:ascii="Times New Roman" w:eastAsia="Times New Roman" w:hAnsi="Times New Roman" w:cs="Times New Roman"/>
          <w:kern w:val="0"/>
          <w:sz w:val="24"/>
          <w:szCs w:val="24"/>
          <w:lang w:eastAsia="it-IT"/>
          <w14:ligatures w14:val="none"/>
        </w:rPr>
        <w:t>. Questo monte ore include anche i tempi di percorrenza da e per la sede di lavoro.</w:t>
      </w:r>
    </w:p>
    <w:p w14:paraId="5715D95F" w14:textId="77777777" w:rsidR="00DE6081" w:rsidRPr="00DE6081" w:rsidRDefault="00DE6081" w:rsidP="00DE6081">
      <w:pPr>
        <w:numPr>
          <w:ilvl w:val="0"/>
          <w:numId w:val="21"/>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lastRenderedPageBreak/>
        <w:t xml:space="preserve">I permessi di cui sopra sono </w:t>
      </w:r>
      <w:r w:rsidRPr="00DE6081">
        <w:rPr>
          <w:rFonts w:ascii="Times New Roman" w:eastAsia="Times New Roman" w:hAnsi="Times New Roman" w:cs="Times New Roman"/>
          <w:b/>
          <w:bCs/>
          <w:kern w:val="0"/>
          <w:sz w:val="24"/>
          <w:szCs w:val="24"/>
          <w:lang w:eastAsia="it-IT"/>
          <w14:ligatures w14:val="none"/>
        </w:rPr>
        <w:t>assimilati alle assenze per malattia</w:t>
      </w:r>
      <w:r w:rsidRPr="00DE6081">
        <w:rPr>
          <w:rFonts w:ascii="Times New Roman" w:eastAsia="Times New Roman" w:hAnsi="Times New Roman" w:cs="Times New Roman"/>
          <w:kern w:val="0"/>
          <w:sz w:val="24"/>
          <w:szCs w:val="24"/>
          <w:lang w:eastAsia="it-IT"/>
          <w14:ligatures w14:val="none"/>
        </w:rPr>
        <w:t xml:space="preserve"> ai fini del calcolo del periodo di comporto e sono soggetti al medesimo </w:t>
      </w:r>
      <w:r w:rsidRPr="00DE6081">
        <w:rPr>
          <w:rFonts w:ascii="Times New Roman" w:eastAsia="Times New Roman" w:hAnsi="Times New Roman" w:cs="Times New Roman"/>
          <w:b/>
          <w:bCs/>
          <w:kern w:val="0"/>
          <w:sz w:val="24"/>
          <w:szCs w:val="24"/>
          <w:lang w:eastAsia="it-IT"/>
          <w14:ligatures w14:val="none"/>
        </w:rPr>
        <w:t>regime economico</w:t>
      </w:r>
      <w:r w:rsidRPr="00DE6081">
        <w:rPr>
          <w:rFonts w:ascii="Times New Roman" w:eastAsia="Times New Roman" w:hAnsi="Times New Roman" w:cs="Times New Roman"/>
          <w:kern w:val="0"/>
          <w:sz w:val="24"/>
          <w:szCs w:val="24"/>
          <w:lang w:eastAsia="it-IT"/>
          <w14:ligatures w14:val="none"/>
        </w:rPr>
        <w:t xml:space="preserve"> delle stesse.</w:t>
      </w:r>
    </w:p>
    <w:p w14:paraId="7C40F96F" w14:textId="77777777" w:rsidR="00DE6081" w:rsidRPr="00DE6081" w:rsidRDefault="00DE6081" w:rsidP="00DE6081">
      <w:pPr>
        <w:numPr>
          <w:ilvl w:val="0"/>
          <w:numId w:val="21"/>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Tuttavia, i </w:t>
      </w:r>
      <w:r w:rsidRPr="00DE6081">
        <w:rPr>
          <w:rFonts w:ascii="Times New Roman" w:eastAsia="Times New Roman" w:hAnsi="Times New Roman" w:cs="Times New Roman"/>
          <w:b/>
          <w:bCs/>
          <w:kern w:val="0"/>
          <w:sz w:val="24"/>
          <w:szCs w:val="24"/>
          <w:lang w:eastAsia="it-IT"/>
          <w14:ligatures w14:val="none"/>
        </w:rPr>
        <w:t>permessi fruiti su base oraria</w:t>
      </w:r>
      <w:r w:rsidRPr="00DE6081">
        <w:rPr>
          <w:rFonts w:ascii="Times New Roman" w:eastAsia="Times New Roman" w:hAnsi="Times New Roman" w:cs="Times New Roman"/>
          <w:kern w:val="0"/>
          <w:sz w:val="24"/>
          <w:szCs w:val="24"/>
          <w:lang w:eastAsia="it-IT"/>
          <w14:ligatures w14:val="none"/>
        </w:rPr>
        <w:t>:</w:t>
      </w:r>
    </w:p>
    <w:p w14:paraId="63AE150D" w14:textId="77777777" w:rsidR="00DE6081" w:rsidRPr="00DE6081" w:rsidRDefault="00DE6081" w:rsidP="00DE6081">
      <w:pPr>
        <w:numPr>
          <w:ilvl w:val="0"/>
          <w:numId w:val="22"/>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sono </w:t>
      </w:r>
      <w:r w:rsidRPr="00DE6081">
        <w:rPr>
          <w:rFonts w:ascii="Times New Roman" w:eastAsia="Times New Roman" w:hAnsi="Times New Roman" w:cs="Times New Roman"/>
          <w:b/>
          <w:bCs/>
          <w:kern w:val="0"/>
          <w:sz w:val="24"/>
          <w:szCs w:val="24"/>
          <w:lang w:eastAsia="it-IT"/>
          <w14:ligatures w14:val="none"/>
        </w:rPr>
        <w:t>incompatibili</w:t>
      </w:r>
      <w:r w:rsidRPr="00DE6081">
        <w:rPr>
          <w:rFonts w:ascii="Times New Roman" w:eastAsia="Times New Roman" w:hAnsi="Times New Roman" w:cs="Times New Roman"/>
          <w:kern w:val="0"/>
          <w:sz w:val="24"/>
          <w:szCs w:val="24"/>
          <w:lang w:eastAsia="it-IT"/>
          <w14:ligatures w14:val="none"/>
        </w:rPr>
        <w:t xml:space="preserve"> con l'utilizzo, nella stessa giornata, di altre tipologie di permessi orari previsti dalla legge e dal CCNL, nonché con i riposi compensativi per maggiori prestazioni lavorative. Fanno eccezione i permessi previsti dall'art. 33 della Legge n. 104/1992 e quelli disciplinati dal </w:t>
      </w:r>
      <w:proofErr w:type="spellStart"/>
      <w:r w:rsidRPr="00DE6081">
        <w:rPr>
          <w:rFonts w:ascii="Times New Roman" w:eastAsia="Times New Roman" w:hAnsi="Times New Roman" w:cs="Times New Roman"/>
          <w:kern w:val="0"/>
          <w:sz w:val="24"/>
          <w:szCs w:val="24"/>
          <w:lang w:eastAsia="it-IT"/>
          <w14:ligatures w14:val="none"/>
        </w:rPr>
        <w:t>D.Lgs.</w:t>
      </w:r>
      <w:proofErr w:type="spellEnd"/>
      <w:r w:rsidRPr="00DE6081">
        <w:rPr>
          <w:rFonts w:ascii="Times New Roman" w:eastAsia="Times New Roman" w:hAnsi="Times New Roman" w:cs="Times New Roman"/>
          <w:kern w:val="0"/>
          <w:sz w:val="24"/>
          <w:szCs w:val="24"/>
          <w:lang w:eastAsia="it-IT"/>
          <w14:ligatures w14:val="none"/>
        </w:rPr>
        <w:t xml:space="preserve"> n. 151/2001 (congedi parentali, ecc.).</w:t>
      </w:r>
    </w:p>
    <w:p w14:paraId="286A8C22" w14:textId="77777777" w:rsidR="00DE6081" w:rsidRPr="00DE6081" w:rsidRDefault="00DE6081" w:rsidP="00DE6081">
      <w:pPr>
        <w:numPr>
          <w:ilvl w:val="0"/>
          <w:numId w:val="22"/>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non sono soggetti alla decurtazione del trattamento economico accessorio</w:t>
      </w:r>
      <w:r w:rsidRPr="00DE6081">
        <w:rPr>
          <w:rFonts w:ascii="Times New Roman" w:eastAsia="Times New Roman" w:hAnsi="Times New Roman" w:cs="Times New Roman"/>
          <w:kern w:val="0"/>
          <w:sz w:val="24"/>
          <w:szCs w:val="24"/>
          <w:lang w:eastAsia="it-IT"/>
          <w14:ligatures w14:val="none"/>
        </w:rPr>
        <w:t xml:space="preserve"> prevista per le assenze per malattia nei primi 10 giorni.</w:t>
      </w:r>
    </w:p>
    <w:p w14:paraId="1A8ECA39"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Ai fini del computo del periodo di comporto, </w:t>
      </w:r>
      <w:r w:rsidRPr="00DE6081">
        <w:rPr>
          <w:rFonts w:ascii="Times New Roman" w:eastAsia="Times New Roman" w:hAnsi="Times New Roman" w:cs="Times New Roman"/>
          <w:b/>
          <w:bCs/>
          <w:kern w:val="0"/>
          <w:sz w:val="24"/>
          <w:szCs w:val="24"/>
          <w:lang w:eastAsia="it-IT"/>
          <w14:ligatures w14:val="none"/>
        </w:rPr>
        <w:t>sei ore di permesso fruite su base oraria corrispondono convenzionalmente a un'intera giornata lavorativa</w:t>
      </w:r>
      <w:r w:rsidRPr="00DE6081">
        <w:rPr>
          <w:rFonts w:ascii="Times New Roman" w:eastAsia="Times New Roman" w:hAnsi="Times New Roman" w:cs="Times New Roman"/>
          <w:kern w:val="0"/>
          <w:sz w:val="24"/>
          <w:szCs w:val="24"/>
          <w:lang w:eastAsia="it-IT"/>
          <w14:ligatures w14:val="none"/>
        </w:rPr>
        <w:t>.</w:t>
      </w:r>
    </w:p>
    <w:p w14:paraId="72F0A653"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 permessi orari possono essere fruiti anche </w:t>
      </w:r>
      <w:r w:rsidRPr="00DE6081">
        <w:rPr>
          <w:rFonts w:ascii="Times New Roman" w:eastAsia="Times New Roman" w:hAnsi="Times New Roman" w:cs="Times New Roman"/>
          <w:b/>
          <w:bCs/>
          <w:kern w:val="0"/>
          <w:sz w:val="24"/>
          <w:szCs w:val="24"/>
          <w:lang w:eastAsia="it-IT"/>
          <w14:ligatures w14:val="none"/>
        </w:rPr>
        <w:t>cumulativamente per l'intera giornata lavorativa</w:t>
      </w:r>
      <w:r w:rsidRPr="00DE6081">
        <w:rPr>
          <w:rFonts w:ascii="Times New Roman" w:eastAsia="Times New Roman" w:hAnsi="Times New Roman" w:cs="Times New Roman"/>
          <w:kern w:val="0"/>
          <w:sz w:val="24"/>
          <w:szCs w:val="24"/>
          <w:lang w:eastAsia="it-IT"/>
          <w14:ligatures w14:val="none"/>
        </w:rPr>
        <w:t>. In questo caso, l'incidenza dell'assenza sul monte ore a disposizione del dipendente è calcolata in riferimento all'orario di lavoro che avrebbe dovuto osservare in quella giornata.</w:t>
      </w:r>
    </w:p>
    <w:p w14:paraId="1529B225"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Nel caso di permesso fruito su </w:t>
      </w:r>
      <w:r w:rsidRPr="00DE6081">
        <w:rPr>
          <w:rFonts w:ascii="Times New Roman" w:eastAsia="Times New Roman" w:hAnsi="Times New Roman" w:cs="Times New Roman"/>
          <w:b/>
          <w:bCs/>
          <w:kern w:val="0"/>
          <w:sz w:val="24"/>
          <w:szCs w:val="24"/>
          <w:lang w:eastAsia="it-IT"/>
          <w14:ligatures w14:val="none"/>
        </w:rPr>
        <w:t>base giornaliera</w:t>
      </w:r>
      <w:r w:rsidRPr="00DE6081">
        <w:rPr>
          <w:rFonts w:ascii="Times New Roman" w:eastAsia="Times New Roman" w:hAnsi="Times New Roman" w:cs="Times New Roman"/>
          <w:kern w:val="0"/>
          <w:sz w:val="24"/>
          <w:szCs w:val="24"/>
          <w:lang w:eastAsia="it-IT"/>
          <w14:ligatures w14:val="none"/>
        </w:rPr>
        <w:t>, il trattamento economico accessorio del lavoratore è sottoposto alla medesima decurtazione prevista dalla legislazione vigente per i primi dieci giorni di ogni periodo di assenza per malattia.</w:t>
      </w:r>
    </w:p>
    <w:p w14:paraId="7BA3EFCF"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Per i rapporti di lavoro a </w:t>
      </w:r>
      <w:r w:rsidRPr="00DE6081">
        <w:rPr>
          <w:rFonts w:ascii="Times New Roman" w:eastAsia="Times New Roman" w:hAnsi="Times New Roman" w:cs="Times New Roman"/>
          <w:b/>
          <w:bCs/>
          <w:kern w:val="0"/>
          <w:sz w:val="24"/>
          <w:szCs w:val="24"/>
          <w:lang w:eastAsia="it-IT"/>
          <w14:ligatures w14:val="none"/>
        </w:rPr>
        <w:t>tempo parziale</w:t>
      </w:r>
      <w:r w:rsidRPr="00DE6081">
        <w:rPr>
          <w:rFonts w:ascii="Times New Roman" w:eastAsia="Times New Roman" w:hAnsi="Times New Roman" w:cs="Times New Roman"/>
          <w:kern w:val="0"/>
          <w:sz w:val="24"/>
          <w:szCs w:val="24"/>
          <w:lang w:eastAsia="it-IT"/>
          <w14:ligatures w14:val="none"/>
        </w:rPr>
        <w:t>, le ore di permesso sono riproporzionate.</w:t>
      </w:r>
    </w:p>
    <w:p w14:paraId="5B33C525"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 domanda di fruizione dei permessi deve essere presentata dal dipendente con un </w:t>
      </w:r>
      <w:r w:rsidRPr="00DE6081">
        <w:rPr>
          <w:rFonts w:ascii="Times New Roman" w:eastAsia="Times New Roman" w:hAnsi="Times New Roman" w:cs="Times New Roman"/>
          <w:b/>
          <w:bCs/>
          <w:kern w:val="0"/>
          <w:sz w:val="24"/>
          <w:szCs w:val="24"/>
          <w:lang w:eastAsia="it-IT"/>
          <w14:ligatures w14:val="none"/>
        </w:rPr>
        <w:t>preavviso di almeno tre giorni</w:t>
      </w:r>
      <w:r w:rsidRPr="00DE6081">
        <w:rPr>
          <w:rFonts w:ascii="Times New Roman" w:eastAsia="Times New Roman" w:hAnsi="Times New Roman" w:cs="Times New Roman"/>
          <w:kern w:val="0"/>
          <w:sz w:val="24"/>
          <w:szCs w:val="24"/>
          <w:lang w:eastAsia="it-IT"/>
          <w14:ligatures w14:val="none"/>
        </w:rPr>
        <w:t>.</w:t>
      </w:r>
    </w:p>
    <w:p w14:paraId="6C1EFA79"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 casi di </w:t>
      </w:r>
      <w:r w:rsidRPr="00DE6081">
        <w:rPr>
          <w:rFonts w:ascii="Times New Roman" w:eastAsia="Times New Roman" w:hAnsi="Times New Roman" w:cs="Times New Roman"/>
          <w:b/>
          <w:bCs/>
          <w:kern w:val="0"/>
          <w:sz w:val="24"/>
          <w:szCs w:val="24"/>
          <w:lang w:eastAsia="it-IT"/>
          <w14:ligatures w14:val="none"/>
        </w:rPr>
        <w:t>particolare e comprovata urgenza o necessità</w:t>
      </w:r>
      <w:r w:rsidRPr="00DE6081">
        <w:rPr>
          <w:rFonts w:ascii="Times New Roman" w:eastAsia="Times New Roman" w:hAnsi="Times New Roman" w:cs="Times New Roman"/>
          <w:kern w:val="0"/>
          <w:sz w:val="24"/>
          <w:szCs w:val="24"/>
          <w:lang w:eastAsia="it-IT"/>
          <w14:ligatures w14:val="none"/>
        </w:rPr>
        <w:t xml:space="preserve">, la domanda può essere presentata anche nelle </w:t>
      </w:r>
      <w:r w:rsidRPr="00DE6081">
        <w:rPr>
          <w:rFonts w:ascii="Times New Roman" w:eastAsia="Times New Roman" w:hAnsi="Times New Roman" w:cs="Times New Roman"/>
          <w:b/>
          <w:bCs/>
          <w:kern w:val="0"/>
          <w:sz w:val="24"/>
          <w:szCs w:val="24"/>
          <w:lang w:eastAsia="it-IT"/>
          <w14:ligatures w14:val="none"/>
        </w:rPr>
        <w:t>24 ore precedenti</w:t>
      </w:r>
      <w:r w:rsidRPr="00DE6081">
        <w:rPr>
          <w:rFonts w:ascii="Times New Roman" w:eastAsia="Times New Roman" w:hAnsi="Times New Roman" w:cs="Times New Roman"/>
          <w:kern w:val="0"/>
          <w:sz w:val="24"/>
          <w:szCs w:val="24"/>
          <w:lang w:eastAsia="it-IT"/>
          <w14:ligatures w14:val="none"/>
        </w:rPr>
        <w:t xml:space="preserve"> la fruizione e, in ogni caso, non oltre l'inizio dell'orario di lavoro del giorno in cui il dipendente intende fruire del permesso (giornaliero od orario).</w:t>
      </w:r>
    </w:p>
    <w:p w14:paraId="7B7BF295"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L'assenza per questi permessi è giustificata mediante un'</w:t>
      </w:r>
      <w:r w:rsidRPr="00DE6081">
        <w:rPr>
          <w:rFonts w:ascii="Times New Roman" w:eastAsia="Times New Roman" w:hAnsi="Times New Roman" w:cs="Times New Roman"/>
          <w:b/>
          <w:bCs/>
          <w:kern w:val="0"/>
          <w:sz w:val="24"/>
          <w:szCs w:val="24"/>
          <w:lang w:eastAsia="it-IT"/>
          <w14:ligatures w14:val="none"/>
        </w:rPr>
        <w:t>attestazione</w:t>
      </w:r>
      <w:r w:rsidRPr="00DE6081">
        <w:rPr>
          <w:rFonts w:ascii="Times New Roman" w:eastAsia="Times New Roman" w:hAnsi="Times New Roman" w:cs="Times New Roman"/>
          <w:kern w:val="0"/>
          <w:sz w:val="24"/>
          <w:szCs w:val="24"/>
          <w:lang w:eastAsia="it-IT"/>
          <w14:ligatures w14:val="none"/>
        </w:rPr>
        <w:t>, che deve indicare anche l'orario. Tale attestazione è redatta dal medico o dal personale amministrativo della struttura (anche privati) che hanno svolto la visita o la prestazione.</w:t>
      </w:r>
    </w:p>
    <w:p w14:paraId="5D163D6E" w14:textId="77777777" w:rsidR="00DE6081" w:rsidRPr="00DE6081" w:rsidRDefault="00DE6081" w:rsidP="00DE6081">
      <w:pPr>
        <w:numPr>
          <w:ilvl w:val="0"/>
          <w:numId w:val="23"/>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L'attestazione è inoltrata all'amministrazione dal dipendente oppure è trasmessa direttamente a quest'ultima, anche per via telematica, a cura del medico o della struttura.</w:t>
      </w:r>
    </w:p>
    <w:p w14:paraId="393F962E"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542F045" w14:textId="77777777" w:rsidTr="005C1AA2">
        <w:tc>
          <w:tcPr>
            <w:tcW w:w="9628" w:type="dxa"/>
            <w:shd w:val="clear" w:color="auto" w:fill="D9D9D9" w:themeFill="background1" w:themeFillShade="D9"/>
          </w:tcPr>
          <w:p w14:paraId="0F4E98A7" w14:textId="77777777" w:rsidR="005C1AA2" w:rsidRPr="005C1AA2" w:rsidRDefault="005C1AA2" w:rsidP="00335F55">
            <w:pPr>
              <w:autoSpaceDN/>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PERMESSI BREVI</w:t>
            </w:r>
          </w:p>
        </w:tc>
      </w:tr>
    </w:tbl>
    <w:p w14:paraId="2B1082B8"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33739CDE"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A tutto il personale (sia a Tempo Indeterminato che a Tempo Determinato) in servizio sono concessi </w:t>
      </w:r>
      <w:r w:rsidRPr="00DE6081">
        <w:rPr>
          <w:rFonts w:ascii="Times New Roman" w:eastAsia="Times New Roman" w:hAnsi="Times New Roman" w:cs="Times New Roman"/>
          <w:b/>
          <w:bCs/>
          <w:kern w:val="0"/>
          <w:sz w:val="24"/>
          <w:szCs w:val="24"/>
          <w:lang w:eastAsia="it-IT"/>
          <w14:ligatures w14:val="none"/>
        </w:rPr>
        <w:t>permessi brevi per esigenze personali</w:t>
      </w:r>
      <w:r w:rsidRPr="00DE6081">
        <w:rPr>
          <w:rFonts w:ascii="Times New Roman" w:eastAsia="Times New Roman" w:hAnsi="Times New Roman" w:cs="Times New Roman"/>
          <w:kern w:val="0"/>
          <w:sz w:val="24"/>
          <w:szCs w:val="24"/>
          <w:lang w:eastAsia="it-IT"/>
          <w14:ligatures w14:val="none"/>
        </w:rPr>
        <w:t xml:space="preserve">, purché compatibili con le esigenze di servizio. Questi permessi, regolati dall'art. 16 del CCNL 2006-2009, non possono superare la metà dell'orario giornaliero e, in ogni caso, non devono eccedere le </w:t>
      </w:r>
      <w:r w:rsidRPr="00DE6081">
        <w:rPr>
          <w:rFonts w:ascii="Times New Roman" w:eastAsia="Times New Roman" w:hAnsi="Times New Roman" w:cs="Times New Roman"/>
          <w:b/>
          <w:bCs/>
          <w:kern w:val="0"/>
          <w:sz w:val="24"/>
          <w:szCs w:val="24"/>
          <w:lang w:eastAsia="it-IT"/>
          <w14:ligatures w14:val="none"/>
        </w:rPr>
        <w:t>due (2) ore per singola richiesta</w:t>
      </w:r>
      <w:r w:rsidRPr="00DE6081">
        <w:rPr>
          <w:rFonts w:ascii="Times New Roman" w:eastAsia="Times New Roman" w:hAnsi="Times New Roman" w:cs="Times New Roman"/>
          <w:kern w:val="0"/>
          <w:sz w:val="24"/>
          <w:szCs w:val="24"/>
          <w:lang w:eastAsia="it-IT"/>
          <w14:ligatures w14:val="none"/>
        </w:rPr>
        <w:t>.</w:t>
      </w:r>
    </w:p>
    <w:p w14:paraId="7555CA2F"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Il monte ore complessivo per anno scolastico è:</w:t>
      </w:r>
    </w:p>
    <w:p w14:paraId="773A6F99" w14:textId="77777777" w:rsidR="00DE6081" w:rsidRPr="00DE6081" w:rsidRDefault="00DE6081" w:rsidP="00DE6081">
      <w:pPr>
        <w:numPr>
          <w:ilvl w:val="0"/>
          <w:numId w:val="24"/>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 i docenti:</w:t>
      </w:r>
      <w:r w:rsidRPr="00DE6081">
        <w:rPr>
          <w:rFonts w:ascii="Times New Roman" w:hAnsi="Times New Roman" w:cs="Times New Roman"/>
          <w:kern w:val="0"/>
          <w:sz w:val="24"/>
          <w:szCs w:val="24"/>
          <w:lang w:eastAsia="zh-CN"/>
          <w14:ligatures w14:val="none"/>
        </w:rPr>
        <w:t xml:space="preserve"> Corrispondente all'orario settimanale di insegnamento.</w:t>
      </w:r>
    </w:p>
    <w:p w14:paraId="17D82A9C" w14:textId="77777777" w:rsidR="00DE6081" w:rsidRPr="00DE6081" w:rsidRDefault="00DE6081" w:rsidP="00DE6081">
      <w:pPr>
        <w:numPr>
          <w:ilvl w:val="0"/>
          <w:numId w:val="24"/>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 il personale ATA:</w:t>
      </w:r>
      <w:r w:rsidRPr="00DE6081">
        <w:rPr>
          <w:rFonts w:ascii="Times New Roman" w:hAnsi="Times New Roman" w:cs="Times New Roman"/>
          <w:kern w:val="0"/>
          <w:sz w:val="24"/>
          <w:szCs w:val="24"/>
          <w:lang w:eastAsia="zh-CN"/>
          <w14:ligatures w14:val="none"/>
        </w:rPr>
        <w:t xml:space="preserve"> 36 ore.</w:t>
      </w:r>
    </w:p>
    <w:p w14:paraId="5AE7570C"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I permessi sono autorizzati dal dirigente o dai suoi due collaboratori per il personale docente, e dal dirigente su proposta del D.S.G.A. per il personale ATA, secondo le seguenti modalità:</w:t>
      </w:r>
    </w:p>
    <w:p w14:paraId="78033FEC" w14:textId="77777777" w:rsidR="00DE6081" w:rsidRPr="00DE6081"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Richiesta</w:t>
      </w:r>
      <w:r w:rsidRPr="00DE6081">
        <w:rPr>
          <w:rFonts w:ascii="Times New Roman" w:eastAsia="Times New Roman" w:hAnsi="Times New Roman" w:cs="Times New Roman"/>
          <w:kern w:val="0"/>
          <w:sz w:val="24"/>
          <w:szCs w:val="24"/>
          <w:lang w:eastAsia="it-IT"/>
          <w14:ligatures w14:val="none"/>
        </w:rPr>
        <w:t xml:space="preserve">: Deve essere presentata con almeno </w:t>
      </w:r>
      <w:r w:rsidRPr="00DE6081">
        <w:rPr>
          <w:rFonts w:ascii="Times New Roman" w:eastAsia="Times New Roman" w:hAnsi="Times New Roman" w:cs="Times New Roman"/>
          <w:b/>
          <w:bCs/>
          <w:kern w:val="0"/>
          <w:sz w:val="24"/>
          <w:szCs w:val="24"/>
          <w:lang w:eastAsia="it-IT"/>
          <w14:ligatures w14:val="none"/>
        </w:rPr>
        <w:t>72 ore di anticipo</w:t>
      </w:r>
      <w:r w:rsidRPr="00DE6081">
        <w:rPr>
          <w:rFonts w:ascii="Times New Roman" w:eastAsia="Times New Roman" w:hAnsi="Times New Roman" w:cs="Times New Roman"/>
          <w:kern w:val="0"/>
          <w:sz w:val="24"/>
          <w:szCs w:val="24"/>
          <w:lang w:eastAsia="it-IT"/>
          <w14:ligatures w14:val="none"/>
        </w:rPr>
        <w:t xml:space="preserve"> rispetto alla data di fruizione, salvo in caso di necessità non prevedibili (come indicato nel Contratto Integrativo di Istituto).</w:t>
      </w:r>
    </w:p>
    <w:p w14:paraId="6A7CEACD" w14:textId="77777777" w:rsidR="005C1AA2"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Concessione</w:t>
      </w:r>
      <w:r w:rsidRPr="00DE6081">
        <w:rPr>
          <w:rFonts w:ascii="Times New Roman" w:eastAsia="Times New Roman" w:hAnsi="Times New Roman" w:cs="Times New Roman"/>
          <w:kern w:val="0"/>
          <w:sz w:val="24"/>
          <w:szCs w:val="24"/>
          <w:lang w:eastAsia="it-IT"/>
          <w14:ligatures w14:val="none"/>
        </w:rPr>
        <w:t xml:space="preserve">: È subordinata alla </w:t>
      </w:r>
      <w:r w:rsidRPr="00DE6081">
        <w:rPr>
          <w:rFonts w:ascii="Times New Roman" w:eastAsia="Times New Roman" w:hAnsi="Times New Roman" w:cs="Times New Roman"/>
          <w:b/>
          <w:bCs/>
          <w:kern w:val="0"/>
          <w:sz w:val="24"/>
          <w:szCs w:val="24"/>
          <w:lang w:eastAsia="it-IT"/>
          <w14:ligatures w14:val="none"/>
        </w:rPr>
        <w:t>possibilità di sostituzione</w:t>
      </w:r>
      <w:r w:rsidRPr="00DE6081">
        <w:rPr>
          <w:rFonts w:ascii="Times New Roman" w:eastAsia="Times New Roman" w:hAnsi="Times New Roman" w:cs="Times New Roman"/>
          <w:kern w:val="0"/>
          <w:sz w:val="24"/>
          <w:szCs w:val="24"/>
          <w:lang w:eastAsia="it-IT"/>
          <w14:ligatures w14:val="none"/>
        </w:rPr>
        <w:t xml:space="preserve"> con personale già in servizio.</w:t>
      </w:r>
    </w:p>
    <w:p w14:paraId="48E55CDA" w14:textId="2DBDEEBF" w:rsidR="00DE6081" w:rsidRPr="005C1AA2" w:rsidRDefault="00DE6081" w:rsidP="005C1AA2">
      <w:pPr>
        <w:numPr>
          <w:ilvl w:val="0"/>
          <w:numId w:val="25"/>
        </w:numPr>
        <w:autoSpaceDN/>
        <w:spacing w:after="0"/>
        <w:ind w:left="360"/>
        <w:jc w:val="both"/>
        <w:rPr>
          <w:rFonts w:ascii="Times New Roman" w:hAnsi="Times New Roman" w:cs="Times New Roman"/>
          <w:kern w:val="0"/>
          <w:sz w:val="24"/>
          <w:szCs w:val="24"/>
          <w:lang w:eastAsia="zh-CN"/>
          <w14:ligatures w14:val="none"/>
        </w:rPr>
      </w:pPr>
      <w:r w:rsidRPr="005C1AA2">
        <w:rPr>
          <w:rFonts w:ascii="Times New Roman" w:eastAsia="Times New Roman" w:hAnsi="Times New Roman" w:cs="Times New Roman"/>
          <w:b/>
          <w:bCs/>
          <w:kern w:val="0"/>
          <w:sz w:val="24"/>
          <w:szCs w:val="24"/>
          <w:lang w:eastAsia="it-IT"/>
          <w14:ligatures w14:val="none"/>
        </w:rPr>
        <w:t>Attesa dell'Autorizzazione</w:t>
      </w:r>
      <w:r w:rsidRPr="005C1AA2">
        <w:rPr>
          <w:rFonts w:ascii="Times New Roman" w:eastAsia="Times New Roman" w:hAnsi="Times New Roman" w:cs="Times New Roman"/>
          <w:kern w:val="0"/>
          <w:sz w:val="24"/>
          <w:szCs w:val="24"/>
          <w:lang w:eastAsia="it-IT"/>
          <w14:ligatures w14:val="none"/>
        </w:rPr>
        <w:t>: Il personale interessato deve attendere l'esito della richiesta di concessione. L'allontanamento dal servizio senza esplicita autorizzazione comporterà la considerazione di assenza arbitraria.</w:t>
      </w:r>
    </w:p>
    <w:p w14:paraId="2227E606"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lastRenderedPageBreak/>
        <w:t>Nessuna Concessione Tacita</w:t>
      </w:r>
      <w:r w:rsidRPr="00DE6081">
        <w:rPr>
          <w:rFonts w:ascii="Times New Roman" w:eastAsia="Times New Roman" w:hAnsi="Times New Roman" w:cs="Times New Roman"/>
          <w:kern w:val="0"/>
          <w:sz w:val="24"/>
          <w:szCs w:val="24"/>
          <w:lang w:eastAsia="it-IT"/>
          <w14:ligatures w14:val="none"/>
        </w:rPr>
        <w:t>: La semplice presentazione della richiesta non implica una concessione automatica o "tacita". Solo la dicitura "Autorizzata" in caso di invio telematico costituisce accettazione.</w:t>
      </w:r>
    </w:p>
    <w:p w14:paraId="6FB02AF3"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Abbandono del Posto di Lavoro</w:t>
      </w:r>
      <w:r w:rsidRPr="00DE6081">
        <w:rPr>
          <w:rFonts w:ascii="Times New Roman" w:eastAsia="Times New Roman" w:hAnsi="Times New Roman" w:cs="Times New Roman"/>
          <w:kern w:val="0"/>
          <w:sz w:val="24"/>
          <w:szCs w:val="24"/>
          <w:lang w:eastAsia="it-IT"/>
          <w14:ligatures w14:val="none"/>
        </w:rPr>
        <w:t>: Si precisa che l'allontanamento senza giustificato motivo configura un abbandono arbitrario del posto di lavoro, perseguibile legalmente.</w:t>
      </w:r>
    </w:p>
    <w:p w14:paraId="546CA403"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Recupero del Permesso</w:t>
      </w:r>
      <w:r w:rsidRPr="00DE6081">
        <w:rPr>
          <w:rFonts w:ascii="Times New Roman" w:eastAsia="Times New Roman" w:hAnsi="Times New Roman" w:cs="Times New Roman"/>
          <w:kern w:val="0"/>
          <w:sz w:val="24"/>
          <w:szCs w:val="24"/>
          <w:lang w:eastAsia="it-IT"/>
          <w14:ligatures w14:val="none"/>
        </w:rPr>
        <w:t xml:space="preserve">: Il permesso deve essere recuperato entro i </w:t>
      </w:r>
      <w:r w:rsidRPr="00DE6081">
        <w:rPr>
          <w:rFonts w:ascii="Times New Roman" w:eastAsia="Times New Roman" w:hAnsi="Times New Roman" w:cs="Times New Roman"/>
          <w:b/>
          <w:bCs/>
          <w:kern w:val="0"/>
          <w:sz w:val="24"/>
          <w:szCs w:val="24"/>
          <w:lang w:eastAsia="it-IT"/>
          <w14:ligatures w14:val="none"/>
        </w:rPr>
        <w:t>due mesi successivi</w:t>
      </w:r>
      <w:r w:rsidRPr="00DE6081">
        <w:rPr>
          <w:rFonts w:ascii="Times New Roman" w:eastAsia="Times New Roman" w:hAnsi="Times New Roman" w:cs="Times New Roman"/>
          <w:kern w:val="0"/>
          <w:sz w:val="24"/>
          <w:szCs w:val="24"/>
          <w:lang w:eastAsia="it-IT"/>
          <w14:ligatures w14:val="none"/>
        </w:rPr>
        <w:t xml:space="preserve"> a quello della fruizione, in una o più soluzioni, in base alle esigenze di servizio.</w:t>
      </w:r>
    </w:p>
    <w:p w14:paraId="66DCEB1E"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Modalità di Recupero Docenti</w:t>
      </w:r>
      <w:r w:rsidRPr="00DE6081">
        <w:rPr>
          <w:rFonts w:ascii="Times New Roman" w:eastAsia="Times New Roman" w:hAnsi="Times New Roman" w:cs="Times New Roman"/>
          <w:kern w:val="0"/>
          <w:sz w:val="24"/>
          <w:szCs w:val="24"/>
          <w:lang w:eastAsia="it-IT"/>
          <w14:ligatures w14:val="none"/>
        </w:rPr>
        <w:t>: Il personale docente recupererà prioritariamente tramite supplenze o interventi didattici integrativi, con precedenza nella classe dove avrebbe dovuto prestare servizio.</w:t>
      </w:r>
    </w:p>
    <w:p w14:paraId="4434CA8B" w14:textId="77777777" w:rsidR="00DE6081" w:rsidRPr="00DE6081" w:rsidRDefault="00DE6081" w:rsidP="005C1AA2">
      <w:pPr>
        <w:numPr>
          <w:ilvl w:val="0"/>
          <w:numId w:val="26"/>
        </w:numPr>
        <w:tabs>
          <w:tab w:val="clear" w:pos="720"/>
          <w:tab w:val="num" w:pos="360"/>
        </w:tabs>
        <w:suppressAutoHyphens w:val="0"/>
        <w:autoSpaceDN/>
        <w:spacing w:before="100" w:beforeAutospacing="1" w:after="100" w:afterAutospacing="1"/>
        <w:ind w:left="360"/>
        <w:jc w:val="both"/>
        <w:rPr>
          <w:rFonts w:ascii="Times New Roman" w:eastAsia="Times New Roman" w:hAnsi="Times New Roman" w:cs="Times New Roman"/>
          <w:kern w:val="0"/>
          <w:sz w:val="24"/>
          <w:szCs w:val="24"/>
          <w:lang w:eastAsia="it-IT"/>
          <w14:ligatures w14:val="none"/>
        </w:rPr>
      </w:pPr>
      <w:r w:rsidRPr="00DE6081">
        <w:rPr>
          <w:rFonts w:ascii="Times New Roman" w:hAnsi="Times New Roman" w:cs="Times New Roman"/>
          <w:b/>
          <w:bCs/>
          <w:kern w:val="0"/>
          <w:sz w:val="24"/>
          <w:szCs w:val="24"/>
          <w14:ligatures w14:val="none"/>
        </w:rPr>
        <w:t>Mancato Recupero</w:t>
      </w:r>
      <w:r w:rsidRPr="00DE6081">
        <w:rPr>
          <w:rFonts w:ascii="Times New Roman" w:hAnsi="Times New Roman" w:cs="Times New Roman"/>
          <w:kern w:val="0"/>
          <w:sz w:val="24"/>
          <w:szCs w:val="24"/>
          <w14:ligatures w14:val="none"/>
        </w:rPr>
        <w:t>: In caso di mancato recupero imputabile al dipendente, l'Amministrazione provvederà a trattenere una somma pari alla retribuzione spettante per le ore non recuperate.</w:t>
      </w:r>
    </w:p>
    <w:p w14:paraId="6F76C9B9" w14:textId="3B259F8A" w:rsidR="005C1AA2" w:rsidRPr="00DE6081" w:rsidRDefault="00DE6081" w:rsidP="005C1AA2">
      <w:pPr>
        <w:suppressAutoHyphens w:val="0"/>
        <w:autoSpaceDN/>
        <w:spacing w:before="100" w:beforeAutospacing="1" w:after="100" w:afterAutospacing="1"/>
        <w:ind w:left="360"/>
        <w:jc w:val="both"/>
        <w:rPr>
          <w:rFonts w:ascii="Times New Roman" w:hAnsi="Times New Roman" w:cs="Times New Roman"/>
          <w:kern w:val="0"/>
          <w:sz w:val="24"/>
          <w:szCs w:val="24"/>
          <w14:ligatures w14:val="none"/>
        </w:rPr>
      </w:pPr>
      <w:r w:rsidRPr="00DE6081">
        <w:rPr>
          <w:rFonts w:ascii="Times New Roman" w:hAnsi="Times New Roman" w:cs="Times New Roman"/>
          <w:kern w:val="0"/>
          <w:sz w:val="24"/>
          <w:szCs w:val="24"/>
          <w14:ligatures w14:val="none"/>
        </w:rPr>
        <w:t>Le "esigenze personali" di cui all'art. 16 del CCNL 2006/2009 includono tutte quelle situazioni ritenute meritevoli di apprezzamento e tutela, che riguardano il benessere e lo sviluppo del lavoratore.</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5C1AA2" w:rsidRPr="005C1AA2" w14:paraId="5B9A5621" w14:textId="77777777" w:rsidTr="005C1AA2">
        <w:tc>
          <w:tcPr>
            <w:tcW w:w="9628" w:type="dxa"/>
            <w:shd w:val="clear" w:color="auto" w:fill="D9D9D9" w:themeFill="background1" w:themeFillShade="D9"/>
          </w:tcPr>
          <w:p w14:paraId="4F3C6923" w14:textId="77777777" w:rsidR="005C1AA2" w:rsidRPr="005C1AA2" w:rsidRDefault="005C1AA2" w:rsidP="00C61C9C">
            <w:pPr>
              <w:autoSpaceDN/>
              <w:rPr>
                <w:rFonts w:ascii="Times New Roman" w:hAnsi="Times New Roman" w:cs="Times New Roman"/>
                <w:b/>
                <w:bCs/>
                <w:kern w:val="0"/>
                <w:sz w:val="24"/>
                <w:szCs w:val="24"/>
                <w:lang w:eastAsia="zh-CN"/>
                <w14:ligatures w14:val="none"/>
              </w:rPr>
            </w:pPr>
            <w:r w:rsidRPr="005C1AA2">
              <w:rPr>
                <w:rFonts w:ascii="Times New Roman" w:hAnsi="Times New Roman" w:cs="Times New Roman"/>
                <w:b/>
                <w:bCs/>
                <w:kern w:val="0"/>
                <w:sz w:val="24"/>
                <w:szCs w:val="24"/>
                <w:lang w:eastAsia="zh-CN"/>
                <w14:ligatures w14:val="none"/>
              </w:rPr>
              <w:t>LE ASSENZE PER PERMESSI RETRIBUITI</w:t>
            </w:r>
          </w:p>
        </w:tc>
      </w:tr>
    </w:tbl>
    <w:p w14:paraId="635A1D2F"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131E849F"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permessi retribuiti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(per motivi personali/familiari, studio, ecc</w:t>
      </w:r>
      <w:r w:rsidRPr="00DE6081">
        <w:rPr>
          <w:rFonts w:ascii="Times New Roman" w:eastAsia="Times New Roman" w:hAnsi="Times New Roman" w:cs="Times New Roman"/>
          <w:kern w:val="0"/>
          <w:sz w:val="24"/>
          <w:szCs w:val="24"/>
          <w:lang w:eastAsia="it-IT"/>
          <w14:ligatures w14:val="none"/>
        </w:rPr>
        <w:t xml:space="preserve">.) vanno richiesti tramite domanda da indirizzare al Dirigente Scolastico. La documentazione dell'avvenuta fruizione deve essere presentata subito dopo, anche mediante </w:t>
      </w:r>
      <w:r w:rsidRPr="00DE6081">
        <w:rPr>
          <w:rFonts w:ascii="Times New Roman" w:eastAsia="Times New Roman" w:hAnsi="Times New Roman" w:cs="Times New Roman"/>
          <w:b/>
          <w:bCs/>
          <w:kern w:val="0"/>
          <w:sz w:val="24"/>
          <w:szCs w:val="24"/>
          <w:lang w:eastAsia="it-IT"/>
          <w14:ligatures w14:val="none"/>
        </w:rPr>
        <w:t>autocertificazione</w:t>
      </w:r>
      <w:r w:rsidRPr="00DE6081">
        <w:rPr>
          <w:rFonts w:ascii="Times New Roman" w:eastAsia="Times New Roman" w:hAnsi="Times New Roman" w:cs="Times New Roman"/>
          <w:kern w:val="0"/>
          <w:sz w:val="24"/>
          <w:szCs w:val="24"/>
          <w:lang w:eastAsia="it-IT"/>
          <w14:ligatures w14:val="none"/>
        </w:rPr>
        <w:t>, come previsto dall'art. 15, comma 2 del CCNL 2006/2009.</w:t>
      </w:r>
    </w:p>
    <w:p w14:paraId="14D2747F"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ovvie ragioni organizzative, si invita il personale a presentare la domanda di permesso retribuito con un </w:t>
      </w:r>
      <w:r w:rsidRPr="00DE6081">
        <w:rPr>
          <w:rFonts w:ascii="Times New Roman" w:eastAsia="Times New Roman" w:hAnsi="Times New Roman" w:cs="Times New Roman"/>
          <w:b/>
          <w:bCs/>
          <w:kern w:val="0"/>
          <w:sz w:val="24"/>
          <w:szCs w:val="24"/>
          <w:lang w:eastAsia="it-IT"/>
          <w14:ligatures w14:val="none"/>
        </w:rPr>
        <w:t>anticipo di almeno tre giorni</w:t>
      </w:r>
      <w:r w:rsidRPr="00DE6081">
        <w:rPr>
          <w:rFonts w:ascii="Times New Roman" w:eastAsia="Times New Roman" w:hAnsi="Times New Roman" w:cs="Times New Roman"/>
          <w:kern w:val="0"/>
          <w:sz w:val="24"/>
          <w:szCs w:val="24"/>
          <w:lang w:eastAsia="it-IT"/>
          <w14:ligatures w14:val="none"/>
        </w:rPr>
        <w:t>.</w:t>
      </w:r>
    </w:p>
    <w:p w14:paraId="68CBF078"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w:t>
      </w:r>
      <w:r w:rsidRPr="00DE6081">
        <w:rPr>
          <w:rFonts w:ascii="Times New Roman" w:eastAsia="Times New Roman" w:hAnsi="Times New Roman" w:cs="Times New Roman"/>
          <w:b/>
          <w:bCs/>
          <w:kern w:val="0"/>
          <w:sz w:val="24"/>
          <w:szCs w:val="24"/>
          <w:lang w:eastAsia="it-IT"/>
          <w14:ligatures w14:val="none"/>
        </w:rPr>
        <w:t>richiesta di permesso retribuito per motivi personali/familiar</w:t>
      </w: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avanzata nello stesso giorno</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in cui si intende fruirne</w:t>
      </w:r>
      <w:r w:rsidRPr="00DE6081">
        <w:rPr>
          <w:rFonts w:ascii="Times New Roman" w:eastAsia="Times New Roman" w:hAnsi="Times New Roman" w:cs="Times New Roman"/>
          <w:kern w:val="0"/>
          <w:sz w:val="24"/>
          <w:szCs w:val="24"/>
          <w:lang w:eastAsia="it-IT"/>
          <w14:ligatures w14:val="none"/>
        </w:rPr>
        <w:t xml:space="preserve">, sebbene legittima, deve rivestire carattere di </w:t>
      </w:r>
      <w:r w:rsidRPr="00DE6081">
        <w:rPr>
          <w:rFonts w:ascii="Times New Roman" w:eastAsia="Times New Roman" w:hAnsi="Times New Roman" w:cs="Times New Roman"/>
          <w:b/>
          <w:bCs/>
          <w:kern w:val="0"/>
          <w:sz w:val="24"/>
          <w:szCs w:val="24"/>
          <w:lang w:eastAsia="it-IT"/>
          <w14:ligatures w14:val="none"/>
        </w:rPr>
        <w:t>eccezionalità</w:t>
      </w:r>
      <w:r w:rsidRPr="00DE6081">
        <w:rPr>
          <w:rFonts w:ascii="Times New Roman" w:eastAsia="Times New Roman" w:hAnsi="Times New Roman" w:cs="Times New Roman"/>
          <w:kern w:val="0"/>
          <w:sz w:val="24"/>
          <w:szCs w:val="24"/>
          <w:lang w:eastAsia="it-IT"/>
          <w14:ligatures w14:val="none"/>
        </w:rPr>
        <w:t xml:space="preserve"> e deve essere anch'essa documentata. In questi casi urgenti, le modalità di comunicazione sono le stesse previste per l'assenza per malattia: </w:t>
      </w:r>
      <w:r w:rsidRPr="00DE6081">
        <w:rPr>
          <w:rFonts w:ascii="Times New Roman" w:eastAsia="Times New Roman" w:hAnsi="Times New Roman" w:cs="Times New Roman"/>
          <w:b/>
          <w:bCs/>
          <w:kern w:val="0"/>
          <w:sz w:val="24"/>
          <w:szCs w:val="24"/>
          <w:lang w:eastAsia="it-IT"/>
          <w14:ligatures w14:val="none"/>
        </w:rPr>
        <w:t>entro le ore 07:50 per i docenti ed entro le ore 07:30 per il personale ATA</w:t>
      </w:r>
      <w:r w:rsidRPr="00DE6081">
        <w:rPr>
          <w:rFonts w:ascii="Times New Roman" w:eastAsia="Times New Roman" w:hAnsi="Times New Roman" w:cs="Times New Roman"/>
          <w:kern w:val="0"/>
          <w:sz w:val="24"/>
          <w:szCs w:val="24"/>
          <w:lang w:eastAsia="it-IT"/>
          <w14:ligatures w14:val="none"/>
        </w:rPr>
        <w:t>, a prescindere dal turno di servizio, presso gli uffici di segreteria.</w:t>
      </w:r>
    </w:p>
    <w:p w14:paraId="72D51E9B"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questa tipologia di assenza, il </w:t>
      </w:r>
      <w:r w:rsidRPr="00DE6081">
        <w:rPr>
          <w:rFonts w:ascii="Times New Roman" w:eastAsia="Times New Roman" w:hAnsi="Times New Roman" w:cs="Times New Roman"/>
          <w:b/>
          <w:bCs/>
          <w:kern w:val="0"/>
          <w:sz w:val="24"/>
          <w:szCs w:val="24"/>
          <w:lang w:eastAsia="it-IT"/>
          <w14:ligatures w14:val="none"/>
        </w:rPr>
        <w:t>personale docente a Tempo Indeterminato</w:t>
      </w:r>
      <w:r w:rsidRPr="00DE6081">
        <w:rPr>
          <w:rFonts w:ascii="Times New Roman" w:eastAsia="Times New Roman" w:hAnsi="Times New Roman" w:cs="Times New Roman"/>
          <w:kern w:val="0"/>
          <w:sz w:val="24"/>
          <w:szCs w:val="24"/>
          <w:lang w:eastAsia="it-IT"/>
          <w14:ligatures w14:val="none"/>
        </w:rPr>
        <w:t xml:space="preserve"> può utilizzare, oltre ai tre giorni annui previsti dal contratto, anche i </w:t>
      </w:r>
      <w:r w:rsidRPr="00DE6081">
        <w:rPr>
          <w:rFonts w:ascii="Times New Roman" w:eastAsia="Times New Roman" w:hAnsi="Times New Roman" w:cs="Times New Roman"/>
          <w:b/>
          <w:bCs/>
          <w:kern w:val="0"/>
          <w:sz w:val="24"/>
          <w:szCs w:val="24"/>
          <w:lang w:eastAsia="it-IT"/>
          <w14:ligatures w14:val="none"/>
        </w:rPr>
        <w:t>6 giorni di ferie</w:t>
      </w:r>
      <w:r w:rsidRPr="00DE6081">
        <w:rPr>
          <w:rFonts w:ascii="Times New Roman" w:eastAsia="Times New Roman" w:hAnsi="Times New Roman" w:cs="Times New Roman"/>
          <w:kern w:val="0"/>
          <w:sz w:val="24"/>
          <w:szCs w:val="24"/>
          <w:lang w:eastAsia="it-IT"/>
          <w14:ligatures w14:val="none"/>
        </w:rPr>
        <w:t xml:space="preserve"> fruibili durante l'attività didattica, senza le condizioni previste dall'art. 13, comma 9, del CCNL 2006/09.</w:t>
      </w:r>
    </w:p>
    <w:p w14:paraId="7504198A"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 motivazione, anche tramite autocertificazione, può eventualmente essere consegnata in busta chiusa, se ritenuto opportuno.</w:t>
      </w:r>
    </w:p>
    <w:p w14:paraId="3954BF7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Il permesso per motivi personali o familiari costituisce un </w:t>
      </w:r>
      <w:r w:rsidRPr="00DE6081">
        <w:rPr>
          <w:rFonts w:ascii="Times New Roman" w:eastAsia="Times New Roman" w:hAnsi="Times New Roman" w:cs="Times New Roman"/>
          <w:b/>
          <w:bCs/>
          <w:kern w:val="0"/>
          <w:sz w:val="24"/>
          <w:szCs w:val="24"/>
          <w:lang w:eastAsia="it-IT"/>
          <w14:ligatures w14:val="none"/>
        </w:rPr>
        <w:t>diritto soggettivo</w:t>
      </w:r>
      <w:r w:rsidRPr="00DE6081">
        <w:rPr>
          <w:rFonts w:ascii="Times New Roman" w:eastAsia="Times New Roman" w:hAnsi="Times New Roman" w:cs="Times New Roman"/>
          <w:kern w:val="0"/>
          <w:sz w:val="24"/>
          <w:szCs w:val="24"/>
          <w:lang w:eastAsia="it-IT"/>
          <w14:ligatures w14:val="none"/>
        </w:rPr>
        <w:t xml:space="preserve"> del dipendente e, pertanto, </w:t>
      </w:r>
      <w:r w:rsidRPr="00DE6081">
        <w:rPr>
          <w:rFonts w:ascii="Times New Roman" w:eastAsia="Times New Roman" w:hAnsi="Times New Roman" w:cs="Times New Roman"/>
          <w:b/>
          <w:bCs/>
          <w:kern w:val="0"/>
          <w:sz w:val="24"/>
          <w:szCs w:val="24"/>
          <w:lang w:eastAsia="it-IT"/>
          <w14:ligatures w14:val="none"/>
        </w:rPr>
        <w:t>non è subordinato alla discrezionalità del dirigente scolastico</w:t>
      </w:r>
      <w:r w:rsidRPr="00DE6081">
        <w:rPr>
          <w:rFonts w:ascii="Times New Roman" w:eastAsia="Times New Roman" w:hAnsi="Times New Roman" w:cs="Times New Roman"/>
          <w:kern w:val="0"/>
          <w:sz w:val="24"/>
          <w:szCs w:val="24"/>
          <w:lang w:eastAsia="it-IT"/>
          <w14:ligatures w14:val="none"/>
        </w:rPr>
        <w:t xml:space="preserve"> o alle "esigenze dell'amministrazione".</w:t>
      </w:r>
    </w:p>
    <w:p w14:paraId="034112B8"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Infine, si ricorda che, ai sensi dell'art. 13, comma 9 del CCNL 2006/09, </w:t>
      </w:r>
      <w:r w:rsidRPr="00DE6081">
        <w:rPr>
          <w:rFonts w:ascii="Times New Roman" w:eastAsia="Times New Roman" w:hAnsi="Times New Roman" w:cs="Times New Roman"/>
          <w:b/>
          <w:bCs/>
          <w:kern w:val="0"/>
          <w:sz w:val="24"/>
          <w:szCs w:val="24"/>
          <w:lang w:eastAsia="it-IT"/>
          <w14:ligatures w14:val="none"/>
        </w:rPr>
        <w:t>le ferie</w:t>
      </w:r>
      <w:r w:rsidRPr="00DE6081">
        <w:rPr>
          <w:rFonts w:ascii="Times New Roman" w:eastAsia="Times New Roman" w:hAnsi="Times New Roman" w:cs="Times New Roman"/>
          <w:kern w:val="0"/>
          <w:sz w:val="24"/>
          <w:szCs w:val="24"/>
          <w:lang w:eastAsia="it-IT"/>
          <w14:ligatures w14:val="none"/>
        </w:rPr>
        <w:t xml:space="preserve"> richieste dal personale docente durante l'attività didattica </w:t>
      </w:r>
      <w:r w:rsidRPr="00DE6081">
        <w:rPr>
          <w:rFonts w:ascii="Times New Roman" w:eastAsia="Times New Roman" w:hAnsi="Times New Roman" w:cs="Times New Roman"/>
          <w:b/>
          <w:bCs/>
          <w:kern w:val="0"/>
          <w:sz w:val="24"/>
          <w:szCs w:val="24"/>
          <w:lang w:eastAsia="it-IT"/>
          <w14:ligatures w14:val="none"/>
        </w:rPr>
        <w:t>sono concesse in subordine alla possibilità di sostituire il personale con altro personale in servizio nella stessa sede e a condizione che non si determinino oneri aggiuntivi, inclusi eventuali compensi per ore eccedenti</w:t>
      </w:r>
      <w:r w:rsidRPr="00DE6081">
        <w:rPr>
          <w:rFonts w:ascii="Times New Roman" w:eastAsia="Times New Roman" w:hAnsi="Times New Roman" w:cs="Times New Roman"/>
          <w:kern w:val="0"/>
          <w:sz w:val="24"/>
          <w:szCs w:val="24"/>
          <w:lang w:eastAsia="it-IT"/>
          <w14:ligatures w14:val="none"/>
        </w:rPr>
        <w:t>.</w:t>
      </w:r>
    </w:p>
    <w:p w14:paraId="7277C6F3" w14:textId="7777777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Il secondo periodo del comma 2 dell’art. 15 del CCNL 2006/2009 consente al personale docente di fruire di </w:t>
      </w:r>
      <w:r w:rsidRPr="00DE6081">
        <w:rPr>
          <w:rFonts w:ascii="Times New Roman" w:eastAsia="Times New Roman" w:hAnsi="Times New Roman" w:cs="Times New Roman"/>
          <w:b/>
          <w:bCs/>
          <w:kern w:val="0"/>
          <w:sz w:val="24"/>
          <w:szCs w:val="24"/>
          <w:lang w:eastAsia="it-IT"/>
          <w14:ligatures w14:val="none"/>
        </w:rPr>
        <w:t>6 giorni di ferie come permesso personale e familiare</w:t>
      </w:r>
      <w:r w:rsidRPr="00DE6081">
        <w:rPr>
          <w:rFonts w:ascii="Times New Roman" w:eastAsia="Times New Roman" w:hAnsi="Times New Roman" w:cs="Times New Roman"/>
          <w:kern w:val="0"/>
          <w:sz w:val="24"/>
          <w:szCs w:val="24"/>
          <w:lang w:eastAsia="it-IT"/>
          <w14:ligatures w14:val="none"/>
        </w:rPr>
        <w:t xml:space="preserve">. Questi giorni possono essere richiesti con le stesse modalità e per gli stessi motivi dei permessi per motivi personali/familiari, e possono essere utilizzati durante l'attività didattica </w:t>
      </w:r>
      <w:r w:rsidRPr="00DE6081">
        <w:rPr>
          <w:rFonts w:ascii="Times New Roman" w:eastAsia="Times New Roman" w:hAnsi="Times New Roman" w:cs="Times New Roman"/>
          <w:b/>
          <w:bCs/>
          <w:kern w:val="0"/>
          <w:sz w:val="24"/>
          <w:szCs w:val="24"/>
          <w:lang w:eastAsia="it-IT"/>
          <w14:ligatures w14:val="none"/>
        </w:rPr>
        <w:t>indipendentemente dalle condizioni previste dall'art. 13, comma 9</w:t>
      </w:r>
      <w:r w:rsidRPr="00DE6081">
        <w:rPr>
          <w:rFonts w:ascii="Times New Roman" w:eastAsia="Times New Roman" w:hAnsi="Times New Roman" w:cs="Times New Roman"/>
          <w:kern w:val="0"/>
          <w:sz w:val="24"/>
          <w:szCs w:val="24"/>
          <w:lang w:eastAsia="it-IT"/>
          <w14:ligatures w14:val="none"/>
        </w:rPr>
        <w:t xml:space="preserve"> (che regola le ferie).</w:t>
      </w:r>
    </w:p>
    <w:p w14:paraId="78185BA0"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lastRenderedPageBreak/>
        <w:t xml:space="preserve">Ciò significa che, qualora il docente esaurisca i primi 3 giorni di permesso per motivi personali/familiari (ai sensi dell'art. 15, comma 2, primo periodo), ha diritto a fruire di </w:t>
      </w:r>
      <w:r w:rsidRPr="00DE6081">
        <w:rPr>
          <w:rFonts w:ascii="Times New Roman" w:hAnsi="Times New Roman" w:cs="Times New Roman"/>
          <w:b/>
          <w:bCs/>
          <w:kern w:val="0"/>
          <w:sz w:val="24"/>
          <w:szCs w:val="24"/>
          <w:lang w:eastAsia="zh-CN"/>
          <w14:ligatures w14:val="none"/>
        </w:rPr>
        <w:t>ulteriori 6 giorni</w:t>
      </w:r>
      <w:r w:rsidRPr="00DE6081">
        <w:rPr>
          <w:rFonts w:ascii="Times New Roman" w:hAnsi="Times New Roman" w:cs="Times New Roman"/>
          <w:kern w:val="0"/>
          <w:sz w:val="24"/>
          <w:szCs w:val="24"/>
          <w:lang w:eastAsia="zh-CN"/>
          <w14:ligatures w14:val="none"/>
        </w:rPr>
        <w:t xml:space="preserve"> con le medesime modalità e motivazioni.</w:t>
      </w:r>
    </w:p>
    <w:p w14:paraId="598009ED"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In sintesi, il docente con contratto a tempo indeterminato avrà a disposizione un totale di </w:t>
      </w:r>
      <w:r w:rsidRPr="00DE6081">
        <w:rPr>
          <w:rFonts w:ascii="Times New Roman" w:hAnsi="Times New Roman" w:cs="Times New Roman"/>
          <w:b/>
          <w:bCs/>
          <w:kern w:val="0"/>
          <w:sz w:val="24"/>
          <w:szCs w:val="24"/>
          <w:lang w:eastAsia="zh-CN"/>
          <w14:ligatures w14:val="none"/>
        </w:rPr>
        <w:t>9 giorni (3 + 6)</w:t>
      </w:r>
      <w:r w:rsidRPr="00DE6081">
        <w:rPr>
          <w:rFonts w:ascii="Times New Roman" w:hAnsi="Times New Roman" w:cs="Times New Roman"/>
          <w:kern w:val="0"/>
          <w:sz w:val="24"/>
          <w:szCs w:val="24"/>
          <w:lang w:eastAsia="zh-CN"/>
          <w14:ligatures w14:val="none"/>
        </w:rPr>
        <w:t xml:space="preserve"> che sono sottratti alla discrezionalità del dirigente scolastico, </w:t>
      </w:r>
      <w:r w:rsidRPr="00DE6081">
        <w:rPr>
          <w:rFonts w:ascii="Times New Roman" w:hAnsi="Times New Roman" w:cs="Times New Roman"/>
          <w:b/>
          <w:bCs/>
          <w:kern w:val="0"/>
          <w:sz w:val="24"/>
          <w:szCs w:val="24"/>
          <w:lang w:eastAsia="zh-CN"/>
          <w14:ligatures w14:val="none"/>
        </w:rPr>
        <w:t>purché documentati (anche tramite autocertificazione)</w:t>
      </w:r>
      <w:r w:rsidRPr="00DE6081">
        <w:rPr>
          <w:rFonts w:ascii="Times New Roman" w:hAnsi="Times New Roman" w:cs="Times New Roman"/>
          <w:kern w:val="0"/>
          <w:sz w:val="24"/>
          <w:szCs w:val="24"/>
          <w:lang w:eastAsia="zh-CN"/>
          <w14:ligatures w14:val="none"/>
        </w:rPr>
        <w:t>. Questi 9 giorni potranno essere fruiti in modo frazionato o continuativo, a seconda delle necessità.</w:t>
      </w:r>
    </w:p>
    <w:p w14:paraId="2009AC3B"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È fondamentale ricordare che </w:t>
      </w:r>
      <w:r w:rsidRPr="00DE6081">
        <w:rPr>
          <w:rFonts w:ascii="Times New Roman" w:hAnsi="Times New Roman" w:cs="Times New Roman"/>
          <w:b/>
          <w:bCs/>
          <w:kern w:val="0"/>
          <w:sz w:val="24"/>
          <w:szCs w:val="24"/>
          <w:lang w:eastAsia="zh-CN"/>
          <w14:ligatures w14:val="none"/>
        </w:rPr>
        <w:t>i 6 giorni aggiuntivi</w:t>
      </w:r>
      <w:r w:rsidRPr="00DE6081">
        <w:rPr>
          <w:rFonts w:ascii="Times New Roman" w:hAnsi="Times New Roman" w:cs="Times New Roman"/>
          <w:kern w:val="0"/>
          <w:sz w:val="24"/>
          <w:szCs w:val="24"/>
          <w:lang w:eastAsia="zh-CN"/>
          <w14:ligatures w14:val="none"/>
        </w:rPr>
        <w:t>, pur fruiti come "permessi per motivi personali o familiari", rimangono giuridicamente delle "ferie" e saranno, pertanto, scalati dal totale dei giorni di ferie annualmente spettanti al dipendente. In caso di esaurimento dei giorni di ferie spettanti, il Dirigente Scolastico potrà richiamare in servizio il docente.</w:t>
      </w:r>
    </w:p>
    <w:p w14:paraId="2E2112D3" w14:textId="77777777" w:rsid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Le ferie sono fruibili nel corso di ciascun anno scolastico. Solo per il personale docente, le ferie devono essere fruite prioritariamente durante i periodi di sospensione delle attività didattiche. Durante la rimanente parte dell'anno, la fruizione delle ferie è consentita per un periodo non superiore a sei giornate lavorative, come previsto dall'art. 15, comma 2, del CCNL 2006/2009.</w:t>
      </w:r>
    </w:p>
    <w:p w14:paraId="7ADA46FB" w14:textId="77777777" w:rsidR="00B53272" w:rsidRPr="00DE6081" w:rsidRDefault="00B53272" w:rsidP="00DE6081">
      <w:pPr>
        <w:autoSpaceDN/>
        <w:spacing w:after="0"/>
        <w:jc w:val="both"/>
        <w:rPr>
          <w:rFonts w:ascii="Times New Roman" w:hAnsi="Times New Roman" w:cs="Times New Roman"/>
          <w:kern w:val="0"/>
          <w:sz w:val="24"/>
          <w:szCs w:val="24"/>
          <w:lang w:eastAsia="zh-CN"/>
          <w14:ligatures w14:val="none"/>
        </w:rPr>
      </w:pPr>
    </w:p>
    <w:p w14:paraId="533239DA" w14:textId="73D4B0EA" w:rsidR="00B53272" w:rsidRDefault="00B53272" w:rsidP="00DE6081">
      <w:pPr>
        <w:autoSpaceDN/>
        <w:spacing w:after="0"/>
        <w:jc w:val="both"/>
        <w:rPr>
          <w:rFonts w:ascii="Times New Roman" w:hAnsi="Times New Roman" w:cs="Times New Roman"/>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PERMESSI RETRIBUITI SPECIFICI (TUTTO IL PERSONALE A TEMPO INDETERMINATO)</w:t>
      </w:r>
    </w:p>
    <w:p w14:paraId="5A987597" w14:textId="22E2004C"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A domanda del personale a Tempo Indeterminato, possono essere concessi permessi retribuiti nel corso dell'anno scolastico per i seguenti casi:</w:t>
      </w:r>
    </w:p>
    <w:p w14:paraId="25E404D6" w14:textId="77777777" w:rsidR="00DE6081" w:rsidRPr="00DE6081" w:rsidRDefault="00DE6081" w:rsidP="00DE6081">
      <w:pPr>
        <w:numPr>
          <w:ilvl w:val="0"/>
          <w:numId w:val="27"/>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Partecipazione a concorsi o esami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8 giorni complessivi</w:t>
      </w:r>
      <w:r w:rsidRPr="00DE6081">
        <w:rPr>
          <w:rFonts w:ascii="Times New Roman" w:eastAsia="Times New Roman" w:hAnsi="Times New Roman" w:cs="Times New Roman"/>
          <w:kern w:val="0"/>
          <w:sz w:val="24"/>
          <w:szCs w:val="24"/>
          <w:lang w:eastAsia="it-IT"/>
          <w14:ligatures w14:val="none"/>
        </w:rPr>
        <w:t xml:space="preserve"> per anno scolastico. Questo include i giorni eventualmente richiesti per i viaggi necessari al raggiungimento della sede d'esame. Sono escluse le giornate di studio e di preparazione alle prove, per le quali il dipendente potrà ricorrere ad altri istituti contrattuali (es. aspettativa per motivi di studio, permessi per motivi personali, permessi studio). La fruizione di questi permessi è esclusivamente giornaliera.</w:t>
      </w:r>
    </w:p>
    <w:p w14:paraId="379A5D8F" w14:textId="77777777" w:rsidR="00DE6081" w:rsidRPr="00DE6081" w:rsidRDefault="00DE6081" w:rsidP="00DE6081">
      <w:pPr>
        <w:numPr>
          <w:ilvl w:val="0"/>
          <w:numId w:val="27"/>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Lutti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3 giorni</w:t>
      </w:r>
      <w:r w:rsidRPr="00DE6081">
        <w:rPr>
          <w:rFonts w:ascii="Times New Roman" w:eastAsia="Times New Roman" w:hAnsi="Times New Roman" w:cs="Times New Roman"/>
          <w:kern w:val="0"/>
          <w:sz w:val="24"/>
          <w:szCs w:val="24"/>
          <w:lang w:eastAsia="it-IT"/>
          <w14:ligatures w14:val="none"/>
        </w:rPr>
        <w:t xml:space="preserve"> per perdita del coniuge, parenti entro il secondo grado, di soggetto componente la famiglia anagrafica o convivente stabile, e di affini di primo grado.</w:t>
      </w:r>
    </w:p>
    <w:p w14:paraId="38040C4B" w14:textId="77777777" w:rsidR="00DE6081" w:rsidRPr="00DE6081" w:rsidRDefault="00DE6081" w:rsidP="00DE6081">
      <w:pPr>
        <w:numPr>
          <w:ilvl w:val="0"/>
          <w:numId w:val="27"/>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Motivi personali o familiari documentati (anche con autocertificazione)</w:t>
      </w:r>
      <w:r w:rsidRPr="00DE6081">
        <w:rPr>
          <w:rFonts w:ascii="Times New Roman" w:eastAsia="Times New Roman" w:hAnsi="Times New Roman" w:cs="Times New Roman"/>
          <w:kern w:val="0"/>
          <w:sz w:val="24"/>
          <w:szCs w:val="24"/>
          <w:lang w:eastAsia="it-IT"/>
          <w14:ligatures w14:val="none"/>
        </w:rPr>
        <w:t>:</w:t>
      </w:r>
    </w:p>
    <w:p w14:paraId="0E586ED1" w14:textId="77777777" w:rsidR="00DE6081" w:rsidRPr="00DE6081" w:rsidRDefault="00DE6081" w:rsidP="00DE6081">
      <w:pPr>
        <w:numPr>
          <w:ilvl w:val="0"/>
          <w:numId w:val="28"/>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giorni</w:t>
      </w:r>
      <w:r w:rsidRPr="00DE6081">
        <w:rPr>
          <w:rFonts w:ascii="Times New Roman" w:eastAsia="Times New Roman" w:hAnsi="Times New Roman" w:cs="Times New Roman"/>
          <w:kern w:val="0"/>
          <w:sz w:val="24"/>
          <w:szCs w:val="24"/>
          <w:lang w:eastAsia="it-IT"/>
          <w14:ligatures w14:val="none"/>
        </w:rPr>
        <w:t xml:space="preserve"> (per tutto il personale a T.I.)</w:t>
      </w:r>
    </w:p>
    <w:p w14:paraId="71A00C08" w14:textId="77777777" w:rsidR="00DE6081" w:rsidRPr="00DE6081" w:rsidRDefault="00DE6081" w:rsidP="00DE6081">
      <w:pPr>
        <w:numPr>
          <w:ilvl w:val="0"/>
          <w:numId w:val="28"/>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+ 6 giorni (ferie)</w:t>
      </w:r>
      <w:r w:rsidRPr="00DE6081">
        <w:rPr>
          <w:rFonts w:ascii="Times New Roman" w:eastAsia="Times New Roman" w:hAnsi="Times New Roman" w:cs="Times New Roman"/>
          <w:kern w:val="0"/>
          <w:sz w:val="24"/>
          <w:szCs w:val="24"/>
          <w:lang w:eastAsia="it-IT"/>
          <w14:ligatures w14:val="none"/>
        </w:rPr>
        <w:t xml:space="preserve"> aggiuntivi per il personale docente a T.I.</w:t>
      </w:r>
    </w:p>
    <w:p w14:paraId="23FA9362" w14:textId="77777777" w:rsidR="00DE6081" w:rsidRPr="00DE6081" w:rsidRDefault="00DE6081" w:rsidP="00DE6081">
      <w:pPr>
        <w:numPr>
          <w:ilvl w:val="0"/>
          <w:numId w:val="28"/>
        </w:num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Matrimonio</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15 giorni consecutivi</w:t>
      </w:r>
      <w:r w:rsidRPr="00DE6081">
        <w:rPr>
          <w:rFonts w:ascii="Times New Roman" w:eastAsia="Times New Roman" w:hAnsi="Times New Roman" w:cs="Times New Roman"/>
          <w:kern w:val="0"/>
          <w:sz w:val="24"/>
          <w:szCs w:val="24"/>
          <w:lang w:eastAsia="it-IT"/>
          <w14:ligatures w14:val="none"/>
        </w:rPr>
        <w:t>.</w:t>
      </w:r>
    </w:p>
    <w:p w14:paraId="5EF4CF78" w14:textId="77777777" w:rsidR="00DE6081" w:rsidRPr="00DE6081" w:rsidRDefault="00DE6081" w:rsidP="00DE6081">
      <w:p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 permessi elencati ai punti a), b), c), d) possono essere fruiti cumulativamente nel corso di ciascun anno scolastico, </w:t>
      </w:r>
      <w:r w:rsidRPr="00DE6081">
        <w:rPr>
          <w:rFonts w:ascii="Times New Roman" w:eastAsia="Times New Roman" w:hAnsi="Times New Roman" w:cs="Times New Roman"/>
          <w:b/>
          <w:bCs/>
          <w:kern w:val="0"/>
          <w:sz w:val="24"/>
          <w:szCs w:val="24"/>
          <w:lang w:eastAsia="it-IT"/>
          <w14:ligatures w14:val="none"/>
        </w:rPr>
        <w:t>non riducono le ferie</w:t>
      </w:r>
      <w:r w:rsidRPr="00DE6081">
        <w:rPr>
          <w:rFonts w:ascii="Times New Roman" w:eastAsia="Times New Roman" w:hAnsi="Times New Roman" w:cs="Times New Roman"/>
          <w:kern w:val="0"/>
          <w:sz w:val="24"/>
          <w:szCs w:val="24"/>
          <w:lang w:eastAsia="it-IT"/>
          <w14:ligatures w14:val="none"/>
        </w:rPr>
        <w:t xml:space="preserve"> (salvo i 6 giorni di ferie aggiuntivi per i docenti) e sono </w:t>
      </w:r>
      <w:r w:rsidRPr="00DE6081">
        <w:rPr>
          <w:rFonts w:ascii="Times New Roman" w:eastAsia="Times New Roman" w:hAnsi="Times New Roman" w:cs="Times New Roman"/>
          <w:b/>
          <w:bCs/>
          <w:kern w:val="0"/>
          <w:sz w:val="24"/>
          <w:szCs w:val="24"/>
          <w:lang w:eastAsia="it-IT"/>
          <w14:ligatures w14:val="none"/>
        </w:rPr>
        <w:t>valutati agli effetti dell’anzianità di servizio</w:t>
      </w:r>
      <w:r w:rsidRPr="00DE6081">
        <w:rPr>
          <w:rFonts w:ascii="Times New Roman" w:eastAsia="Times New Roman" w:hAnsi="Times New Roman" w:cs="Times New Roman"/>
          <w:kern w:val="0"/>
          <w:sz w:val="24"/>
          <w:szCs w:val="24"/>
          <w:lang w:eastAsia="it-IT"/>
          <w14:ligatures w14:val="none"/>
        </w:rPr>
        <w:t>.</w:t>
      </w:r>
    </w:p>
    <w:p w14:paraId="70C829A0"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IL PERSONALE A TEMPO DETERMINATO</w:t>
      </w:r>
    </w:p>
    <w:p w14:paraId="5AC75CAA" w14:textId="77777777" w:rsidR="00DE6081" w:rsidRPr="00DE6081" w:rsidRDefault="00DE6081" w:rsidP="00DE6081">
      <w:pPr>
        <w:autoSpaceDN/>
        <w:spacing w:after="0"/>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L'art. 35 del CCNL 2019/2021 ha esteso al personale con contratto al 31/08 o al 30/06 la possibilità di fruire di </w:t>
      </w:r>
      <w:r w:rsidRPr="00DE6081">
        <w:rPr>
          <w:rFonts w:ascii="Times New Roman" w:eastAsia="Times New Roman" w:hAnsi="Times New Roman" w:cs="Times New Roman"/>
          <w:b/>
          <w:bCs/>
          <w:kern w:val="0"/>
          <w:sz w:val="24"/>
          <w:szCs w:val="24"/>
          <w:lang w:eastAsia="it-IT"/>
          <w14:ligatures w14:val="none"/>
        </w:rPr>
        <w:t>tre (3) giorni di permesso retribuito</w:t>
      </w:r>
      <w:r w:rsidRPr="00DE6081">
        <w:rPr>
          <w:rFonts w:ascii="Times New Roman" w:eastAsia="Times New Roman" w:hAnsi="Times New Roman" w:cs="Times New Roman"/>
          <w:kern w:val="0"/>
          <w:sz w:val="24"/>
          <w:szCs w:val="24"/>
          <w:lang w:eastAsia="it-IT"/>
          <w14:ligatures w14:val="none"/>
        </w:rPr>
        <w:t xml:space="preserve"> per anno scolastico, per motivi personali e familiari, con le stesse modalità del personale a Tempo Indeterminato, documentati anche mediante autocertificazione. Inoltre, a domanda del personale a Tempo Determinato, possono essere concessi permessi retribuiti per i seguenti casi:</w:t>
      </w:r>
    </w:p>
    <w:p w14:paraId="2D3AC777" w14:textId="77777777" w:rsidR="00DE6081" w:rsidRPr="00DE6081" w:rsidRDefault="00DE6081" w:rsidP="00DE6081">
      <w:pPr>
        <w:numPr>
          <w:ilvl w:val="0"/>
          <w:numId w:val="29"/>
        </w:numPr>
        <w:autoSpaceDN/>
        <w:spacing w:after="0"/>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Lutti</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tre (3) giorni</w:t>
      </w:r>
      <w:r w:rsidRPr="00DE6081">
        <w:rPr>
          <w:rFonts w:ascii="Times New Roman" w:eastAsia="Times New Roman" w:hAnsi="Times New Roman" w:cs="Times New Roman"/>
          <w:kern w:val="0"/>
          <w:sz w:val="24"/>
          <w:szCs w:val="24"/>
          <w:lang w:eastAsia="it-IT"/>
          <w14:ligatures w14:val="none"/>
        </w:rPr>
        <w:t xml:space="preserve"> per perdita del coniuge, parenti entro il secondo grado, di soggetto componente la famiglia anagrafica o convivente stabile, e di affini di primo grado.</w:t>
      </w:r>
    </w:p>
    <w:p w14:paraId="4302F4AD" w14:textId="77777777" w:rsidR="00DE6081" w:rsidRPr="00DE6081" w:rsidRDefault="00DE6081" w:rsidP="00DE6081">
      <w:pPr>
        <w:numPr>
          <w:ilvl w:val="0"/>
          <w:numId w:val="29"/>
        </w:num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Matrimonio</w:t>
      </w:r>
      <w:r w:rsidRPr="00DE6081">
        <w:rPr>
          <w:rFonts w:ascii="Times New Roman" w:eastAsia="Times New Roman" w:hAnsi="Times New Roman" w:cs="Times New Roman"/>
          <w:kern w:val="0"/>
          <w:sz w:val="24"/>
          <w:szCs w:val="24"/>
          <w:lang w:eastAsia="it-IT"/>
          <w14:ligatures w14:val="none"/>
        </w:rPr>
        <w:t xml:space="preserve">: </w:t>
      </w:r>
      <w:r w:rsidRPr="00DE6081">
        <w:rPr>
          <w:rFonts w:ascii="Times New Roman" w:eastAsia="Times New Roman" w:hAnsi="Times New Roman" w:cs="Times New Roman"/>
          <w:b/>
          <w:bCs/>
          <w:kern w:val="0"/>
          <w:sz w:val="24"/>
          <w:szCs w:val="24"/>
          <w:lang w:eastAsia="it-IT"/>
          <w14:ligatures w14:val="none"/>
        </w:rPr>
        <w:t>quindici (15) giorni consecutivi</w:t>
      </w:r>
      <w:r w:rsidRPr="00DE6081">
        <w:rPr>
          <w:rFonts w:ascii="Times New Roman" w:eastAsia="Times New Roman" w:hAnsi="Times New Roman" w:cs="Times New Roman"/>
          <w:kern w:val="0"/>
          <w:sz w:val="24"/>
          <w:szCs w:val="24"/>
          <w:lang w:eastAsia="it-IT"/>
          <w14:ligatures w14:val="none"/>
        </w:rPr>
        <w:t>.</w:t>
      </w:r>
    </w:p>
    <w:p w14:paraId="2A3DD86B" w14:textId="77777777" w:rsidR="00B53272" w:rsidRDefault="00B53272" w:rsidP="00DE6081">
      <w:pPr>
        <w:autoSpaceDN/>
        <w:spacing w:after="0"/>
        <w:rPr>
          <w:rFonts w:ascii="Times New Roman" w:hAnsi="Times New Roman" w:cs="Times New Roman"/>
          <w:b/>
          <w:bCs/>
          <w:kern w:val="0"/>
          <w:sz w:val="24"/>
          <w:szCs w:val="24"/>
          <w:lang w:eastAsia="zh-CN"/>
          <w14:ligatures w14:val="none"/>
        </w:rPr>
      </w:pPr>
    </w:p>
    <w:p w14:paraId="0F6A66E2" w14:textId="48E23CA8"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NON RETRIBUITI (TUTTO IL PERSONALE)</w:t>
      </w:r>
    </w:p>
    <w:p w14:paraId="266322D4" w14:textId="77777777" w:rsidR="00DE6081" w:rsidRPr="00DE6081" w:rsidRDefault="00DE6081" w:rsidP="00DE6081">
      <w:pPr>
        <w:autoSpaceDN/>
        <w:spacing w:after="0"/>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Nel corso dell'anno scolastico possono essere concessi </w:t>
      </w:r>
      <w:r w:rsidRPr="00DE6081">
        <w:rPr>
          <w:rFonts w:ascii="Times New Roman" w:eastAsia="Times New Roman" w:hAnsi="Times New Roman" w:cs="Times New Roman"/>
          <w:b/>
          <w:bCs/>
          <w:kern w:val="0"/>
          <w:sz w:val="24"/>
          <w:szCs w:val="24"/>
          <w:lang w:eastAsia="it-IT"/>
          <w14:ligatures w14:val="none"/>
        </w:rPr>
        <w:t>permessi NON retribuiti</w:t>
      </w:r>
      <w:r w:rsidRPr="00DE6081">
        <w:rPr>
          <w:rFonts w:ascii="Times New Roman" w:eastAsia="Times New Roman" w:hAnsi="Times New Roman" w:cs="Times New Roman"/>
          <w:kern w:val="0"/>
          <w:sz w:val="24"/>
          <w:szCs w:val="24"/>
          <w:lang w:eastAsia="it-IT"/>
          <w14:ligatures w14:val="none"/>
        </w:rPr>
        <w:t xml:space="preserve"> per i seguenti casi:</w:t>
      </w:r>
    </w:p>
    <w:p w14:paraId="443BDE7B" w14:textId="77777777" w:rsidR="00DE6081" w:rsidRPr="00DE6081" w:rsidRDefault="00DE6081" w:rsidP="00DE6081">
      <w:pPr>
        <w:numPr>
          <w:ilvl w:val="0"/>
          <w:numId w:val="30"/>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lastRenderedPageBreak/>
        <w:t>Partecipazione a concorsi o esami</w:t>
      </w:r>
      <w:r w:rsidRPr="00DE6081">
        <w:rPr>
          <w:rFonts w:ascii="Times New Roman" w:eastAsia="Times New Roman" w:hAnsi="Times New Roman" w:cs="Times New Roman"/>
          <w:kern w:val="0"/>
          <w:sz w:val="24"/>
          <w:szCs w:val="24"/>
          <w:lang w:eastAsia="it-IT"/>
          <w14:ligatures w14:val="none"/>
        </w:rPr>
        <w:t xml:space="preserve">: nel limite di </w:t>
      </w:r>
      <w:r w:rsidRPr="00DE6081">
        <w:rPr>
          <w:rFonts w:ascii="Times New Roman" w:eastAsia="Times New Roman" w:hAnsi="Times New Roman" w:cs="Times New Roman"/>
          <w:b/>
          <w:bCs/>
          <w:kern w:val="0"/>
          <w:sz w:val="24"/>
          <w:szCs w:val="24"/>
          <w:lang w:eastAsia="it-IT"/>
          <w14:ligatures w14:val="none"/>
        </w:rPr>
        <w:t>otto (8) giorni complessivi</w:t>
      </w:r>
      <w:r w:rsidRPr="00DE6081">
        <w:rPr>
          <w:rFonts w:ascii="Times New Roman" w:eastAsia="Times New Roman" w:hAnsi="Times New Roman" w:cs="Times New Roman"/>
          <w:kern w:val="0"/>
          <w:sz w:val="24"/>
          <w:szCs w:val="24"/>
          <w:lang w:eastAsia="it-IT"/>
          <w14:ligatures w14:val="none"/>
        </w:rPr>
        <w:t xml:space="preserve"> per anno scolastico, inclusi quelli eventualmente richiesti per il viaggio.</w:t>
      </w:r>
    </w:p>
    <w:p w14:paraId="47D2E8C1" w14:textId="77777777" w:rsidR="00DE6081" w:rsidRPr="00DE6081" w:rsidRDefault="00DE6081" w:rsidP="00DE6081">
      <w:pPr>
        <w:numPr>
          <w:ilvl w:val="0"/>
          <w:numId w:val="3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Motivi personali o familiari documentati (anche mediante autocertificazione)</w:t>
      </w:r>
      <w:r w:rsidRPr="00DE6081">
        <w:rPr>
          <w:rFonts w:ascii="Times New Roman" w:eastAsia="Times New Roman" w:hAnsi="Times New Roman" w:cs="Times New Roman"/>
          <w:kern w:val="0"/>
          <w:sz w:val="24"/>
          <w:szCs w:val="24"/>
          <w:lang w:eastAsia="it-IT"/>
          <w14:ligatures w14:val="none"/>
        </w:rPr>
        <w:t xml:space="preserve">: fino a un massimo di </w:t>
      </w:r>
      <w:r w:rsidRPr="00DE6081">
        <w:rPr>
          <w:rFonts w:ascii="Times New Roman" w:eastAsia="Times New Roman" w:hAnsi="Times New Roman" w:cs="Times New Roman"/>
          <w:b/>
          <w:bCs/>
          <w:kern w:val="0"/>
          <w:sz w:val="24"/>
          <w:szCs w:val="24"/>
          <w:lang w:eastAsia="it-IT"/>
          <w14:ligatures w14:val="none"/>
        </w:rPr>
        <w:t>sei (6) giorni</w:t>
      </w:r>
      <w:r w:rsidRPr="00DE6081">
        <w:rPr>
          <w:rFonts w:ascii="Times New Roman" w:eastAsia="Times New Roman" w:hAnsi="Times New Roman" w:cs="Times New Roman"/>
          <w:kern w:val="0"/>
          <w:sz w:val="24"/>
          <w:szCs w:val="24"/>
          <w:lang w:eastAsia="it-IT"/>
          <w14:ligatures w14:val="none"/>
        </w:rPr>
        <w:t>.</w:t>
      </w:r>
    </w:p>
    <w:p w14:paraId="01380650"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5D56E881"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FERIE PER IL PERSONALE A TEMPO DETERMINATO</w:t>
      </w:r>
    </w:p>
    <w:p w14:paraId="46E03826" w14:textId="77777777" w:rsidR="00DE6081" w:rsidRPr="00DE6081" w:rsidRDefault="00DE6081" w:rsidP="00EC01E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A domanda del personale a Tempo Determinato, possono essere concesse ferie per un periodo non superiore a </w:t>
      </w:r>
      <w:r w:rsidRPr="00DE6081">
        <w:rPr>
          <w:rFonts w:ascii="Times New Roman" w:eastAsia="Times New Roman" w:hAnsi="Times New Roman" w:cs="Times New Roman"/>
          <w:b/>
          <w:bCs/>
          <w:kern w:val="0"/>
          <w:sz w:val="24"/>
          <w:szCs w:val="24"/>
          <w:lang w:eastAsia="it-IT"/>
          <w14:ligatures w14:val="none"/>
        </w:rPr>
        <w:t>sei giornate lavorative</w:t>
      </w:r>
      <w:r w:rsidRPr="00DE6081">
        <w:rPr>
          <w:rFonts w:ascii="Times New Roman" w:eastAsia="Times New Roman" w:hAnsi="Times New Roman" w:cs="Times New Roman"/>
          <w:kern w:val="0"/>
          <w:sz w:val="24"/>
          <w:szCs w:val="24"/>
          <w:lang w:eastAsia="it-IT"/>
          <w14:ligatures w14:val="none"/>
        </w:rPr>
        <w:t xml:space="preserve">, a condizione che la sostituzione avvenga </w:t>
      </w:r>
      <w:r w:rsidRPr="00DE6081">
        <w:rPr>
          <w:rFonts w:ascii="Times New Roman" w:eastAsia="Times New Roman" w:hAnsi="Times New Roman" w:cs="Times New Roman"/>
          <w:b/>
          <w:bCs/>
          <w:kern w:val="0"/>
          <w:sz w:val="24"/>
          <w:szCs w:val="24"/>
          <w:lang w:eastAsia="it-IT"/>
          <w14:ligatures w14:val="none"/>
        </w:rPr>
        <w:t>senza oneri aggiuntivi per l'Amministrazione</w:t>
      </w:r>
      <w:r w:rsidRPr="00DE6081">
        <w:rPr>
          <w:rFonts w:ascii="Times New Roman" w:eastAsia="Times New Roman" w:hAnsi="Times New Roman" w:cs="Times New Roman"/>
          <w:kern w:val="0"/>
          <w:sz w:val="24"/>
          <w:szCs w:val="24"/>
          <w:lang w:eastAsia="it-IT"/>
          <w14:ligatures w14:val="none"/>
        </w:rPr>
        <w:t>.</w:t>
      </w:r>
    </w:p>
    <w:p w14:paraId="22D6DB7B"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73BE0457"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LA FORMAZIONE E L'AGGIORNAMENTO</w:t>
      </w:r>
    </w:p>
    <w:p w14:paraId="5BB96FB8"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(Art. 64, comma 5 CCNL 2006/2009 abrogato dall'art. 36 CCNL 2019/2021)</w:t>
      </w:r>
    </w:p>
    <w:p w14:paraId="73FFD842"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partecipazione ad attività di </w:t>
      </w:r>
      <w:r w:rsidRPr="00DE6081">
        <w:rPr>
          <w:rFonts w:ascii="Times New Roman" w:eastAsia="Times New Roman" w:hAnsi="Times New Roman" w:cs="Times New Roman"/>
          <w:b/>
          <w:bCs/>
          <w:kern w:val="0"/>
          <w:sz w:val="24"/>
          <w:szCs w:val="24"/>
          <w:lang w:eastAsia="it-IT"/>
          <w14:ligatures w14:val="none"/>
        </w:rPr>
        <w:t>formazione e aggiornamento</w:t>
      </w:r>
      <w:r w:rsidRPr="00DE6081">
        <w:rPr>
          <w:rFonts w:ascii="Times New Roman" w:eastAsia="Times New Roman" w:hAnsi="Times New Roman" w:cs="Times New Roman"/>
          <w:kern w:val="0"/>
          <w:sz w:val="24"/>
          <w:szCs w:val="24"/>
          <w:lang w:eastAsia="it-IT"/>
          <w14:ligatures w14:val="none"/>
        </w:rPr>
        <w:t xml:space="preserve"> è un diritto del personale scolastico, fondamentale per il pieno sviluppo professionale.</w:t>
      </w:r>
    </w:p>
    <w:p w14:paraId="391843D4"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Gli </w:t>
      </w:r>
      <w:r w:rsidRPr="00DE6081">
        <w:rPr>
          <w:rFonts w:ascii="Times New Roman" w:eastAsia="Times New Roman" w:hAnsi="Times New Roman" w:cs="Times New Roman"/>
          <w:b/>
          <w:bCs/>
          <w:kern w:val="0"/>
          <w:sz w:val="24"/>
          <w:szCs w:val="24"/>
          <w:lang w:eastAsia="it-IT"/>
          <w14:ligatures w14:val="none"/>
        </w:rPr>
        <w:t>insegnanti</w:t>
      </w:r>
      <w:r w:rsidRPr="00DE6081">
        <w:rPr>
          <w:rFonts w:ascii="Times New Roman" w:eastAsia="Times New Roman" w:hAnsi="Times New Roman" w:cs="Times New Roman"/>
          <w:kern w:val="0"/>
          <w:sz w:val="24"/>
          <w:szCs w:val="24"/>
          <w:lang w:eastAsia="it-IT"/>
          <w14:ligatures w14:val="none"/>
        </w:rPr>
        <w:t xml:space="preserve"> hanno diritto a usufruire di </w:t>
      </w:r>
      <w:r w:rsidRPr="00DE6081">
        <w:rPr>
          <w:rFonts w:ascii="Times New Roman" w:eastAsia="Times New Roman" w:hAnsi="Times New Roman" w:cs="Times New Roman"/>
          <w:b/>
          <w:bCs/>
          <w:kern w:val="0"/>
          <w:sz w:val="24"/>
          <w:szCs w:val="24"/>
          <w:lang w:eastAsia="it-IT"/>
          <w14:ligatures w14:val="none"/>
        </w:rPr>
        <w:t>cinque (5) giorni</w:t>
      </w:r>
      <w:r w:rsidRPr="00DE6081">
        <w:rPr>
          <w:rFonts w:ascii="Times New Roman" w:eastAsia="Times New Roman" w:hAnsi="Times New Roman" w:cs="Times New Roman"/>
          <w:kern w:val="0"/>
          <w:sz w:val="24"/>
          <w:szCs w:val="24"/>
          <w:lang w:eastAsia="it-IT"/>
          <w14:ligatures w14:val="none"/>
        </w:rPr>
        <w:t xml:space="preserve"> nel corso dell'anno scolastico per partecipare a iniziative di formazione. Questi giorni prevedono l'esonero dal servizio e, se necessario, la sostituzione secondo la normativa vigente sulle supplenze brevi nei diversi gradi scolastici.</w:t>
      </w:r>
    </w:p>
    <w:p w14:paraId="72EEEC90"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Con le stesse modalità e nello stesso limite di </w:t>
      </w:r>
      <w:r w:rsidRPr="00DE6081">
        <w:rPr>
          <w:rFonts w:ascii="Times New Roman" w:eastAsia="Times New Roman" w:hAnsi="Times New Roman" w:cs="Times New Roman"/>
          <w:b/>
          <w:bCs/>
          <w:kern w:val="0"/>
          <w:sz w:val="24"/>
          <w:szCs w:val="24"/>
          <w:lang w:eastAsia="it-IT"/>
          <w14:ligatures w14:val="none"/>
        </w:rPr>
        <w:t>cinque (5) giorni</w:t>
      </w:r>
      <w:r w:rsidRPr="00DE6081">
        <w:rPr>
          <w:rFonts w:ascii="Times New Roman" w:eastAsia="Times New Roman" w:hAnsi="Times New Roman" w:cs="Times New Roman"/>
          <w:kern w:val="0"/>
          <w:sz w:val="24"/>
          <w:szCs w:val="24"/>
          <w:lang w:eastAsia="it-IT"/>
          <w14:ligatures w14:val="none"/>
        </w:rPr>
        <w:t>, gli insegnanti di strumento musicale e di materie artistiche possono partecipare ad attività musicali e artistiche a titolo di formazione.</w:t>
      </w:r>
    </w:p>
    <w:p w14:paraId="52F63444"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4A3FFA88"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58CD56F4" w14:textId="77777777" w:rsidTr="00B53272">
        <w:tc>
          <w:tcPr>
            <w:tcW w:w="9628" w:type="dxa"/>
            <w:shd w:val="clear" w:color="auto" w:fill="D9D9D9" w:themeFill="background1" w:themeFillShade="D9"/>
          </w:tcPr>
          <w:p w14:paraId="7DEBC40E" w14:textId="77777777" w:rsidR="00B53272" w:rsidRPr="00B53272" w:rsidRDefault="00B53272" w:rsidP="000F43BD">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 PER BENEFICI LEGGE N. 104/1992</w:t>
            </w:r>
          </w:p>
        </w:tc>
      </w:tr>
    </w:tbl>
    <w:p w14:paraId="71DAA584"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6C0C9CC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 fruizione dei </w:t>
      </w:r>
      <w:r w:rsidRPr="00DE6081">
        <w:rPr>
          <w:rFonts w:ascii="Times New Roman" w:eastAsia="Times New Roman" w:hAnsi="Times New Roman" w:cs="Times New Roman"/>
          <w:b/>
          <w:bCs/>
          <w:kern w:val="0"/>
          <w:sz w:val="24"/>
          <w:szCs w:val="24"/>
          <w:lang w:eastAsia="it-IT"/>
          <w14:ligatures w14:val="none"/>
        </w:rPr>
        <w:t>permessi per l'assistenza a disabili in situazione di gravità (ai sensi del comma 3 dell'art. 33 della Legge n. 104/92</w:t>
      </w:r>
      <w:r w:rsidRPr="00DE6081">
        <w:rPr>
          <w:rFonts w:ascii="Times New Roman" w:eastAsia="Times New Roman" w:hAnsi="Times New Roman" w:cs="Times New Roman"/>
          <w:kern w:val="0"/>
          <w:sz w:val="24"/>
          <w:szCs w:val="24"/>
          <w:lang w:eastAsia="it-IT"/>
          <w14:ligatures w14:val="none"/>
        </w:rPr>
        <w:t xml:space="preserve">) è regolata dalla Circolare n. 13 del Dipartimento della Funzione Pubblica del 6/10/2010. Quest'ultima stabilisce che, </w:t>
      </w:r>
      <w:r w:rsidRPr="00DE6081">
        <w:rPr>
          <w:rFonts w:ascii="Times New Roman" w:eastAsia="Times New Roman" w:hAnsi="Times New Roman" w:cs="Times New Roman"/>
          <w:b/>
          <w:bCs/>
          <w:kern w:val="0"/>
          <w:sz w:val="24"/>
          <w:szCs w:val="24"/>
          <w:lang w:eastAsia="it-IT"/>
          <w14:ligatures w14:val="none"/>
        </w:rPr>
        <w:t>salvo dimostrate situazioni di urgenza</w:t>
      </w:r>
      <w:r w:rsidRPr="00DE6081">
        <w:rPr>
          <w:rFonts w:ascii="Times New Roman" w:eastAsia="Times New Roman" w:hAnsi="Times New Roman" w:cs="Times New Roman"/>
          <w:kern w:val="0"/>
          <w:sz w:val="24"/>
          <w:szCs w:val="24"/>
          <w:lang w:eastAsia="it-IT"/>
          <w14:ligatures w14:val="none"/>
        </w:rPr>
        <w:t xml:space="preserve">, il personale interessato deve comunicare le assenze dal servizio al dirigente competente con </w:t>
      </w:r>
      <w:r w:rsidRPr="00DE6081">
        <w:rPr>
          <w:rFonts w:ascii="Times New Roman" w:eastAsia="Times New Roman" w:hAnsi="Times New Roman" w:cs="Times New Roman"/>
          <w:b/>
          <w:bCs/>
          <w:kern w:val="0"/>
          <w:sz w:val="24"/>
          <w:szCs w:val="24"/>
          <w:lang w:eastAsia="it-IT"/>
          <w14:ligatures w14:val="none"/>
        </w:rPr>
        <w:t>congruo anticipo</w:t>
      </w:r>
      <w:r w:rsidRPr="00DE6081">
        <w:rPr>
          <w:rFonts w:ascii="Times New Roman" w:eastAsia="Times New Roman" w:hAnsi="Times New Roman" w:cs="Times New Roman"/>
          <w:kern w:val="0"/>
          <w:sz w:val="24"/>
          <w:szCs w:val="24"/>
          <w:lang w:eastAsia="it-IT"/>
          <w14:ligatures w14:val="none"/>
        </w:rPr>
        <w:t>, possibilmente facendo riferimento all'intero arco temporale del mese. Ciò è fondamentale per consentire una migliore organizzazione dell'attività amministrativa.</w:t>
      </w:r>
    </w:p>
    <w:p w14:paraId="3AE69638"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Al fine di garantire l'efficacia e l'efficienza del servizio scolastico e una programmazione più organica delle sostituzioni, si richiede di comunicare le assenze relative al mese successivo con un certo preavviso. Nel caso di esigenze improvvise e improrogabili di tutela, il lavoratore ha la facoltà di variare la giornata di permesso già programmata, previa dichiarazione scritta sotto la propria responsabilità e fornendo adeguata motivazione (come indicato dalla Circolare n. 13 del Dipartimento della Funzione Pubblica del 6 dicembre 2010, INPS n. 45 dell'01.03.2011, e dagli Interpelli del Ministero del Lavoro e delle Politiche Sociali n. 1/2012 e 31/2010).</w:t>
      </w:r>
    </w:p>
    <w:p w14:paraId="3B1DB0CB"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Si ricorda, inoltre, che l'art. 15, comma 6, del CCNL 2006/09 prevede che i permessi di cui all'art. 33 della Legge n. 104/92 debbano essere fruiti dai docenti, possibilmente, in </w:t>
      </w:r>
      <w:r w:rsidRPr="00DE6081">
        <w:rPr>
          <w:rFonts w:ascii="Times New Roman" w:eastAsia="Times New Roman" w:hAnsi="Times New Roman" w:cs="Times New Roman"/>
          <w:b/>
          <w:bCs/>
          <w:kern w:val="0"/>
          <w:sz w:val="24"/>
          <w:szCs w:val="24"/>
          <w:lang w:eastAsia="it-IT"/>
          <w14:ligatures w14:val="none"/>
        </w:rPr>
        <w:t>giornate non ricorrenti</w:t>
      </w:r>
      <w:r w:rsidRPr="00DE6081">
        <w:rPr>
          <w:rFonts w:ascii="Times New Roman" w:eastAsia="Times New Roman" w:hAnsi="Times New Roman" w:cs="Times New Roman"/>
          <w:kern w:val="0"/>
          <w:sz w:val="24"/>
          <w:szCs w:val="24"/>
          <w:lang w:eastAsia="it-IT"/>
          <w14:ligatures w14:val="none"/>
        </w:rPr>
        <w:t>.</w:t>
      </w:r>
    </w:p>
    <w:p w14:paraId="7D143C66"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0C5E2166" w14:textId="00107F9B"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Modalità di </w:t>
      </w:r>
      <w:r w:rsidR="00B53272">
        <w:rPr>
          <w:rFonts w:ascii="Times New Roman" w:hAnsi="Times New Roman" w:cs="Times New Roman"/>
          <w:b/>
          <w:bCs/>
          <w:kern w:val="0"/>
          <w:sz w:val="24"/>
          <w:szCs w:val="24"/>
          <w:lang w:eastAsia="zh-CN"/>
          <w14:ligatures w14:val="none"/>
        </w:rPr>
        <w:t>f</w:t>
      </w:r>
      <w:r w:rsidRPr="00DE6081">
        <w:rPr>
          <w:rFonts w:ascii="Times New Roman" w:hAnsi="Times New Roman" w:cs="Times New Roman"/>
          <w:b/>
          <w:bCs/>
          <w:kern w:val="0"/>
          <w:sz w:val="24"/>
          <w:szCs w:val="24"/>
          <w:lang w:eastAsia="zh-CN"/>
          <w14:ligatures w14:val="none"/>
        </w:rPr>
        <w:t xml:space="preserve">ruizione dei </w:t>
      </w:r>
      <w:r w:rsidR="00B53272">
        <w:rPr>
          <w:rFonts w:ascii="Times New Roman" w:hAnsi="Times New Roman" w:cs="Times New Roman"/>
          <w:b/>
          <w:bCs/>
          <w:kern w:val="0"/>
          <w:sz w:val="24"/>
          <w:szCs w:val="24"/>
          <w:lang w:eastAsia="zh-CN"/>
          <w14:ligatures w14:val="none"/>
        </w:rPr>
        <w:t>p</w:t>
      </w:r>
      <w:r w:rsidRPr="00DE6081">
        <w:rPr>
          <w:rFonts w:ascii="Times New Roman" w:hAnsi="Times New Roman" w:cs="Times New Roman"/>
          <w:b/>
          <w:bCs/>
          <w:kern w:val="0"/>
          <w:sz w:val="24"/>
          <w:szCs w:val="24"/>
          <w:lang w:eastAsia="zh-CN"/>
          <w14:ligatures w14:val="none"/>
        </w:rPr>
        <w:t>ermessi 104</w:t>
      </w:r>
    </w:p>
    <w:p w14:paraId="123401C7"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L'ARAN ha fornito utili chiarimenti riguardo alla possibilità di fruire dei permessi previsti dalla Legge n. 104/92 a giorni o ad ore, in caso di </w:t>
      </w:r>
      <w:r w:rsidRPr="00DE6081">
        <w:rPr>
          <w:rFonts w:ascii="Times New Roman" w:eastAsia="Times New Roman" w:hAnsi="Times New Roman" w:cs="Times New Roman"/>
          <w:b/>
          <w:bCs/>
          <w:kern w:val="0"/>
          <w:sz w:val="24"/>
          <w:szCs w:val="24"/>
          <w:lang w:eastAsia="it-IT"/>
          <w14:ligatures w14:val="none"/>
        </w:rPr>
        <w:t>dipendente disabile</w:t>
      </w:r>
      <w:r w:rsidRPr="00DE6081">
        <w:rPr>
          <w:rFonts w:ascii="Times New Roman" w:eastAsia="Times New Roman" w:hAnsi="Times New Roman" w:cs="Times New Roman"/>
          <w:kern w:val="0"/>
          <w:sz w:val="24"/>
          <w:szCs w:val="24"/>
          <w:lang w:eastAsia="it-IT"/>
          <w14:ligatures w14:val="none"/>
        </w:rPr>
        <w:t>. È opportuno comunicare questa scelta agli uffici di segreteria all'inizio dell'anno scolastico.</w:t>
      </w:r>
    </w:p>
    <w:p w14:paraId="7034D9D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L'Agenzia chiarisce che il dipendente della scuola portatore di handicap in situazione di gravità potrà usufruire, in alternativa:</w:t>
      </w:r>
    </w:p>
    <w:p w14:paraId="369660A1" w14:textId="77777777" w:rsidR="00DE6081" w:rsidRPr="00DE6081" w:rsidRDefault="00DE6081" w:rsidP="00DE6081">
      <w:pPr>
        <w:numPr>
          <w:ilvl w:val="0"/>
          <w:numId w:val="31"/>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dei </w:t>
      </w:r>
      <w:r w:rsidRPr="00DE6081">
        <w:rPr>
          <w:rFonts w:ascii="Times New Roman" w:hAnsi="Times New Roman" w:cs="Times New Roman"/>
          <w:b/>
          <w:bCs/>
          <w:kern w:val="0"/>
          <w:sz w:val="24"/>
          <w:szCs w:val="24"/>
          <w:lang w:eastAsia="zh-CN"/>
          <w14:ligatures w14:val="none"/>
        </w:rPr>
        <w:t>tre giorni di permesso retribuito</w:t>
      </w:r>
      <w:r w:rsidRPr="00DE6081">
        <w:rPr>
          <w:rFonts w:ascii="Times New Roman" w:hAnsi="Times New Roman" w:cs="Times New Roman"/>
          <w:kern w:val="0"/>
          <w:sz w:val="24"/>
          <w:szCs w:val="24"/>
          <w:lang w:eastAsia="zh-CN"/>
          <w14:ligatures w14:val="none"/>
        </w:rPr>
        <w:t>;</w:t>
      </w:r>
    </w:p>
    <w:p w14:paraId="4205D1A3" w14:textId="77777777" w:rsidR="00DE6081" w:rsidRPr="00DE6081" w:rsidRDefault="00DE6081" w:rsidP="00DE6081">
      <w:pPr>
        <w:numPr>
          <w:ilvl w:val="0"/>
          <w:numId w:val="31"/>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oppure </w:t>
      </w:r>
      <w:r w:rsidRPr="00DE6081">
        <w:rPr>
          <w:rFonts w:ascii="Times New Roman" w:hAnsi="Times New Roman" w:cs="Times New Roman"/>
          <w:b/>
          <w:bCs/>
          <w:kern w:val="0"/>
          <w:sz w:val="24"/>
          <w:szCs w:val="24"/>
          <w:lang w:eastAsia="zh-CN"/>
          <w14:ligatures w14:val="none"/>
        </w:rPr>
        <w:t>di due ore di permesso orario giornaliero retribuite</w:t>
      </w:r>
      <w:r w:rsidRPr="00DE6081">
        <w:rPr>
          <w:rFonts w:ascii="Times New Roman" w:hAnsi="Times New Roman" w:cs="Times New Roman"/>
          <w:kern w:val="0"/>
          <w:sz w:val="24"/>
          <w:szCs w:val="24"/>
          <w:lang w:eastAsia="zh-CN"/>
          <w14:ligatures w14:val="none"/>
        </w:rPr>
        <w:t>.</w:t>
      </w:r>
    </w:p>
    <w:p w14:paraId="74482930"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Qualora il dipendente decida di fruire del permesso ad ore, la distribuzione può essere la seguente:</w:t>
      </w:r>
    </w:p>
    <w:p w14:paraId="0F610183" w14:textId="77777777" w:rsidR="00DE6081" w:rsidRPr="00DE6081" w:rsidRDefault="00DE6081" w:rsidP="00DE6081">
      <w:pPr>
        <w:numPr>
          <w:ilvl w:val="0"/>
          <w:numId w:val="32"/>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due ore al giorno per un orario lavorativo giornaliero pari o superiore alle sei ore.</w:t>
      </w:r>
    </w:p>
    <w:p w14:paraId="1783C7CC" w14:textId="77777777" w:rsidR="00DE6081" w:rsidRPr="00DE6081" w:rsidRDefault="00DE6081" w:rsidP="00DE6081">
      <w:pPr>
        <w:numPr>
          <w:ilvl w:val="0"/>
          <w:numId w:val="32"/>
        </w:num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lastRenderedPageBreak/>
        <w:t>un'ora al giorno per un orario inferiore alle sei ore.</w:t>
      </w:r>
    </w:p>
    <w:p w14:paraId="3594A258"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Come stabilito dalla disposizione contrattuale, le giornate in cui richiedere il permesso dovrebbero essere possibilmente non ricorrenti (cioè non sempre le medesime); tuttavia, la concessione delle giornate rientra nella competenza del dirigente scolastico.</w:t>
      </w:r>
    </w:p>
    <w:p w14:paraId="2224DD8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Non è possibile cumulare le due tipologie di permesso (giorni e ore), in quanto sono alternative.</w:t>
      </w:r>
    </w:p>
    <w:p w14:paraId="7B52D8BB"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È importante sottolineare che, come evidenziato dalla circolare del </w:t>
      </w:r>
      <w:r w:rsidRPr="00DE6081">
        <w:rPr>
          <w:rFonts w:ascii="Times New Roman" w:hAnsi="Times New Roman" w:cs="Times New Roman"/>
          <w:b/>
          <w:bCs/>
          <w:kern w:val="0"/>
          <w:sz w:val="24"/>
          <w:szCs w:val="24"/>
          <w:lang w:eastAsia="zh-CN"/>
          <w14:ligatures w14:val="none"/>
        </w:rPr>
        <w:t>Dipartimento della Funzione Pubblica n. 13/2010</w:t>
      </w:r>
      <w:r w:rsidRPr="00DE6081">
        <w:rPr>
          <w:rFonts w:ascii="Times New Roman" w:hAnsi="Times New Roman" w:cs="Times New Roman"/>
          <w:kern w:val="0"/>
          <w:sz w:val="24"/>
          <w:szCs w:val="24"/>
          <w:lang w:eastAsia="zh-CN"/>
          <w14:ligatures w14:val="none"/>
        </w:rPr>
        <w:t xml:space="preserve">, la possibilità del frazionamento orario è applicabile solo se prevista dal contratto di lavoro. </w:t>
      </w:r>
      <w:r w:rsidRPr="00DE6081">
        <w:rPr>
          <w:rFonts w:ascii="Times New Roman" w:hAnsi="Times New Roman" w:cs="Times New Roman"/>
          <w:b/>
          <w:bCs/>
          <w:kern w:val="0"/>
          <w:sz w:val="24"/>
          <w:szCs w:val="24"/>
          <w:lang w:eastAsia="zh-CN"/>
          <w14:ligatures w14:val="none"/>
        </w:rPr>
        <w:t>L'art. 68 del CCNL 2019/2021 ha introdotto questa possibilità esclusivamente per il personale ATA, pertanto solo il personale ATA può fruire dei tre giorni di permesso Legge n. 104/1992 frazionati ad ore</w:t>
      </w:r>
      <w:r w:rsidRPr="00DE6081">
        <w:rPr>
          <w:rFonts w:ascii="Times New Roman" w:hAnsi="Times New Roman" w:cs="Times New Roman"/>
          <w:kern w:val="0"/>
          <w:sz w:val="24"/>
          <w:szCs w:val="24"/>
          <w:lang w:eastAsia="zh-CN"/>
          <w14:ligatures w14:val="none"/>
        </w:rPr>
        <w:t>.</w:t>
      </w:r>
    </w:p>
    <w:p w14:paraId="34517E96"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1B57C777" w14:textId="77777777" w:rsidTr="008F4A25">
        <w:tc>
          <w:tcPr>
            <w:tcW w:w="9628" w:type="dxa"/>
            <w:shd w:val="clear" w:color="auto" w:fill="D9D9D9" w:themeFill="background1" w:themeFillShade="D9"/>
          </w:tcPr>
          <w:p w14:paraId="7CAD31AD" w14:textId="77777777" w:rsidR="00B53272" w:rsidRPr="00B53272" w:rsidRDefault="00B53272" w:rsidP="00EE6402">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 PER CONGEDI PARENTALI</w:t>
            </w:r>
          </w:p>
        </w:tc>
      </w:tr>
    </w:tbl>
    <w:p w14:paraId="179A043C" w14:textId="77777777" w:rsidR="008F4A25" w:rsidRDefault="008F4A25" w:rsidP="008F4A25">
      <w:pPr>
        <w:pStyle w:val="Nessunaspaziatura1"/>
      </w:pPr>
    </w:p>
    <w:p w14:paraId="74B6C891" w14:textId="46A0884E"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congedi parentali</w:t>
      </w:r>
      <w:r w:rsidRPr="00DE6081">
        <w:rPr>
          <w:rFonts w:ascii="Times New Roman" w:eastAsia="Times New Roman" w:hAnsi="Times New Roman" w:cs="Times New Roman"/>
          <w:kern w:val="0"/>
          <w:sz w:val="24"/>
          <w:szCs w:val="24"/>
          <w:lang w:eastAsia="it-IT"/>
          <w14:ligatures w14:val="none"/>
        </w:rPr>
        <w:t xml:space="preserve"> sono regolamentati dalle disposizioni del </w:t>
      </w:r>
      <w:proofErr w:type="spellStart"/>
      <w:r w:rsidRPr="00DE6081">
        <w:rPr>
          <w:rFonts w:ascii="Times New Roman" w:eastAsia="Times New Roman" w:hAnsi="Times New Roman" w:cs="Times New Roman"/>
          <w:b/>
          <w:bCs/>
          <w:kern w:val="0"/>
          <w:sz w:val="24"/>
          <w:szCs w:val="24"/>
          <w:lang w:eastAsia="it-IT"/>
          <w14:ligatures w14:val="none"/>
        </w:rPr>
        <w:t>D.Lgs.</w:t>
      </w:r>
      <w:proofErr w:type="spellEnd"/>
      <w:r w:rsidRPr="00DE6081">
        <w:rPr>
          <w:rFonts w:ascii="Times New Roman" w:eastAsia="Times New Roman" w:hAnsi="Times New Roman" w:cs="Times New Roman"/>
          <w:b/>
          <w:bCs/>
          <w:kern w:val="0"/>
          <w:sz w:val="24"/>
          <w:szCs w:val="24"/>
          <w:lang w:eastAsia="it-IT"/>
          <w14:ligatures w14:val="none"/>
        </w:rPr>
        <w:t xml:space="preserve"> n. 151/2001</w:t>
      </w:r>
      <w:r w:rsidRPr="00DE6081">
        <w:rPr>
          <w:rFonts w:ascii="Times New Roman" w:eastAsia="Times New Roman" w:hAnsi="Times New Roman" w:cs="Times New Roman"/>
          <w:kern w:val="0"/>
          <w:sz w:val="24"/>
          <w:szCs w:val="24"/>
          <w:lang w:eastAsia="it-IT"/>
          <w14:ligatures w14:val="none"/>
        </w:rPr>
        <w:t xml:space="preserve"> e ripresi dall'</w:t>
      </w:r>
      <w:r w:rsidRPr="00DE6081">
        <w:rPr>
          <w:rFonts w:ascii="Times New Roman" w:eastAsia="Times New Roman" w:hAnsi="Times New Roman" w:cs="Times New Roman"/>
          <w:b/>
          <w:bCs/>
          <w:kern w:val="0"/>
          <w:sz w:val="24"/>
          <w:szCs w:val="24"/>
          <w:lang w:eastAsia="it-IT"/>
          <w14:ligatures w14:val="none"/>
        </w:rPr>
        <w:t>art. 12 del CCNL 2006/2009</w:t>
      </w:r>
      <w:r w:rsidRPr="00DE6081">
        <w:rPr>
          <w:rFonts w:ascii="Times New Roman" w:eastAsia="Times New Roman" w:hAnsi="Times New Roman" w:cs="Times New Roman"/>
          <w:kern w:val="0"/>
          <w:sz w:val="24"/>
          <w:szCs w:val="24"/>
          <w:lang w:eastAsia="it-IT"/>
          <w14:ligatures w14:val="none"/>
        </w:rPr>
        <w:t>.</w:t>
      </w:r>
    </w:p>
    <w:p w14:paraId="2339556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698DBAC3" w14:textId="77777777" w:rsidR="00DE6081" w:rsidRPr="00DE6081" w:rsidRDefault="00DE6081" w:rsidP="00DE6081">
      <w:pPr>
        <w:numPr>
          <w:ilvl w:val="0"/>
          <w:numId w:val="33"/>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Congedi per Malattia del Figlio - </w:t>
      </w:r>
      <w:r w:rsidRPr="00DE6081">
        <w:rPr>
          <w:rFonts w:ascii="Times New Roman" w:hAnsi="Times New Roman" w:cs="Times New Roman"/>
          <w:kern w:val="0"/>
          <w:sz w:val="24"/>
          <w:szCs w:val="24"/>
          <w:lang w:eastAsia="zh-CN"/>
          <w14:ligatures w14:val="none"/>
        </w:rPr>
        <w:t>P</w:t>
      </w:r>
      <w:r w:rsidRPr="00DE6081">
        <w:rPr>
          <w:rFonts w:ascii="Times New Roman" w:eastAsia="Times New Roman" w:hAnsi="Times New Roman" w:cs="Times New Roman"/>
          <w:kern w:val="0"/>
          <w:sz w:val="24"/>
          <w:szCs w:val="24"/>
          <w:lang w:eastAsia="it-IT"/>
          <w14:ligatures w14:val="none"/>
        </w:rPr>
        <w:t xml:space="preserve">er i </w:t>
      </w:r>
      <w:r w:rsidRPr="00DE6081">
        <w:rPr>
          <w:rFonts w:ascii="Times New Roman" w:eastAsia="Times New Roman" w:hAnsi="Times New Roman" w:cs="Times New Roman"/>
          <w:b/>
          <w:bCs/>
          <w:kern w:val="0"/>
          <w:sz w:val="24"/>
          <w:szCs w:val="24"/>
          <w:lang w:eastAsia="it-IT"/>
          <w14:ligatures w14:val="none"/>
        </w:rPr>
        <w:t>congedi per malattia del figlio</w:t>
      </w:r>
      <w:r w:rsidRPr="00DE6081">
        <w:rPr>
          <w:rFonts w:ascii="Times New Roman" w:eastAsia="Times New Roman" w:hAnsi="Times New Roman" w:cs="Times New Roman"/>
          <w:kern w:val="0"/>
          <w:sz w:val="24"/>
          <w:szCs w:val="24"/>
          <w:lang w:eastAsia="it-IT"/>
          <w14:ligatures w14:val="none"/>
        </w:rPr>
        <w:t xml:space="preserve"> (ai sensi dell'art. 47 del </w:t>
      </w:r>
      <w:proofErr w:type="spellStart"/>
      <w:r w:rsidRPr="00DE6081">
        <w:rPr>
          <w:rFonts w:ascii="Times New Roman" w:eastAsia="Times New Roman" w:hAnsi="Times New Roman" w:cs="Times New Roman"/>
          <w:kern w:val="0"/>
          <w:sz w:val="24"/>
          <w:szCs w:val="24"/>
          <w:lang w:eastAsia="it-IT"/>
          <w14:ligatures w14:val="none"/>
        </w:rPr>
        <w:t>D.Lgs.</w:t>
      </w:r>
      <w:proofErr w:type="spellEnd"/>
      <w:r w:rsidRPr="00DE6081">
        <w:rPr>
          <w:rFonts w:ascii="Times New Roman" w:eastAsia="Times New Roman" w:hAnsi="Times New Roman" w:cs="Times New Roman"/>
          <w:kern w:val="0"/>
          <w:sz w:val="24"/>
          <w:szCs w:val="24"/>
          <w:lang w:eastAsia="it-IT"/>
          <w14:ligatures w14:val="none"/>
        </w:rPr>
        <w:t xml:space="preserve"> n. 151/2001), si applica lo stesso sistema di comunicazione già indicato per le altre assenze. La certificazione di malattia del figlio/a deve essere inviata per via telematica da un medico specialista del Servizio Sanitario Nazionale o con esso convenzionato.</w:t>
      </w:r>
    </w:p>
    <w:p w14:paraId="7D42B815" w14:textId="77777777" w:rsidR="00DE6081" w:rsidRPr="00DE6081" w:rsidRDefault="00DE6081" w:rsidP="00DE6081">
      <w:pPr>
        <w:numPr>
          <w:ilvl w:val="0"/>
          <w:numId w:val="33"/>
        </w:num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 xml:space="preserve">Congedi Parentali Ordinari - </w:t>
      </w:r>
      <w:r w:rsidRPr="00DE6081">
        <w:rPr>
          <w:rFonts w:ascii="Times New Roman" w:eastAsia="Times New Roman" w:hAnsi="Times New Roman" w:cs="Times New Roman"/>
          <w:kern w:val="0"/>
          <w:sz w:val="24"/>
          <w:szCs w:val="24"/>
          <w:lang w:eastAsia="it-IT"/>
          <w14:ligatures w14:val="none"/>
        </w:rPr>
        <w:t xml:space="preserve">Per i congedi parentali ordinari (ai sensi del comma 1 dell'art. 32 del </w:t>
      </w:r>
      <w:proofErr w:type="spellStart"/>
      <w:r w:rsidRPr="00DE6081">
        <w:rPr>
          <w:rFonts w:ascii="Times New Roman" w:eastAsia="Times New Roman" w:hAnsi="Times New Roman" w:cs="Times New Roman"/>
          <w:kern w:val="0"/>
          <w:sz w:val="24"/>
          <w:szCs w:val="24"/>
          <w:lang w:eastAsia="it-IT"/>
          <w14:ligatures w14:val="none"/>
        </w:rPr>
        <w:t>D.Lgs.</w:t>
      </w:r>
      <w:proofErr w:type="spellEnd"/>
      <w:r w:rsidRPr="00DE6081">
        <w:rPr>
          <w:rFonts w:ascii="Times New Roman" w:eastAsia="Times New Roman" w:hAnsi="Times New Roman" w:cs="Times New Roman"/>
          <w:kern w:val="0"/>
          <w:sz w:val="24"/>
          <w:szCs w:val="24"/>
          <w:lang w:eastAsia="it-IT"/>
          <w14:ligatures w14:val="none"/>
        </w:rPr>
        <w:t xml:space="preserve"> n. 151/2001), la domanda va inoltrata, di norma, </w:t>
      </w:r>
      <w:r w:rsidRPr="00DE6081">
        <w:rPr>
          <w:rFonts w:ascii="Times New Roman" w:eastAsia="Times New Roman" w:hAnsi="Times New Roman" w:cs="Times New Roman"/>
          <w:b/>
          <w:bCs/>
          <w:kern w:val="0"/>
          <w:sz w:val="24"/>
          <w:szCs w:val="24"/>
          <w:lang w:eastAsia="it-IT"/>
          <w14:ligatures w14:val="none"/>
        </w:rPr>
        <w:t>quindici giorni prima</w:t>
      </w:r>
      <w:r w:rsidRPr="00DE6081">
        <w:rPr>
          <w:rFonts w:ascii="Times New Roman" w:eastAsia="Times New Roman" w:hAnsi="Times New Roman" w:cs="Times New Roman"/>
          <w:kern w:val="0"/>
          <w:sz w:val="24"/>
          <w:szCs w:val="24"/>
          <w:lang w:eastAsia="it-IT"/>
          <w14:ligatures w14:val="none"/>
        </w:rPr>
        <w:t xml:space="preserve"> della data di inizio del periodo di astensione dal lavoro. La domanda può essere inviata anche tramite raccomandata con avviso di ricevimento, purché sia rispettato il termine minimo di quindici giorni.</w:t>
      </w:r>
    </w:p>
    <w:p w14:paraId="039CF76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Tuttavia, in presenza di particolari e comprovate situazioni personali, è consentito inoltrare la domanda </w:t>
      </w:r>
      <w:r w:rsidRPr="00DE6081">
        <w:rPr>
          <w:rFonts w:ascii="Times New Roman" w:hAnsi="Times New Roman" w:cs="Times New Roman"/>
          <w:b/>
          <w:bCs/>
          <w:kern w:val="0"/>
          <w:sz w:val="24"/>
          <w:szCs w:val="24"/>
          <w:lang w:eastAsia="zh-CN"/>
          <w14:ligatures w14:val="none"/>
        </w:rPr>
        <w:t>entro le quarantotto ore antecedenti</w:t>
      </w:r>
      <w:r w:rsidRPr="00DE6081">
        <w:rPr>
          <w:rFonts w:ascii="Times New Roman" w:hAnsi="Times New Roman" w:cs="Times New Roman"/>
          <w:kern w:val="0"/>
          <w:sz w:val="24"/>
          <w:szCs w:val="24"/>
          <w:lang w:eastAsia="zh-CN"/>
          <w14:ligatures w14:val="none"/>
        </w:rPr>
        <w:t xml:space="preserve"> l'inizio del periodo di congedo (come indicato dall'art. 12, comma 8 del CCNL 2006/2009).</w:t>
      </w:r>
    </w:p>
    <w:p w14:paraId="37CB7140"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12C4676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 xml:space="preserve">Novità Normative - </w:t>
      </w:r>
      <w:r w:rsidRPr="00DE6081">
        <w:rPr>
          <w:rFonts w:ascii="Times New Roman" w:hAnsi="Times New Roman" w:cs="Times New Roman"/>
          <w:kern w:val="0"/>
          <w:sz w:val="24"/>
          <w:szCs w:val="24"/>
          <w:lang w:eastAsia="zh-CN"/>
          <w14:ligatures w14:val="none"/>
        </w:rPr>
        <w:t xml:space="preserve">Si segnala che rilevanti modifiche al </w:t>
      </w:r>
      <w:proofErr w:type="spellStart"/>
      <w:r w:rsidRPr="00DE6081">
        <w:rPr>
          <w:rFonts w:ascii="Times New Roman" w:hAnsi="Times New Roman" w:cs="Times New Roman"/>
          <w:kern w:val="0"/>
          <w:sz w:val="24"/>
          <w:szCs w:val="24"/>
          <w:lang w:eastAsia="zh-CN"/>
          <w14:ligatures w14:val="none"/>
        </w:rPr>
        <w:t>D.Lgs.</w:t>
      </w:r>
      <w:proofErr w:type="spellEnd"/>
      <w:r w:rsidRPr="00DE6081">
        <w:rPr>
          <w:rFonts w:ascii="Times New Roman" w:hAnsi="Times New Roman" w:cs="Times New Roman"/>
          <w:kern w:val="0"/>
          <w:sz w:val="24"/>
          <w:szCs w:val="24"/>
          <w:lang w:eastAsia="zh-CN"/>
          <w14:ligatures w14:val="none"/>
        </w:rPr>
        <w:t xml:space="preserve"> n. 151/2001 sono state introdotte dal </w:t>
      </w:r>
      <w:proofErr w:type="spellStart"/>
      <w:r w:rsidRPr="00DE6081">
        <w:rPr>
          <w:rFonts w:ascii="Times New Roman" w:hAnsi="Times New Roman" w:cs="Times New Roman"/>
          <w:kern w:val="0"/>
          <w:sz w:val="24"/>
          <w:szCs w:val="24"/>
          <w:lang w:eastAsia="zh-CN"/>
          <w14:ligatures w14:val="none"/>
        </w:rPr>
        <w:t>D.Lgs.</w:t>
      </w:r>
      <w:proofErr w:type="spellEnd"/>
      <w:r w:rsidRPr="00DE6081">
        <w:rPr>
          <w:rFonts w:ascii="Times New Roman" w:hAnsi="Times New Roman" w:cs="Times New Roman"/>
          <w:kern w:val="0"/>
          <w:sz w:val="24"/>
          <w:szCs w:val="24"/>
          <w:lang w:eastAsia="zh-CN"/>
          <w14:ligatures w14:val="none"/>
        </w:rPr>
        <w:t xml:space="preserve"> n. 105/2022. È consigliabile fare riferimento alle ultime disposizioni di quest'ultimo decreto per un quadro completo e aggiornato.</w:t>
      </w:r>
    </w:p>
    <w:p w14:paraId="13BF1137" w14:textId="77777777" w:rsidR="00DE6081" w:rsidRDefault="00DE6081" w:rsidP="00DE6081">
      <w:pPr>
        <w:autoSpaceDN/>
        <w:spacing w:after="0"/>
        <w:rPr>
          <w:rFonts w:ascii="Times New Roman" w:hAnsi="Times New Roman" w:cs="Times New Roman"/>
          <w:kern w:val="0"/>
          <w:sz w:val="24"/>
          <w:szCs w:val="24"/>
          <w:lang w:eastAsia="zh-CN"/>
          <w14:ligatures w14:val="none"/>
        </w:rPr>
      </w:pPr>
    </w:p>
    <w:p w14:paraId="0C3ECEB4" w14:textId="77777777" w:rsidR="00B53272" w:rsidRPr="00DE6081" w:rsidRDefault="00B53272" w:rsidP="00B53272">
      <w:pPr>
        <w:shd w:val="clear" w:color="auto" w:fill="FFFFFF" w:themeFill="background1"/>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595959" w:themeFill="text1" w:themeFillTint="A6"/>
        <w:tblLook w:val="04A0" w:firstRow="1" w:lastRow="0" w:firstColumn="1" w:lastColumn="0" w:noHBand="0" w:noVBand="1"/>
      </w:tblPr>
      <w:tblGrid>
        <w:gridCol w:w="9628"/>
      </w:tblGrid>
      <w:tr w:rsidR="00B53272" w:rsidRPr="00B53272" w14:paraId="18D3DCE9" w14:textId="77777777" w:rsidTr="00B53272">
        <w:tc>
          <w:tcPr>
            <w:tcW w:w="9628" w:type="dxa"/>
            <w:shd w:val="clear" w:color="auto" w:fill="D9D9D9" w:themeFill="background1" w:themeFillShade="D9"/>
          </w:tcPr>
          <w:p w14:paraId="12DBE459" w14:textId="77777777" w:rsidR="00B53272" w:rsidRPr="00B53272" w:rsidRDefault="00B53272" w:rsidP="00B53272">
            <w:pPr>
              <w:pStyle w:val="Nessunaspaziatura1"/>
              <w:rPr>
                <w:rFonts w:ascii="Times New Roman" w:hAnsi="Times New Roman"/>
                <w:b/>
                <w:bCs/>
                <w:sz w:val="24"/>
                <w:szCs w:val="24"/>
              </w:rPr>
            </w:pPr>
            <w:r w:rsidRPr="00B53272">
              <w:rPr>
                <w:rFonts w:ascii="Times New Roman" w:hAnsi="Times New Roman"/>
                <w:b/>
                <w:bCs/>
                <w:sz w:val="24"/>
                <w:szCs w:val="24"/>
              </w:rPr>
              <w:t xml:space="preserve">LE ASSENZE PER FERIE </w:t>
            </w:r>
          </w:p>
        </w:tc>
      </w:tr>
    </w:tbl>
    <w:p w14:paraId="637663A5" w14:textId="77777777" w:rsidR="00DE6081" w:rsidRPr="00DE6081" w:rsidRDefault="00DE6081" w:rsidP="00DE6081">
      <w:pPr>
        <w:autoSpaceDN/>
        <w:spacing w:after="0"/>
        <w:rPr>
          <w:rFonts w:cs="Times New Roman"/>
          <w:kern w:val="0"/>
          <w:lang w:eastAsia="zh-CN"/>
          <w14:ligatures w14:val="none"/>
        </w:rPr>
      </w:pPr>
    </w:p>
    <w:p w14:paraId="4FD999B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Le ferie devono essere richieste da tutto il personale a Tempo Indeterminato (docente e ATA) al </w:t>
      </w:r>
      <w:r w:rsidRPr="00DE6081">
        <w:rPr>
          <w:rFonts w:ascii="Times New Roman" w:eastAsia="Times New Roman" w:hAnsi="Times New Roman" w:cs="Times New Roman"/>
          <w:b/>
          <w:bCs/>
          <w:kern w:val="0"/>
          <w:sz w:val="24"/>
          <w:szCs w:val="24"/>
          <w:lang w:eastAsia="it-IT"/>
          <w14:ligatures w14:val="none"/>
        </w:rPr>
        <w:t>Dirigente Scolastico</w:t>
      </w:r>
      <w:r w:rsidRPr="00DE6081">
        <w:rPr>
          <w:rFonts w:ascii="Times New Roman" w:eastAsia="Times New Roman" w:hAnsi="Times New Roman" w:cs="Times New Roman"/>
          <w:kern w:val="0"/>
          <w:sz w:val="24"/>
          <w:szCs w:val="24"/>
          <w:lang w:eastAsia="it-IT"/>
          <w14:ligatures w14:val="none"/>
        </w:rPr>
        <w:t xml:space="preserve">, che ne autorizza la fruizione dopo aver valutato le esigenze di funzionamento dell'istituzione scolastica. L'eventuale diniego deve essere motivato per iscritto. La richiesta di ferie deve essere presentata con almeno </w:t>
      </w:r>
      <w:r w:rsidRPr="00DE6081">
        <w:rPr>
          <w:rFonts w:ascii="Times New Roman" w:eastAsia="Times New Roman" w:hAnsi="Times New Roman" w:cs="Times New Roman"/>
          <w:b/>
          <w:bCs/>
          <w:kern w:val="0"/>
          <w:sz w:val="24"/>
          <w:szCs w:val="24"/>
          <w:lang w:eastAsia="it-IT"/>
          <w14:ligatures w14:val="none"/>
        </w:rPr>
        <w:t>cinque (5) giorni di anticipo</w:t>
      </w:r>
      <w:r w:rsidRPr="00DE6081">
        <w:rPr>
          <w:rFonts w:ascii="Times New Roman" w:eastAsia="Times New Roman" w:hAnsi="Times New Roman" w:cs="Times New Roman"/>
          <w:kern w:val="0"/>
          <w:sz w:val="24"/>
          <w:szCs w:val="24"/>
          <w:lang w:eastAsia="it-IT"/>
          <w14:ligatures w14:val="none"/>
        </w:rPr>
        <w:t>.</w:t>
      </w:r>
    </w:p>
    <w:p w14:paraId="69E9F297"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 durata delle ferie è stabilita come segue:</w:t>
      </w:r>
    </w:p>
    <w:p w14:paraId="4F0C7C25"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di ruolo</w:t>
      </w:r>
      <w:r w:rsidRPr="00DE6081">
        <w:rPr>
          <w:rFonts w:ascii="Times New Roman" w:eastAsia="Times New Roman" w:hAnsi="Times New Roman" w:cs="Times New Roman"/>
          <w:kern w:val="0"/>
          <w:sz w:val="24"/>
          <w:szCs w:val="24"/>
          <w:lang w:eastAsia="it-IT"/>
          <w14:ligatures w14:val="none"/>
        </w:rPr>
        <w:t>: 32 giorni lavorativi all'anno.</w:t>
      </w:r>
    </w:p>
    <w:p w14:paraId="2D0389DC"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neo-assunto</w:t>
      </w:r>
      <w:r w:rsidRPr="00DE6081">
        <w:rPr>
          <w:rFonts w:ascii="Times New Roman" w:eastAsia="Times New Roman" w:hAnsi="Times New Roman" w:cs="Times New Roman"/>
          <w:kern w:val="0"/>
          <w:sz w:val="24"/>
          <w:szCs w:val="24"/>
          <w:lang w:eastAsia="it-IT"/>
          <w14:ligatures w14:val="none"/>
        </w:rPr>
        <w:t>: 30 giorni lavorativi all'anno, inclusi i 2 giorni previsti dall'art. 1, comma 1, lett. a), della Legge 23 dicembre 1977, n. 937.</w:t>
      </w:r>
    </w:p>
    <w:p w14:paraId="7BCC7E68"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Dopo 3 anni di servizio (comunque prestati)</w:t>
      </w:r>
      <w:r w:rsidRPr="00DE6081">
        <w:rPr>
          <w:rFonts w:ascii="Times New Roman" w:eastAsia="Times New Roman" w:hAnsi="Times New Roman" w:cs="Times New Roman"/>
          <w:kern w:val="0"/>
          <w:sz w:val="24"/>
          <w:szCs w:val="24"/>
          <w:lang w:eastAsia="it-IT"/>
          <w14:ligatures w14:val="none"/>
        </w:rPr>
        <w:t>: 32 giorni lavorativi all'anno.</w:t>
      </w:r>
    </w:p>
    <w:p w14:paraId="6F1A528A"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assunto a tempo determinato</w:t>
      </w:r>
      <w:r w:rsidRPr="00DE6081">
        <w:rPr>
          <w:rFonts w:ascii="Times New Roman" w:eastAsia="Times New Roman" w:hAnsi="Times New Roman" w:cs="Times New Roman"/>
          <w:kern w:val="0"/>
          <w:sz w:val="24"/>
          <w:szCs w:val="24"/>
          <w:lang w:eastAsia="it-IT"/>
          <w14:ligatures w14:val="none"/>
        </w:rPr>
        <w:t>: Le ferie sono proporzionali al servizio prestato.</w:t>
      </w:r>
    </w:p>
    <w:p w14:paraId="5FDD7496"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lastRenderedPageBreak/>
        <w:t>Personale ATA (con P.T.O.F. che prevede settimana di 5 giorni)</w:t>
      </w:r>
      <w:r w:rsidRPr="00DE6081">
        <w:rPr>
          <w:rFonts w:ascii="Times New Roman" w:eastAsia="Times New Roman" w:hAnsi="Times New Roman" w:cs="Times New Roman"/>
          <w:kern w:val="0"/>
          <w:sz w:val="24"/>
          <w:szCs w:val="24"/>
          <w:lang w:eastAsia="it-IT"/>
          <w14:ligatures w14:val="none"/>
        </w:rPr>
        <w:t>: Il sesto giorno è considerato lavorativo ai fini del calcolo delle ferie. In questo caso, i giorni di ferie goduti per frazioni inferiori alla settimana sono calcolati in ragione di 1,2 per ciascun giorno.</w:t>
      </w:r>
    </w:p>
    <w:p w14:paraId="4DCE9374" w14:textId="77777777" w:rsidR="00DE6081" w:rsidRPr="00DE6081" w:rsidRDefault="00DE6081" w:rsidP="00DE6081">
      <w:pPr>
        <w:numPr>
          <w:ilvl w:val="0"/>
          <w:numId w:val="36"/>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Anno di assunzione e cessazione dal servizio</w:t>
      </w:r>
      <w:r w:rsidRPr="00DE6081">
        <w:rPr>
          <w:rFonts w:ascii="Times New Roman" w:eastAsia="Times New Roman" w:hAnsi="Times New Roman" w:cs="Times New Roman"/>
          <w:kern w:val="0"/>
          <w:sz w:val="24"/>
          <w:szCs w:val="24"/>
          <w:lang w:eastAsia="it-IT"/>
          <w14:ligatures w14:val="none"/>
        </w:rPr>
        <w:t>: La durata delle ferie è calcolata in proporzione ai dodicesimi di servizio prestato; le frazioni di servizio superiori a 15 giorni sono considerate come mese intero.</w:t>
      </w:r>
    </w:p>
    <w:p w14:paraId="08FBB7BD"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p>
    <w:p w14:paraId="3BC48508"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In sostituzione delle festività soppresse, al personale della scuola sono attribuite </w:t>
      </w:r>
      <w:r w:rsidRPr="00DE6081">
        <w:rPr>
          <w:rFonts w:ascii="Times New Roman" w:eastAsia="Times New Roman" w:hAnsi="Times New Roman" w:cs="Times New Roman"/>
          <w:b/>
          <w:bCs/>
          <w:kern w:val="0"/>
          <w:sz w:val="24"/>
          <w:szCs w:val="24"/>
          <w:lang w:eastAsia="it-IT"/>
          <w14:ligatures w14:val="none"/>
        </w:rPr>
        <w:t>4 giornate di riposo</w:t>
      </w:r>
      <w:r w:rsidRPr="00DE6081">
        <w:rPr>
          <w:rFonts w:ascii="Times New Roman" w:eastAsia="Times New Roman" w:hAnsi="Times New Roman" w:cs="Times New Roman"/>
          <w:kern w:val="0"/>
          <w:sz w:val="24"/>
          <w:szCs w:val="24"/>
          <w:lang w:eastAsia="it-IT"/>
          <w14:ligatures w14:val="none"/>
        </w:rPr>
        <w:t>, da fruire nel corso dell'anno scolastico a cui si riferiscono (Art. 14, comma 1 CCNL 2007). Queste giornate sono fruite:</w:t>
      </w:r>
    </w:p>
    <w:p w14:paraId="7D3066A9" w14:textId="77777777" w:rsidR="00DE6081" w:rsidRPr="00DE6081" w:rsidRDefault="00DE6081" w:rsidP="00DE6081">
      <w:pPr>
        <w:numPr>
          <w:ilvl w:val="0"/>
          <w:numId w:val="35"/>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Docenti</w:t>
      </w:r>
      <w:r w:rsidRPr="00DE6081">
        <w:rPr>
          <w:rFonts w:ascii="Times New Roman" w:eastAsia="Times New Roman" w:hAnsi="Times New Roman" w:cs="Times New Roman"/>
          <w:kern w:val="0"/>
          <w:sz w:val="24"/>
          <w:szCs w:val="24"/>
          <w:lang w:eastAsia="it-IT"/>
          <w14:ligatures w14:val="none"/>
        </w:rPr>
        <w:t>: Esclusivamente durante il periodo compreso tra il termine delle lezioni/esami e l'inizio delle lezioni dell'anno scolastico successivo, oppure durante i periodi di sospensione delle lezioni.</w:t>
      </w:r>
    </w:p>
    <w:p w14:paraId="44DF4AAB" w14:textId="77777777" w:rsidR="00DE6081" w:rsidRPr="00DE6081" w:rsidRDefault="00DE6081" w:rsidP="00DE6081">
      <w:pPr>
        <w:numPr>
          <w:ilvl w:val="0"/>
          <w:numId w:val="35"/>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Durante tutto l'anno.</w:t>
      </w:r>
    </w:p>
    <w:p w14:paraId="454063E7" w14:textId="77777777" w:rsidR="00DE6081" w:rsidRPr="00DE6081" w:rsidRDefault="00DE6081" w:rsidP="00DE6081">
      <w:p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È considerato giorno festivo la ricorrenza liturgica del </w:t>
      </w:r>
      <w:r w:rsidRPr="00DE6081">
        <w:rPr>
          <w:rFonts w:ascii="Times New Roman" w:eastAsia="Times New Roman" w:hAnsi="Times New Roman" w:cs="Times New Roman"/>
          <w:b/>
          <w:bCs/>
          <w:kern w:val="0"/>
          <w:sz w:val="24"/>
          <w:szCs w:val="24"/>
          <w:lang w:eastAsia="it-IT"/>
          <w14:ligatures w14:val="none"/>
        </w:rPr>
        <w:t>Santo Patrono</w:t>
      </w:r>
      <w:r w:rsidRPr="00DE6081">
        <w:rPr>
          <w:rFonts w:ascii="Times New Roman" w:eastAsia="Times New Roman" w:hAnsi="Times New Roman" w:cs="Times New Roman"/>
          <w:kern w:val="0"/>
          <w:sz w:val="24"/>
          <w:szCs w:val="24"/>
          <w:lang w:eastAsia="it-IT"/>
          <w14:ligatures w14:val="none"/>
        </w:rPr>
        <w:t xml:space="preserve"> della località sede di servizio, purché ricadente in un giorno lavorativo.</w:t>
      </w:r>
    </w:p>
    <w:p w14:paraId="52457054"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Periodo di Fruizione delle Ferie</w:t>
      </w:r>
    </w:p>
    <w:p w14:paraId="4CF3376F" w14:textId="77777777" w:rsidR="00DE6081" w:rsidRPr="00DE6081" w:rsidRDefault="00DE6081" w:rsidP="00DE6081">
      <w:pPr>
        <w:numPr>
          <w:ilvl w:val="0"/>
          <w:numId w:val="34"/>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Personale Docente</w:t>
      </w:r>
      <w:r w:rsidRPr="00DE6081">
        <w:rPr>
          <w:rFonts w:ascii="Times New Roman" w:eastAsia="Times New Roman" w:hAnsi="Times New Roman" w:cs="Times New Roman"/>
          <w:kern w:val="0"/>
          <w:sz w:val="24"/>
          <w:szCs w:val="24"/>
          <w:lang w:eastAsia="it-IT"/>
          <w14:ligatures w14:val="none"/>
        </w:rPr>
        <w:t xml:space="preserve">: Le ferie sono fruite principalmente durante i periodi di sospensione delle attività didattiche. Tuttavia, è prevista la possibilità di usufruire di </w:t>
      </w:r>
      <w:r w:rsidRPr="00DE6081">
        <w:rPr>
          <w:rFonts w:ascii="Times New Roman" w:eastAsia="Times New Roman" w:hAnsi="Times New Roman" w:cs="Times New Roman"/>
          <w:b/>
          <w:bCs/>
          <w:kern w:val="0"/>
          <w:sz w:val="24"/>
          <w:szCs w:val="24"/>
          <w:lang w:eastAsia="it-IT"/>
          <w14:ligatures w14:val="none"/>
        </w:rPr>
        <w:t>6 giorni di ferie durante i periodi di attività didattica</w:t>
      </w:r>
      <w:r w:rsidRPr="00DE6081">
        <w:rPr>
          <w:rFonts w:ascii="Times New Roman" w:eastAsia="Times New Roman" w:hAnsi="Times New Roman" w:cs="Times New Roman"/>
          <w:kern w:val="0"/>
          <w:sz w:val="24"/>
          <w:szCs w:val="24"/>
          <w:lang w:eastAsia="it-IT"/>
          <w14:ligatures w14:val="none"/>
        </w:rPr>
        <w:t xml:space="preserve">, senza oneri per l'Amministrazione per il personale a Tempo Determinato. Fanno eccezione i docenti con incarico a tempo determinato fino al 30/06, che devono consumare le ferie nei periodi di sospensione dell'attività didattica e comunque </w:t>
      </w:r>
      <w:r w:rsidRPr="00DE6081">
        <w:rPr>
          <w:rFonts w:ascii="Times New Roman" w:eastAsia="Times New Roman" w:hAnsi="Times New Roman" w:cs="Times New Roman"/>
          <w:b/>
          <w:bCs/>
          <w:kern w:val="0"/>
          <w:sz w:val="24"/>
          <w:szCs w:val="24"/>
          <w:lang w:eastAsia="it-IT"/>
          <w14:ligatures w14:val="none"/>
        </w:rPr>
        <w:t>entro il mese di giugno</w:t>
      </w:r>
      <w:r w:rsidRPr="00DE6081">
        <w:rPr>
          <w:rFonts w:ascii="Times New Roman" w:eastAsia="Times New Roman" w:hAnsi="Times New Roman" w:cs="Times New Roman"/>
          <w:kern w:val="0"/>
          <w:sz w:val="24"/>
          <w:szCs w:val="24"/>
          <w:lang w:eastAsia="it-IT"/>
          <w14:ligatures w14:val="none"/>
        </w:rPr>
        <w:t>, come previsto dalla Legge n. 228/2012 e dalla Dichiarazione Congiunta n. 1 del CCNL 2016/18.</w:t>
      </w:r>
    </w:p>
    <w:p w14:paraId="29A26CE6" w14:textId="77777777" w:rsidR="00DE6081" w:rsidRPr="00DE6081" w:rsidRDefault="00DE6081" w:rsidP="00DE6081">
      <w:pPr>
        <w:numPr>
          <w:ilvl w:val="0"/>
          <w:numId w:val="34"/>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Personale ATA</w:t>
      </w:r>
      <w:r w:rsidRPr="00DE6081">
        <w:rPr>
          <w:rFonts w:ascii="Times New Roman" w:eastAsia="Times New Roman" w:hAnsi="Times New Roman" w:cs="Times New Roman"/>
          <w:kern w:val="0"/>
          <w:sz w:val="24"/>
          <w:szCs w:val="24"/>
          <w:lang w:eastAsia="it-IT"/>
          <w14:ligatures w14:val="none"/>
        </w:rPr>
        <w:t xml:space="preserve">: Le ferie devono essere fruite durante i periodi di sospensione delle attività didattiche e, in ogni caso, </w:t>
      </w:r>
      <w:r w:rsidRPr="00DE6081">
        <w:rPr>
          <w:rFonts w:ascii="Times New Roman" w:eastAsia="Times New Roman" w:hAnsi="Times New Roman" w:cs="Times New Roman"/>
          <w:b/>
          <w:bCs/>
          <w:kern w:val="0"/>
          <w:sz w:val="24"/>
          <w:szCs w:val="24"/>
          <w:lang w:eastAsia="it-IT"/>
          <w14:ligatures w14:val="none"/>
        </w:rPr>
        <w:t>entro il 31 agosto di ogni anno</w:t>
      </w:r>
      <w:r w:rsidRPr="00DE6081">
        <w:rPr>
          <w:rFonts w:ascii="Times New Roman" w:eastAsia="Times New Roman" w:hAnsi="Times New Roman" w:cs="Times New Roman"/>
          <w:kern w:val="0"/>
          <w:sz w:val="24"/>
          <w:szCs w:val="24"/>
          <w:lang w:eastAsia="it-IT"/>
          <w14:ligatures w14:val="none"/>
        </w:rPr>
        <w:t xml:space="preserve">. È previsto un periodo di almeno </w:t>
      </w:r>
      <w:r w:rsidRPr="00DE6081">
        <w:rPr>
          <w:rFonts w:ascii="Times New Roman" w:eastAsia="Times New Roman" w:hAnsi="Times New Roman" w:cs="Times New Roman"/>
          <w:b/>
          <w:bCs/>
          <w:kern w:val="0"/>
          <w:sz w:val="24"/>
          <w:szCs w:val="24"/>
          <w:lang w:eastAsia="it-IT"/>
          <w14:ligatures w14:val="none"/>
        </w:rPr>
        <w:t>15 giorni consecutivi</w:t>
      </w:r>
      <w:r w:rsidRPr="00DE6081">
        <w:rPr>
          <w:rFonts w:ascii="Times New Roman" w:eastAsia="Times New Roman" w:hAnsi="Times New Roman" w:cs="Times New Roman"/>
          <w:kern w:val="0"/>
          <w:sz w:val="24"/>
          <w:szCs w:val="24"/>
          <w:lang w:eastAsia="it-IT"/>
          <w14:ligatures w14:val="none"/>
        </w:rPr>
        <w:t xml:space="preserve"> tra il 1° luglio e il 31 agosto; il rimanente periodo può essere fruito anche frazionatamente nel corso dell'anno scolastico, compatibilmente con le esigenze di servizio. Fanno eccezione i dipendenti con incarico a tempo determinato fino al 30/06, che devono consumare le ferie nei periodi di sospensione dell'attività didattica e comunque </w:t>
      </w:r>
      <w:r w:rsidRPr="00DE6081">
        <w:rPr>
          <w:rFonts w:ascii="Times New Roman" w:eastAsia="Times New Roman" w:hAnsi="Times New Roman" w:cs="Times New Roman"/>
          <w:b/>
          <w:bCs/>
          <w:kern w:val="0"/>
          <w:sz w:val="24"/>
          <w:szCs w:val="24"/>
          <w:lang w:eastAsia="it-IT"/>
          <w14:ligatures w14:val="none"/>
        </w:rPr>
        <w:t>entro il mese di giugno</w:t>
      </w:r>
      <w:r w:rsidRPr="00DE6081">
        <w:rPr>
          <w:rFonts w:ascii="Times New Roman" w:eastAsia="Times New Roman" w:hAnsi="Times New Roman" w:cs="Times New Roman"/>
          <w:kern w:val="0"/>
          <w:sz w:val="24"/>
          <w:szCs w:val="24"/>
          <w:lang w:eastAsia="it-IT"/>
          <w14:ligatures w14:val="none"/>
        </w:rPr>
        <w:t>, come previsto dalla Legge n. 228/2012 e dalla Dichiarazione Congiunta n. 1 del CCNL 2016/18.</w:t>
      </w:r>
    </w:p>
    <w:p w14:paraId="573889A5"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 fruizione delle ferie durante l'attività didattica è subordinata alle esigenze di servizio e rappresenta un evento eccezionale, giustificato solo da necessità inderogabili e improrogabili. La richiesta, prima di essere inoltrata al Dirigente Scolastico, deve essere </w:t>
      </w:r>
      <w:r w:rsidRPr="00DE6081">
        <w:rPr>
          <w:rFonts w:ascii="Times New Roman" w:eastAsia="Times New Roman" w:hAnsi="Times New Roman" w:cs="Times New Roman"/>
          <w:b/>
          <w:bCs/>
          <w:kern w:val="0"/>
          <w:sz w:val="24"/>
          <w:szCs w:val="24"/>
          <w:lang w:eastAsia="it-IT"/>
          <w14:ligatures w14:val="none"/>
        </w:rPr>
        <w:t>preventivamente autorizzata dal DSGA</w:t>
      </w:r>
      <w:r w:rsidRPr="00DE6081">
        <w:rPr>
          <w:rFonts w:ascii="Times New Roman" w:eastAsia="Times New Roman" w:hAnsi="Times New Roman" w:cs="Times New Roman"/>
          <w:kern w:val="0"/>
          <w:sz w:val="24"/>
          <w:szCs w:val="24"/>
          <w:lang w:eastAsia="it-IT"/>
          <w14:ligatures w14:val="none"/>
        </w:rPr>
        <w:t>.</w:t>
      </w:r>
    </w:p>
    <w:p w14:paraId="2F0573D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7F3973A3"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Monetizzazione delle Ferie</w:t>
      </w:r>
    </w:p>
    <w:p w14:paraId="5A163C6F"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L'art. 1, comma 55, della Legge n. 228 del 24 dicembre 2012 (Legge di Stabilità 2013) ha modificato l'art. 5, comma 8, del D.L. 6 luglio 2012, n. 95, introducendo un'eccezione al divieto di monetizzazione delle ferie. Pertanto, le ferie per il personale docente e ATA supplente breve e saltuario, o docenti con contratto al 31/08 o al 30/06, possono essere retribuite </w:t>
      </w:r>
      <w:r w:rsidRPr="00DE6081">
        <w:rPr>
          <w:rFonts w:ascii="Times New Roman" w:eastAsia="Times New Roman" w:hAnsi="Times New Roman" w:cs="Times New Roman"/>
          <w:b/>
          <w:bCs/>
          <w:kern w:val="0"/>
          <w:sz w:val="24"/>
          <w:szCs w:val="24"/>
          <w:lang w:eastAsia="it-IT"/>
          <w14:ligatures w14:val="none"/>
        </w:rPr>
        <w:t>limitatamente alla differenza tra i giorni di ferie spettanti e quelli in cui è stato possibile usufruire delle ferie</w:t>
      </w:r>
      <w:r w:rsidRPr="00DE6081">
        <w:rPr>
          <w:rFonts w:ascii="Times New Roman" w:eastAsia="Times New Roman" w:hAnsi="Times New Roman" w:cs="Times New Roman"/>
          <w:kern w:val="0"/>
          <w:sz w:val="24"/>
          <w:szCs w:val="24"/>
          <w:lang w:eastAsia="it-IT"/>
          <w14:ligatures w14:val="none"/>
        </w:rPr>
        <w:t>.</w:t>
      </w:r>
    </w:p>
    <w:p w14:paraId="221950DB"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p>
    <w:p w14:paraId="403FB5EE"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Interruzione delle Ferie</w:t>
      </w:r>
    </w:p>
    <w:p w14:paraId="6733332A" w14:textId="77777777" w:rsidR="00DE6081" w:rsidRPr="00DE6081" w:rsidRDefault="00DE6081" w:rsidP="00DE6081">
      <w:pPr>
        <w:numPr>
          <w:ilvl w:val="0"/>
          <w:numId w:val="37"/>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Per motivi di servizio</w:t>
      </w:r>
      <w:r w:rsidRPr="00DE6081">
        <w:rPr>
          <w:rFonts w:ascii="Times New Roman" w:eastAsia="Times New Roman" w:hAnsi="Times New Roman" w:cs="Times New Roman"/>
          <w:kern w:val="0"/>
          <w:sz w:val="24"/>
          <w:szCs w:val="24"/>
          <w:lang w:eastAsia="it-IT"/>
          <w14:ligatures w14:val="none"/>
        </w:rPr>
        <w:t xml:space="preserve">: Se il dipendente viene richiamato in servizio durante le ferie, ha diritto al </w:t>
      </w:r>
      <w:r w:rsidRPr="00DE6081">
        <w:rPr>
          <w:rFonts w:ascii="Times New Roman" w:eastAsia="Times New Roman" w:hAnsi="Times New Roman" w:cs="Times New Roman"/>
          <w:b/>
          <w:bCs/>
          <w:kern w:val="0"/>
          <w:sz w:val="24"/>
          <w:szCs w:val="24"/>
          <w:lang w:eastAsia="it-IT"/>
          <w14:ligatures w14:val="none"/>
        </w:rPr>
        <w:t>rimborso delle spese documentate</w:t>
      </w:r>
      <w:r w:rsidRPr="00DE6081">
        <w:rPr>
          <w:rFonts w:ascii="Times New Roman" w:eastAsia="Times New Roman" w:hAnsi="Times New Roman" w:cs="Times New Roman"/>
          <w:kern w:val="0"/>
          <w:sz w:val="24"/>
          <w:szCs w:val="24"/>
          <w:lang w:eastAsia="it-IT"/>
          <w14:ligatures w14:val="none"/>
        </w:rPr>
        <w:t xml:space="preserve"> per il rientro in sede e per il ritorno al luogo di svolgimento delle ferie, oltre al rimborso delle spese sostenute per il periodo di ferie non goduto.</w:t>
      </w:r>
    </w:p>
    <w:p w14:paraId="323ECBF1" w14:textId="77777777" w:rsidR="00DE6081" w:rsidRPr="00B53272" w:rsidRDefault="00DE6081" w:rsidP="00DE6081">
      <w:pPr>
        <w:numPr>
          <w:ilvl w:val="0"/>
          <w:numId w:val="37"/>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lastRenderedPageBreak/>
        <w:t>Per motivi di salute</w:t>
      </w:r>
      <w:r w:rsidRPr="00DE6081">
        <w:rPr>
          <w:rFonts w:ascii="Times New Roman" w:eastAsia="Times New Roman" w:hAnsi="Times New Roman" w:cs="Times New Roman"/>
          <w:kern w:val="0"/>
          <w:sz w:val="24"/>
          <w:szCs w:val="24"/>
          <w:lang w:eastAsia="it-IT"/>
          <w14:ligatures w14:val="none"/>
        </w:rPr>
        <w:t>: Il ricovero in ospedale e le malattie di durata superiore a 3 giorni (da comunicare tempestivamente alla scuola e da documentare) interrompono il periodo di ferie.</w:t>
      </w:r>
    </w:p>
    <w:p w14:paraId="08E177B2" w14:textId="77777777" w:rsidR="00B53272" w:rsidRPr="00DE6081" w:rsidRDefault="00B53272" w:rsidP="00B53272">
      <w:pPr>
        <w:autoSpaceDN/>
        <w:spacing w:after="0"/>
        <w:ind w:left="360"/>
        <w:jc w:val="both"/>
        <w:rPr>
          <w:rFonts w:ascii="Times New Roman" w:hAnsi="Times New Roman" w:cs="Times New Roman"/>
          <w:b/>
          <w:bCs/>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0934B0C9" w14:textId="77777777" w:rsidTr="00B53272">
        <w:tc>
          <w:tcPr>
            <w:tcW w:w="9628" w:type="dxa"/>
            <w:shd w:val="clear" w:color="auto" w:fill="D9D9D9" w:themeFill="background1" w:themeFillShade="D9"/>
          </w:tcPr>
          <w:p w14:paraId="05E6FAEB" w14:textId="77777777" w:rsidR="00B53272" w:rsidRPr="00B53272" w:rsidRDefault="00B53272" w:rsidP="00D5277C">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CAMBIO DI TURNO O PRESTITO ORARIO</w:t>
            </w:r>
          </w:p>
        </w:tc>
      </w:tr>
    </w:tbl>
    <w:p w14:paraId="04A4ED0A"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46264644"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Per particolari necessità, opportunamente motivate, il personale docente può richiedere </w:t>
      </w:r>
      <w:r w:rsidRPr="00DE6081">
        <w:rPr>
          <w:rFonts w:ascii="Times New Roman" w:hAnsi="Times New Roman" w:cs="Times New Roman"/>
          <w:b/>
          <w:bCs/>
          <w:kern w:val="0"/>
          <w:sz w:val="24"/>
          <w:szCs w:val="24"/>
          <w:lang w:eastAsia="zh-CN"/>
          <w14:ligatures w14:val="none"/>
        </w:rPr>
        <w:t>il cambio di turno o il prestito orario</w:t>
      </w:r>
      <w:r w:rsidRPr="00DE6081">
        <w:rPr>
          <w:rFonts w:ascii="Times New Roman" w:hAnsi="Times New Roman" w:cs="Times New Roman"/>
          <w:kern w:val="0"/>
          <w:sz w:val="24"/>
          <w:szCs w:val="24"/>
          <w:lang w:eastAsia="zh-CN"/>
          <w14:ligatures w14:val="none"/>
        </w:rPr>
        <w:t xml:space="preserve">. Questo è possibile tramite un accordo tra colleghi, </w:t>
      </w:r>
      <w:r w:rsidRPr="00DE6081">
        <w:rPr>
          <w:rFonts w:ascii="Times New Roman" w:hAnsi="Times New Roman" w:cs="Times New Roman"/>
          <w:b/>
          <w:bCs/>
          <w:kern w:val="0"/>
          <w:sz w:val="24"/>
          <w:szCs w:val="24"/>
          <w:lang w:eastAsia="zh-CN"/>
          <w14:ligatures w14:val="none"/>
        </w:rPr>
        <w:t>previa comunicazione al responsabile di plesso e autorizzazione del Dirigente Scolastico o di un suo collaboratore</w:t>
      </w:r>
      <w:r w:rsidRPr="00DE6081">
        <w:rPr>
          <w:rFonts w:ascii="Times New Roman" w:hAnsi="Times New Roman" w:cs="Times New Roman"/>
          <w:kern w:val="0"/>
          <w:sz w:val="24"/>
          <w:szCs w:val="24"/>
          <w:lang w:eastAsia="zh-CN"/>
          <w14:ligatures w14:val="none"/>
        </w:rPr>
        <w:t>.</w:t>
      </w:r>
    </w:p>
    <w:p w14:paraId="456269EE"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p>
    <w:p w14:paraId="6B86B762" w14:textId="77777777" w:rsidR="00DE6081" w:rsidRPr="00DE6081" w:rsidRDefault="00DE6081" w:rsidP="00DE6081">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La richiesta deve specificare </w:t>
      </w:r>
      <w:r w:rsidRPr="00DE6081">
        <w:rPr>
          <w:rFonts w:ascii="Times New Roman" w:hAnsi="Times New Roman" w:cs="Times New Roman"/>
          <w:b/>
          <w:bCs/>
          <w:kern w:val="0"/>
          <w:sz w:val="24"/>
          <w:szCs w:val="24"/>
          <w:lang w:eastAsia="zh-CN"/>
          <w14:ligatures w14:val="none"/>
        </w:rPr>
        <w:t>i nomi dei docenti coinvolti e le modalità del cambio.</w:t>
      </w:r>
      <w:r w:rsidRPr="00DE6081">
        <w:rPr>
          <w:rFonts w:ascii="Times New Roman" w:hAnsi="Times New Roman" w:cs="Times New Roman"/>
          <w:kern w:val="0"/>
          <w:sz w:val="24"/>
          <w:szCs w:val="24"/>
          <w:lang w:eastAsia="zh-CN"/>
          <w14:ligatures w14:val="none"/>
        </w:rPr>
        <w:t xml:space="preserve"> Tale dichiarazione ha valore di autocertificazione (ai sensi del D.P.R. n. 445/2000). Il docente richiedente si assume la piena responsabilità della veridicità di quanto dichiarato.</w:t>
      </w:r>
    </w:p>
    <w:p w14:paraId="2A362855"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È comunque fondamentale precisare che non si deve abusare di questa opportunità, per non alterare il regolare e sereno svolgimento delle attività didattiche.</w:t>
      </w:r>
    </w:p>
    <w:p w14:paraId="7AB616EC"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67683BA1" w14:textId="77777777" w:rsidR="00B53272" w:rsidRDefault="00B53272"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1F38D5ED" w14:textId="77777777" w:rsidTr="00B53272">
        <w:tc>
          <w:tcPr>
            <w:tcW w:w="9628" w:type="dxa"/>
            <w:shd w:val="clear" w:color="auto" w:fill="D9D9D9" w:themeFill="background1" w:themeFillShade="D9"/>
          </w:tcPr>
          <w:p w14:paraId="3388B948" w14:textId="77777777" w:rsidR="00B53272" w:rsidRPr="00B53272" w:rsidRDefault="00B53272" w:rsidP="00FD3AE5">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ASSENZE/GLI ESONERI DAGLI ORGANI COLLEGIALI</w:t>
            </w:r>
          </w:p>
        </w:tc>
      </w:tr>
    </w:tbl>
    <w:p w14:paraId="3394C053"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p w14:paraId="6CA2F77B" w14:textId="77777777" w:rsidR="00DE6081" w:rsidRPr="00DE6081" w:rsidRDefault="00DE6081" w:rsidP="008F4A25">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 xml:space="preserve">Le </w:t>
      </w:r>
      <w:r w:rsidRPr="00DE6081">
        <w:rPr>
          <w:rFonts w:ascii="Times New Roman" w:hAnsi="Times New Roman" w:cs="Times New Roman"/>
          <w:b/>
          <w:bCs/>
          <w:kern w:val="0"/>
          <w:sz w:val="24"/>
          <w:szCs w:val="24"/>
          <w:lang w:eastAsia="zh-CN"/>
          <w14:ligatures w14:val="none"/>
        </w:rPr>
        <w:t>richieste di assenza o esonero dalla partecipazione agli impegni previsti dal Piano Annuale delle Attività</w:t>
      </w:r>
      <w:r w:rsidRPr="00DE6081">
        <w:rPr>
          <w:rFonts w:ascii="Times New Roman" w:hAnsi="Times New Roman" w:cs="Times New Roman"/>
          <w:kern w:val="0"/>
          <w:sz w:val="24"/>
          <w:szCs w:val="24"/>
          <w:lang w:eastAsia="zh-CN"/>
          <w14:ligatures w14:val="none"/>
        </w:rPr>
        <w:t xml:space="preserve">, già noto a tutti i docenti, devono essere di </w:t>
      </w:r>
      <w:r w:rsidRPr="00DE6081">
        <w:rPr>
          <w:rFonts w:ascii="Times New Roman" w:hAnsi="Times New Roman" w:cs="Times New Roman"/>
          <w:b/>
          <w:bCs/>
          <w:kern w:val="0"/>
          <w:sz w:val="24"/>
          <w:szCs w:val="24"/>
          <w:lang w:eastAsia="zh-CN"/>
          <w14:ligatures w14:val="none"/>
        </w:rPr>
        <w:t>carattere estremamente eccezionale</w:t>
      </w:r>
      <w:r w:rsidRPr="00DE6081">
        <w:rPr>
          <w:rFonts w:ascii="Times New Roman" w:hAnsi="Times New Roman" w:cs="Times New Roman"/>
          <w:kern w:val="0"/>
          <w:sz w:val="24"/>
          <w:szCs w:val="24"/>
          <w:lang w:eastAsia="zh-CN"/>
          <w14:ligatures w14:val="none"/>
        </w:rPr>
        <w:t xml:space="preserve"> e basate su </w:t>
      </w:r>
      <w:r w:rsidRPr="00DE6081">
        <w:rPr>
          <w:rFonts w:ascii="Times New Roman" w:hAnsi="Times New Roman" w:cs="Times New Roman"/>
          <w:b/>
          <w:bCs/>
          <w:kern w:val="0"/>
          <w:sz w:val="24"/>
          <w:szCs w:val="24"/>
          <w:lang w:eastAsia="zh-CN"/>
          <w14:ligatures w14:val="none"/>
        </w:rPr>
        <w:t>comprovate ragioni di forza maggiore</w:t>
      </w:r>
      <w:r w:rsidRPr="00DE6081">
        <w:rPr>
          <w:rFonts w:ascii="Times New Roman" w:hAnsi="Times New Roman" w:cs="Times New Roman"/>
          <w:kern w:val="0"/>
          <w:sz w:val="24"/>
          <w:szCs w:val="24"/>
          <w:lang w:eastAsia="zh-CN"/>
          <w14:ligatures w14:val="none"/>
        </w:rPr>
        <w:t xml:space="preserve">. Queste includono, a titolo esemplificativo, visite specialistiche, malesseri, o gravi problemi familiari e/o personali. </w:t>
      </w:r>
      <w:r w:rsidRPr="00DE6081">
        <w:rPr>
          <w:rFonts w:ascii="Times New Roman" w:hAnsi="Times New Roman" w:cs="Times New Roman"/>
          <w:b/>
          <w:bCs/>
          <w:kern w:val="0"/>
          <w:sz w:val="24"/>
          <w:szCs w:val="24"/>
          <w:lang w:eastAsia="zh-CN"/>
          <w14:ligatures w14:val="none"/>
        </w:rPr>
        <w:t>Tali ragioni devono essere documentate in maniera circostanziata, anche tramite autocertificazione</w:t>
      </w:r>
      <w:r w:rsidRPr="00DE6081">
        <w:rPr>
          <w:rFonts w:ascii="Times New Roman" w:hAnsi="Times New Roman" w:cs="Times New Roman"/>
          <w:kern w:val="0"/>
          <w:sz w:val="24"/>
          <w:szCs w:val="24"/>
          <w:lang w:eastAsia="zh-CN"/>
          <w14:ligatures w14:val="none"/>
        </w:rPr>
        <w:t>.</w:t>
      </w:r>
    </w:p>
    <w:p w14:paraId="42FD26E4" w14:textId="77777777" w:rsidR="00DE6081" w:rsidRDefault="00DE6081" w:rsidP="008F4A25">
      <w:pPr>
        <w:autoSpaceDN/>
        <w:spacing w:after="0"/>
        <w:jc w:val="both"/>
        <w:rPr>
          <w:rFonts w:ascii="Times New Roman" w:hAnsi="Times New Roman" w:cs="Times New Roman"/>
          <w:kern w:val="0"/>
          <w:sz w:val="24"/>
          <w:szCs w:val="24"/>
          <w:lang w:eastAsia="zh-CN"/>
          <w14:ligatures w14:val="none"/>
        </w:rPr>
      </w:pPr>
      <w:r w:rsidRPr="00DE6081">
        <w:rPr>
          <w:rFonts w:ascii="Times New Roman" w:hAnsi="Times New Roman" w:cs="Times New Roman"/>
          <w:kern w:val="0"/>
          <w:sz w:val="24"/>
          <w:szCs w:val="24"/>
          <w:lang w:eastAsia="zh-CN"/>
          <w14:ligatures w14:val="none"/>
        </w:rPr>
        <w:t>Per consentire la valutazione della richiesta, l'eventuale domanda di assenza o esonero dall'attività collegiale deve essere presentata al massimo entro le ore 12:00 del giorno stesso in cui è previsto l'impegno.</w:t>
      </w:r>
    </w:p>
    <w:p w14:paraId="16219101" w14:textId="77777777" w:rsidR="00B53272" w:rsidRPr="00DE6081" w:rsidRDefault="00B53272" w:rsidP="00DE6081">
      <w:pPr>
        <w:autoSpaceDN/>
        <w:spacing w:after="0"/>
        <w:rPr>
          <w:rFonts w:ascii="Times New Roman" w:hAnsi="Times New Roman" w:cs="Times New Roman"/>
          <w:kern w:val="0"/>
          <w:sz w:val="24"/>
          <w:szCs w:val="24"/>
          <w:lang w:eastAsia="zh-CN"/>
          <w14:ligatures w14:val="none"/>
        </w:rPr>
      </w:pPr>
    </w:p>
    <w:p w14:paraId="04C9C063" w14:textId="77777777" w:rsidR="00DE6081" w:rsidRPr="00DE6081" w:rsidRDefault="00DE6081" w:rsidP="00DE6081">
      <w:pPr>
        <w:autoSpaceDN/>
        <w:spacing w:after="0"/>
        <w:rPr>
          <w:rFonts w:ascii="Times New Roman" w:hAnsi="Times New Roman" w:cs="Times New Roman"/>
          <w:kern w:val="0"/>
          <w:sz w:val="24"/>
          <w:szCs w:val="24"/>
          <w:lang w:eastAsia="zh-CN"/>
          <w14:ligatures w14:val="none"/>
        </w:rPr>
      </w:pP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28A17F79" w14:textId="77777777" w:rsidTr="00B53272">
        <w:tc>
          <w:tcPr>
            <w:tcW w:w="9628" w:type="dxa"/>
            <w:shd w:val="clear" w:color="auto" w:fill="D9D9D9" w:themeFill="background1" w:themeFillShade="D9"/>
          </w:tcPr>
          <w:p w14:paraId="42F4139E" w14:textId="77777777" w:rsidR="00B53272" w:rsidRPr="00B53272" w:rsidRDefault="00B53272" w:rsidP="00212A9B">
            <w:pPr>
              <w:autoSpaceDN/>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LE ASSENZE DAL LAVORO PER ASPETTATIVA</w:t>
            </w:r>
          </w:p>
        </w:tc>
      </w:tr>
    </w:tbl>
    <w:p w14:paraId="432EE9B3" w14:textId="77777777" w:rsidR="008F4A25" w:rsidRDefault="008F4A25" w:rsidP="00DE6081">
      <w:pPr>
        <w:autoSpaceDN/>
        <w:spacing w:after="0"/>
        <w:jc w:val="both"/>
        <w:rPr>
          <w:rFonts w:ascii="Times New Roman" w:eastAsia="Times New Roman" w:hAnsi="Times New Roman" w:cs="Times New Roman"/>
          <w:kern w:val="0"/>
          <w:sz w:val="24"/>
          <w:szCs w:val="24"/>
          <w:lang w:eastAsia="it-IT"/>
          <w14:ligatures w14:val="none"/>
        </w:rPr>
      </w:pPr>
    </w:p>
    <w:p w14:paraId="1CE87F78" w14:textId="62070A9C"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Hanno diritto all'aspettativa:</w:t>
      </w:r>
    </w:p>
    <w:p w14:paraId="1E6ED346" w14:textId="77777777" w:rsidR="00DE6081" w:rsidRPr="00DE6081" w:rsidRDefault="00DE6081" w:rsidP="00DE6081">
      <w:pPr>
        <w:numPr>
          <w:ilvl w:val="0"/>
          <w:numId w:val="40"/>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il </w:t>
      </w:r>
      <w:r w:rsidRPr="00DE6081">
        <w:rPr>
          <w:rFonts w:ascii="Times New Roman" w:eastAsia="Times New Roman" w:hAnsi="Times New Roman" w:cs="Times New Roman"/>
          <w:b/>
          <w:bCs/>
          <w:kern w:val="0"/>
          <w:sz w:val="24"/>
          <w:szCs w:val="24"/>
          <w:lang w:eastAsia="it-IT"/>
          <w14:ligatures w14:val="none"/>
        </w:rPr>
        <w:t>personale con contratto a tempo indeterminato</w:t>
      </w:r>
      <w:r w:rsidRPr="00DE6081">
        <w:rPr>
          <w:rFonts w:ascii="Times New Roman" w:eastAsia="Times New Roman" w:hAnsi="Times New Roman" w:cs="Times New Roman"/>
          <w:kern w:val="0"/>
          <w:sz w:val="24"/>
          <w:szCs w:val="24"/>
          <w:lang w:eastAsia="it-IT"/>
          <w14:ligatures w14:val="none"/>
        </w:rPr>
        <w:t>.</w:t>
      </w:r>
    </w:p>
    <w:p w14:paraId="1CABE326" w14:textId="77777777" w:rsidR="00DE6081" w:rsidRPr="00DE6081" w:rsidRDefault="00DE6081" w:rsidP="00DE6081">
      <w:pPr>
        <w:numPr>
          <w:ilvl w:val="0"/>
          <w:numId w:val="40"/>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i </w:t>
      </w:r>
      <w:r w:rsidRPr="00DE6081">
        <w:rPr>
          <w:rFonts w:ascii="Times New Roman" w:eastAsia="Times New Roman" w:hAnsi="Times New Roman" w:cs="Times New Roman"/>
          <w:b/>
          <w:bCs/>
          <w:kern w:val="0"/>
          <w:sz w:val="24"/>
          <w:szCs w:val="24"/>
          <w:lang w:eastAsia="it-IT"/>
          <w14:ligatures w14:val="none"/>
        </w:rPr>
        <w:t>docenti di religione cattolica</w:t>
      </w:r>
      <w:r w:rsidRPr="00DE6081">
        <w:rPr>
          <w:rFonts w:ascii="Times New Roman" w:eastAsia="Times New Roman" w:hAnsi="Times New Roman" w:cs="Times New Roman"/>
          <w:kern w:val="0"/>
          <w:sz w:val="24"/>
          <w:szCs w:val="24"/>
          <w:lang w:eastAsia="it-IT"/>
          <w14:ligatures w14:val="none"/>
        </w:rPr>
        <w:t>.</w:t>
      </w:r>
    </w:p>
    <w:p w14:paraId="0935DD8F" w14:textId="77777777" w:rsidR="00DE6081" w:rsidRPr="00DE6081" w:rsidRDefault="00DE6081" w:rsidP="00DE6081">
      <w:pPr>
        <w:numPr>
          <w:ilvl w:val="0"/>
          <w:numId w:val="40"/>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il </w:t>
      </w:r>
      <w:r w:rsidRPr="00DE6081">
        <w:rPr>
          <w:rFonts w:ascii="Times New Roman" w:eastAsia="Times New Roman" w:hAnsi="Times New Roman" w:cs="Times New Roman"/>
          <w:b/>
          <w:bCs/>
          <w:kern w:val="0"/>
          <w:sz w:val="24"/>
          <w:szCs w:val="24"/>
          <w:lang w:eastAsia="it-IT"/>
          <w14:ligatures w14:val="none"/>
        </w:rPr>
        <w:t>personale assunto con contratto a tempo determinato</w:t>
      </w:r>
      <w:r w:rsidRPr="00DE6081">
        <w:rPr>
          <w:rFonts w:ascii="Times New Roman" w:eastAsia="Times New Roman" w:hAnsi="Times New Roman" w:cs="Times New Roman"/>
          <w:kern w:val="0"/>
          <w:sz w:val="24"/>
          <w:szCs w:val="24"/>
          <w:lang w:eastAsia="it-IT"/>
          <w14:ligatures w14:val="none"/>
        </w:rPr>
        <w:t xml:space="preserve"> per l'intero anno scolastico o fino al termine delle attività didattiche. in quest'ultimo caso, l'aspettativa è ovviamente limitata alla durata dell'incarico.</w:t>
      </w:r>
    </w:p>
    <w:p w14:paraId="728165A0"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L'aspettativa può essere richiesta per:</w:t>
      </w:r>
    </w:p>
    <w:p w14:paraId="6924B18B" w14:textId="77777777" w:rsidR="00DE6081" w:rsidRPr="00DE6081" w:rsidRDefault="00DE6081" w:rsidP="00DE6081">
      <w:pPr>
        <w:numPr>
          <w:ilvl w:val="0"/>
          <w:numId w:val="42"/>
        </w:numPr>
        <w:autoSpaceDN/>
        <w:spacing w:after="0"/>
        <w:jc w:val="both"/>
        <w:rPr>
          <w:rFonts w:ascii="Times New Roman" w:eastAsia="Times New Roman" w:hAnsi="Times New Roman" w:cs="Times New Roman"/>
          <w:b/>
          <w:bCs/>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personali o di famiglia.</w:t>
      </w:r>
    </w:p>
    <w:p w14:paraId="3FBC1C9B" w14:textId="77777777" w:rsidR="00DE6081" w:rsidRPr="00DE6081" w:rsidRDefault="00DE6081" w:rsidP="00DE6081">
      <w:pPr>
        <w:numPr>
          <w:ilvl w:val="0"/>
          <w:numId w:val="42"/>
        </w:numPr>
        <w:autoSpaceDN/>
        <w:spacing w:after="0"/>
        <w:jc w:val="both"/>
        <w:rPr>
          <w:rFonts w:ascii="Times New Roman" w:eastAsia="Times New Roman" w:hAnsi="Times New Roman" w:cs="Times New Roman"/>
          <w:b/>
          <w:bCs/>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di studio, di ricerca o dottorato di ricerca.</w:t>
      </w:r>
    </w:p>
    <w:p w14:paraId="2EA22A7F" w14:textId="77777777" w:rsidR="00DE6081" w:rsidRPr="00DE6081" w:rsidRDefault="00DE6081" w:rsidP="00DE6081">
      <w:pPr>
        <w:numPr>
          <w:ilvl w:val="0"/>
          <w:numId w:val="42"/>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motivi di lavoro</w:t>
      </w:r>
      <w:r w:rsidRPr="00DE6081">
        <w:rPr>
          <w:rFonts w:ascii="Times New Roman" w:eastAsia="Times New Roman" w:hAnsi="Times New Roman" w:cs="Times New Roman"/>
          <w:kern w:val="0"/>
          <w:sz w:val="24"/>
          <w:szCs w:val="24"/>
          <w:lang w:eastAsia="it-IT"/>
          <w14:ligatures w14:val="none"/>
        </w:rPr>
        <w:t>, per intraprendere un'esperienza lavorativa diversa o per superare un periodo di prova. in questo specifico caso, la durata dell'aspettativa è fissata a un anno scolastico.</w:t>
      </w:r>
    </w:p>
    <w:p w14:paraId="1E4508DB"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p>
    <w:p w14:paraId="59716E4F"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L'aspettativa per motivi di famiglia è regolata dagli </w:t>
      </w:r>
      <w:r w:rsidRPr="00DE6081">
        <w:rPr>
          <w:rFonts w:ascii="Times New Roman" w:eastAsia="Times New Roman" w:hAnsi="Times New Roman" w:cs="Times New Roman"/>
          <w:b/>
          <w:bCs/>
          <w:kern w:val="0"/>
          <w:sz w:val="24"/>
          <w:szCs w:val="24"/>
          <w:lang w:eastAsia="it-IT"/>
          <w14:ligatures w14:val="none"/>
        </w:rPr>
        <w:t>articoli 69-70 del Testo Unico (D.P.R. n. 3/1957)</w:t>
      </w:r>
      <w:r w:rsidRPr="00DE6081">
        <w:rPr>
          <w:rFonts w:ascii="Times New Roman" w:eastAsia="Times New Roman" w:hAnsi="Times New Roman" w:cs="Times New Roman"/>
          <w:kern w:val="0"/>
          <w:sz w:val="24"/>
          <w:szCs w:val="24"/>
          <w:lang w:eastAsia="it-IT"/>
          <w14:ligatures w14:val="none"/>
        </w:rPr>
        <w:t xml:space="preserve"> e dalle leggi speciali che vi si richiamano. Pertanto:</w:t>
      </w:r>
    </w:p>
    <w:p w14:paraId="6FA1A1BE"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l'amministrazione ha facoltà – per ragioni di servizio che devono essere esplicitamente indicate nel provvedimento – di respingere la domanda, ritardarne l'accoglimento o ridurne la durata del periodo richiesto. la decisione deve essere comunicata entro 30 giorni.</w:t>
      </w:r>
    </w:p>
    <w:p w14:paraId="26C6D615"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l'aspettativa è concessa per un periodo massimo di </w:t>
      </w:r>
      <w:r w:rsidRPr="00DE6081">
        <w:rPr>
          <w:rFonts w:ascii="Times New Roman" w:eastAsia="Times New Roman" w:hAnsi="Times New Roman" w:cs="Times New Roman"/>
          <w:b/>
          <w:bCs/>
          <w:kern w:val="0"/>
          <w:sz w:val="24"/>
          <w:szCs w:val="24"/>
          <w:lang w:eastAsia="it-IT"/>
          <w14:ligatures w14:val="none"/>
        </w:rPr>
        <w:t>12 mesi</w:t>
      </w:r>
      <w:r w:rsidRPr="00DE6081">
        <w:rPr>
          <w:rFonts w:ascii="Times New Roman" w:eastAsia="Times New Roman" w:hAnsi="Times New Roman" w:cs="Times New Roman"/>
          <w:kern w:val="0"/>
          <w:sz w:val="24"/>
          <w:szCs w:val="24"/>
          <w:lang w:eastAsia="it-IT"/>
          <w14:ligatures w14:val="none"/>
        </w:rPr>
        <w:t>, fruibili in maniera continuativa o frazionata.</w:t>
      </w:r>
    </w:p>
    <w:p w14:paraId="350FB860" w14:textId="77777777" w:rsidR="00DE6081" w:rsidRPr="00DE6081" w:rsidRDefault="00DE6081" w:rsidP="00DE6081">
      <w:pPr>
        <w:numPr>
          <w:ilvl w:val="0"/>
          <w:numId w:val="41"/>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lastRenderedPageBreak/>
        <w:t xml:space="preserve">per interrompere un periodo di aspettativa e ripristinare il diritto a richiederne altri 12 mesi, è necessario un rientro in servizio attivo per </w:t>
      </w:r>
      <w:r w:rsidRPr="00DE6081">
        <w:rPr>
          <w:rFonts w:ascii="Times New Roman" w:eastAsia="Times New Roman" w:hAnsi="Times New Roman" w:cs="Times New Roman"/>
          <w:b/>
          <w:bCs/>
          <w:kern w:val="0"/>
          <w:sz w:val="24"/>
          <w:szCs w:val="24"/>
          <w:lang w:eastAsia="it-IT"/>
          <w14:ligatures w14:val="none"/>
        </w:rPr>
        <w:t>più di 6 mesi</w:t>
      </w:r>
      <w:r w:rsidRPr="00DE6081">
        <w:rPr>
          <w:rFonts w:ascii="Times New Roman" w:eastAsia="Times New Roman" w:hAnsi="Times New Roman" w:cs="Times New Roman"/>
          <w:kern w:val="0"/>
          <w:sz w:val="24"/>
          <w:szCs w:val="24"/>
          <w:lang w:eastAsia="it-IT"/>
          <w14:ligatures w14:val="none"/>
        </w:rPr>
        <w:t>.</w:t>
      </w:r>
    </w:p>
    <w:p w14:paraId="3720FF10" w14:textId="77777777" w:rsidR="00DE6081" w:rsidRPr="00DE6081" w:rsidRDefault="00DE6081" w:rsidP="00DE6081">
      <w:pPr>
        <w:numPr>
          <w:ilvl w:val="0"/>
          <w:numId w:val="41"/>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kern w:val="0"/>
          <w:sz w:val="24"/>
          <w:szCs w:val="24"/>
          <w:lang w:eastAsia="it-IT"/>
          <w14:ligatures w14:val="none"/>
        </w:rPr>
        <w:t xml:space="preserve">in ogni caso, il limite massimo complessivo non può essere superiore a </w:t>
      </w:r>
      <w:r w:rsidRPr="00DE6081">
        <w:rPr>
          <w:rFonts w:ascii="Times New Roman" w:eastAsia="Times New Roman" w:hAnsi="Times New Roman" w:cs="Times New Roman"/>
          <w:b/>
          <w:bCs/>
          <w:kern w:val="0"/>
          <w:sz w:val="24"/>
          <w:szCs w:val="24"/>
          <w:lang w:eastAsia="it-IT"/>
          <w14:ligatures w14:val="none"/>
        </w:rPr>
        <w:t>due anni e sei mesi</w:t>
      </w:r>
      <w:r w:rsidRPr="00DE6081">
        <w:rPr>
          <w:rFonts w:ascii="Times New Roman" w:eastAsia="Times New Roman" w:hAnsi="Times New Roman" w:cs="Times New Roman"/>
          <w:kern w:val="0"/>
          <w:sz w:val="24"/>
          <w:szCs w:val="24"/>
          <w:lang w:eastAsia="it-IT"/>
          <w14:ligatures w14:val="none"/>
        </w:rPr>
        <w:t xml:space="preserve"> nell'arco di un quinquennio.</w:t>
      </w:r>
    </w:p>
    <w:p w14:paraId="07E5C788" w14:textId="77777777" w:rsidR="00DE6081" w:rsidRPr="00DE6081" w:rsidRDefault="00DE6081" w:rsidP="00DE6081">
      <w:pPr>
        <w:numPr>
          <w:ilvl w:val="0"/>
          <w:numId w:val="38"/>
        </w:numPr>
        <w:suppressAutoHyphens w:val="0"/>
        <w:autoSpaceDN/>
        <w:spacing w:before="100" w:beforeAutospacing="1" w:after="100" w:afterAutospacing="1"/>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Per motivi di particolare gravità, e una volta superato il limite massimo, può essere concesso – su richiesta – un ulteriore periodo di aspettativa senza assegni, di durata non superiore a </w:t>
      </w:r>
      <w:r w:rsidRPr="00DE6081">
        <w:rPr>
          <w:rFonts w:ascii="Times New Roman" w:eastAsia="Times New Roman" w:hAnsi="Times New Roman" w:cs="Times New Roman"/>
          <w:b/>
          <w:bCs/>
          <w:kern w:val="0"/>
          <w:sz w:val="24"/>
          <w:szCs w:val="24"/>
          <w:lang w:eastAsia="it-IT"/>
          <w14:ligatures w14:val="none"/>
        </w:rPr>
        <w:t>sei mesi</w:t>
      </w:r>
      <w:r w:rsidRPr="00DE6081">
        <w:rPr>
          <w:rFonts w:ascii="Times New Roman" w:eastAsia="Times New Roman" w:hAnsi="Times New Roman" w:cs="Times New Roman"/>
          <w:kern w:val="0"/>
          <w:sz w:val="24"/>
          <w:szCs w:val="24"/>
          <w:lang w:eastAsia="it-IT"/>
          <w14:ligatures w14:val="none"/>
        </w:rPr>
        <w:t>.</w:t>
      </w:r>
    </w:p>
    <w:tbl>
      <w:tblPr>
        <w:tblStyle w:val="Grigliatabella"/>
        <w:tblW w:w="0" w:type="auto"/>
        <w:shd w:val="clear" w:color="auto" w:fill="D9D9D9" w:themeFill="background1" w:themeFillShade="D9"/>
        <w:tblLook w:val="04A0" w:firstRow="1" w:lastRow="0" w:firstColumn="1" w:lastColumn="0" w:noHBand="0" w:noVBand="1"/>
      </w:tblPr>
      <w:tblGrid>
        <w:gridCol w:w="9628"/>
      </w:tblGrid>
      <w:tr w:rsidR="00B53272" w:rsidRPr="00B53272" w14:paraId="4BF2BA65" w14:textId="77777777" w:rsidTr="00B53272">
        <w:tc>
          <w:tcPr>
            <w:tcW w:w="9628" w:type="dxa"/>
            <w:shd w:val="clear" w:color="auto" w:fill="D9D9D9" w:themeFill="background1" w:themeFillShade="D9"/>
          </w:tcPr>
          <w:p w14:paraId="6BB64E9C" w14:textId="77777777" w:rsidR="00B53272" w:rsidRPr="00B53272" w:rsidRDefault="00B53272" w:rsidP="000D3D90">
            <w:pPr>
              <w:suppressAutoHyphens w:val="0"/>
              <w:autoSpaceDN/>
              <w:spacing w:before="100" w:beforeAutospacing="1" w:after="100" w:afterAutospacing="1"/>
              <w:jc w:val="both"/>
              <w:rPr>
                <w:rFonts w:ascii="Times New Roman" w:eastAsia="Times New Roman" w:hAnsi="Times New Roman" w:cs="Times New Roman"/>
                <w:b/>
                <w:bCs/>
                <w:kern w:val="0"/>
                <w:sz w:val="24"/>
                <w:szCs w:val="24"/>
                <w:lang w:eastAsia="it-IT"/>
                <w14:ligatures w14:val="none"/>
              </w:rPr>
            </w:pPr>
            <w:r w:rsidRPr="00B53272">
              <w:rPr>
                <w:rFonts w:ascii="Times New Roman" w:eastAsia="Times New Roman" w:hAnsi="Times New Roman" w:cs="Times New Roman"/>
                <w:b/>
                <w:bCs/>
                <w:kern w:val="0"/>
                <w:sz w:val="24"/>
                <w:szCs w:val="24"/>
                <w:lang w:eastAsia="it-IT"/>
                <w14:ligatures w14:val="none"/>
              </w:rPr>
              <w:t xml:space="preserve">LE ASSENZE DAL LAVORO DEI DIPENDENTI CHE SI RECANO A VOTARE IN COMUNI DIVERSI DA QUELLI OVE PRESTANO L’ATTIVITÀ LAVORATIVA </w:t>
            </w:r>
          </w:p>
        </w:tc>
      </w:tr>
    </w:tbl>
    <w:p w14:paraId="1078B777" w14:textId="7777777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Non esiste un permesso specifico e generalizzato per i dipendenti che si recano a votare in un comune diverso da quello in cui lavorano. Per raggiungere il proprio comune di residenza con i mezzi di trasporto ordinari (treno, aereo, nave), il lavoratore ha il diritto di richiedere e ottenere </w:t>
      </w:r>
      <w:r w:rsidRPr="00DE6081">
        <w:rPr>
          <w:rFonts w:ascii="Times New Roman" w:eastAsia="Times New Roman" w:hAnsi="Times New Roman" w:cs="Times New Roman"/>
          <w:b/>
          <w:bCs/>
          <w:kern w:val="0"/>
          <w:sz w:val="24"/>
          <w:szCs w:val="24"/>
          <w:lang w:eastAsia="it-IT"/>
          <w14:ligatures w14:val="none"/>
        </w:rPr>
        <w:t>permessi non retribuiti o ferie</w:t>
      </w:r>
      <w:r w:rsidRPr="00DE6081">
        <w:rPr>
          <w:rFonts w:ascii="Times New Roman" w:eastAsia="Times New Roman" w:hAnsi="Times New Roman" w:cs="Times New Roman"/>
          <w:kern w:val="0"/>
          <w:sz w:val="24"/>
          <w:szCs w:val="24"/>
          <w:lang w:eastAsia="it-IT"/>
          <w14:ligatures w14:val="none"/>
        </w:rPr>
        <w:t>.</w:t>
      </w:r>
    </w:p>
    <w:p w14:paraId="0222FE77" w14:textId="77777777" w:rsidR="00DE6081" w:rsidRPr="00DE6081" w:rsidRDefault="00DE6081" w:rsidP="00DE6081">
      <w:pPr>
        <w:suppressAutoHyphens w:val="0"/>
        <w:autoSpaceDN/>
        <w:spacing w:before="100" w:beforeAutospacing="1" w:after="100" w:afterAutospacing="1"/>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Solamente il </w:t>
      </w:r>
      <w:r w:rsidRPr="00DE6081">
        <w:rPr>
          <w:rFonts w:ascii="Times New Roman" w:eastAsia="Times New Roman" w:hAnsi="Times New Roman" w:cs="Times New Roman"/>
          <w:b/>
          <w:bCs/>
          <w:kern w:val="0"/>
          <w:sz w:val="24"/>
          <w:szCs w:val="24"/>
          <w:lang w:eastAsia="it-IT"/>
          <w14:ligatures w14:val="none"/>
        </w:rPr>
        <w:t>personale con contratto a tempo indeterminato</w:t>
      </w:r>
      <w:r w:rsidRPr="00DE6081">
        <w:rPr>
          <w:rFonts w:ascii="Times New Roman" w:eastAsia="Times New Roman" w:hAnsi="Times New Roman" w:cs="Times New Roman"/>
          <w:kern w:val="0"/>
          <w:sz w:val="24"/>
          <w:szCs w:val="24"/>
          <w:lang w:eastAsia="it-IT"/>
          <w14:ligatures w14:val="none"/>
        </w:rPr>
        <w:t xml:space="preserve"> dei comparti pubblici può usufruire, a questo scopo, dei permessi retribuiti già previsti dal contratto, a condizione che non siano stati ancora utilizzati.</w:t>
      </w:r>
    </w:p>
    <w:p w14:paraId="1388D17B" w14:textId="77777777" w:rsidR="00DE6081" w:rsidRPr="00DE6081" w:rsidRDefault="00DE6081" w:rsidP="00DE6081">
      <w:pPr>
        <w:autoSpaceDN/>
        <w:spacing w:after="0"/>
        <w:rPr>
          <w:rFonts w:ascii="Times New Roman" w:hAnsi="Times New Roman" w:cs="Times New Roman"/>
          <w:b/>
          <w:bCs/>
          <w:kern w:val="0"/>
          <w:sz w:val="24"/>
          <w:szCs w:val="24"/>
          <w:lang w:eastAsia="zh-CN"/>
          <w14:ligatures w14:val="none"/>
        </w:rPr>
      </w:pPr>
      <w:r w:rsidRPr="00DE6081">
        <w:rPr>
          <w:rFonts w:ascii="Times New Roman" w:hAnsi="Times New Roman" w:cs="Times New Roman"/>
          <w:b/>
          <w:bCs/>
          <w:kern w:val="0"/>
          <w:sz w:val="24"/>
          <w:szCs w:val="24"/>
          <w:lang w:eastAsia="zh-CN"/>
          <w14:ligatures w14:val="none"/>
        </w:rPr>
        <w:t>Permessi Retribuiti per Esercitare il Diritto di Voto (Dipendenti Pubblici)</w:t>
      </w:r>
    </w:p>
    <w:p w14:paraId="02D922A6"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 xml:space="preserve">Questa specifica casistica è disciplinata dalla circolare della Ragioneria Generale dello Stato </w:t>
      </w:r>
      <w:proofErr w:type="spellStart"/>
      <w:r w:rsidRPr="00DE6081">
        <w:rPr>
          <w:rFonts w:ascii="Times New Roman" w:eastAsia="Times New Roman" w:hAnsi="Times New Roman" w:cs="Times New Roman"/>
          <w:kern w:val="0"/>
          <w:sz w:val="24"/>
          <w:szCs w:val="24"/>
          <w:lang w:eastAsia="it-IT"/>
          <w14:ligatures w14:val="none"/>
        </w:rPr>
        <w:t>Igop</w:t>
      </w:r>
      <w:proofErr w:type="spellEnd"/>
      <w:r w:rsidRPr="00DE6081">
        <w:rPr>
          <w:rFonts w:ascii="Times New Roman" w:eastAsia="Times New Roman" w:hAnsi="Times New Roman" w:cs="Times New Roman"/>
          <w:kern w:val="0"/>
          <w:sz w:val="24"/>
          <w:szCs w:val="24"/>
          <w:lang w:eastAsia="it-IT"/>
          <w14:ligatures w14:val="none"/>
        </w:rPr>
        <w:t xml:space="preserve"> n. 23 del 10.3.1992. Il permesso retribuito per recarsi a votare in un comune diverso dalla sede di servizio (ai sensi dell'art. 118 del D.P.R. 30.3.1957, n. 361) è previsto solo in un'ipotesi molto specifica: quando il lavoratore sia stato </w:t>
      </w:r>
      <w:r w:rsidRPr="00DE6081">
        <w:rPr>
          <w:rFonts w:ascii="Times New Roman" w:eastAsia="Times New Roman" w:hAnsi="Times New Roman" w:cs="Times New Roman"/>
          <w:b/>
          <w:bCs/>
          <w:kern w:val="0"/>
          <w:sz w:val="24"/>
          <w:szCs w:val="24"/>
          <w:lang w:eastAsia="it-IT"/>
          <w14:ligatures w14:val="none"/>
        </w:rPr>
        <w:t>trasferito di sede in prossimità delle elezioni</w:t>
      </w:r>
      <w:r w:rsidRPr="00DE6081">
        <w:rPr>
          <w:rFonts w:ascii="Times New Roman" w:eastAsia="Times New Roman" w:hAnsi="Times New Roman" w:cs="Times New Roman"/>
          <w:kern w:val="0"/>
          <w:sz w:val="24"/>
          <w:szCs w:val="24"/>
          <w:lang w:eastAsia="it-IT"/>
          <w14:ligatures w14:val="none"/>
        </w:rPr>
        <w:t xml:space="preserve"> e, pur avendo richiesto il trasferimento di residenza nei termini previsti (20 giorni), non abbia fatto in tempo a ottenere l'iscrizione nelle liste elettorali della nuova sede di servizio.</w:t>
      </w:r>
    </w:p>
    <w:p w14:paraId="5F12DEF1" w14:textId="77777777" w:rsidR="00DE6081" w:rsidRPr="00DE6081" w:rsidRDefault="00DE6081" w:rsidP="00DE6081">
      <w:p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kern w:val="0"/>
          <w:sz w:val="24"/>
          <w:szCs w:val="24"/>
          <w:lang w:eastAsia="it-IT"/>
          <w14:ligatures w14:val="none"/>
        </w:rPr>
        <w:t>Qualora si verifichi questa circostanza, al lavoratore viene riconosciuto il permesso retribuito per l'esercizio del diritto di voto, entro i limiti di tempo stabiliti dal Ministero del Tesoro con Decreto 5.3.1992, che includono anche il tempo necessario per il viaggio di andata e ritorno:</w:t>
      </w:r>
    </w:p>
    <w:p w14:paraId="71FFBCEF" w14:textId="77777777" w:rsidR="00DE6081" w:rsidRPr="00DE6081" w:rsidRDefault="00DE6081" w:rsidP="00DE6081">
      <w:pPr>
        <w:numPr>
          <w:ilvl w:val="0"/>
          <w:numId w:val="43"/>
        </w:numPr>
        <w:autoSpaceDN/>
        <w:spacing w:after="0"/>
        <w:jc w:val="both"/>
        <w:rPr>
          <w:rFonts w:ascii="Times New Roman" w:eastAsia="Times New Roman" w:hAnsi="Times New Roman" w:cs="Times New Roman"/>
          <w:kern w:val="0"/>
          <w:sz w:val="24"/>
          <w:szCs w:val="24"/>
          <w:lang w:eastAsia="it-IT"/>
          <w14:ligatures w14:val="none"/>
        </w:rPr>
      </w:pPr>
      <w:r w:rsidRPr="00DE6081">
        <w:rPr>
          <w:rFonts w:ascii="Times New Roman" w:eastAsia="Times New Roman" w:hAnsi="Times New Roman" w:cs="Times New Roman"/>
          <w:b/>
          <w:bCs/>
          <w:kern w:val="0"/>
          <w:sz w:val="24"/>
          <w:szCs w:val="24"/>
          <w:lang w:eastAsia="it-IT"/>
          <w14:ligatures w14:val="none"/>
        </w:rPr>
        <w:t>un giorno</w:t>
      </w:r>
      <w:r w:rsidRPr="00DE6081">
        <w:rPr>
          <w:rFonts w:ascii="Times New Roman" w:eastAsia="Times New Roman" w:hAnsi="Times New Roman" w:cs="Times New Roman"/>
          <w:kern w:val="0"/>
          <w:sz w:val="24"/>
          <w:szCs w:val="24"/>
          <w:lang w:eastAsia="it-IT"/>
          <w14:ligatures w14:val="none"/>
        </w:rPr>
        <w:t xml:space="preserve"> per distanze da 350 a 700 chilometri;</w:t>
      </w:r>
    </w:p>
    <w:p w14:paraId="7B00178E" w14:textId="77777777" w:rsidR="00DE6081" w:rsidRPr="00DE6081" w:rsidRDefault="00DE6081" w:rsidP="00DE6081">
      <w:pPr>
        <w:numPr>
          <w:ilvl w:val="0"/>
          <w:numId w:val="43"/>
        </w:numPr>
        <w:autoSpaceDN/>
        <w:spacing w:after="0"/>
        <w:jc w:val="both"/>
        <w:rPr>
          <w:rFonts w:ascii="Times New Roman" w:hAnsi="Times New Roman" w:cs="Times New Roman"/>
          <w:b/>
          <w:bCs/>
          <w:kern w:val="0"/>
          <w:sz w:val="24"/>
          <w:szCs w:val="24"/>
          <w:lang w:eastAsia="zh-CN"/>
          <w14:ligatures w14:val="none"/>
        </w:rPr>
      </w:pPr>
      <w:r w:rsidRPr="00DE6081">
        <w:rPr>
          <w:rFonts w:ascii="Times New Roman" w:eastAsia="Times New Roman" w:hAnsi="Times New Roman" w:cs="Times New Roman"/>
          <w:b/>
          <w:bCs/>
          <w:kern w:val="0"/>
          <w:sz w:val="24"/>
          <w:szCs w:val="24"/>
          <w:lang w:eastAsia="it-IT"/>
          <w14:ligatures w14:val="none"/>
        </w:rPr>
        <w:t>due giorni</w:t>
      </w:r>
      <w:r w:rsidRPr="00DE6081">
        <w:rPr>
          <w:rFonts w:ascii="Times New Roman" w:eastAsia="Times New Roman" w:hAnsi="Times New Roman" w:cs="Times New Roman"/>
          <w:kern w:val="0"/>
          <w:sz w:val="24"/>
          <w:szCs w:val="24"/>
          <w:lang w:eastAsia="it-IT"/>
          <w14:ligatures w14:val="none"/>
        </w:rPr>
        <w:t xml:space="preserve"> per distanze superiori a 700 chilometri o per spostamenti da e per le isole.</w:t>
      </w:r>
    </w:p>
    <w:p w14:paraId="4D9490CE"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7588F1E8" w14:textId="77777777" w:rsidR="00B53272" w:rsidRPr="00B53272" w:rsidRDefault="00B53272" w:rsidP="00B53272">
      <w:pPr>
        <w:autoSpaceDN/>
        <w:spacing w:after="0"/>
        <w:jc w:val="both"/>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 xml:space="preserve">La pubblicazione di questa direttiva sul sito web dell'istituto, in conformità all'art. 55, comma 2, del </w:t>
      </w:r>
      <w:proofErr w:type="spellStart"/>
      <w:r w:rsidRPr="00B53272">
        <w:rPr>
          <w:rFonts w:ascii="Times New Roman" w:hAnsi="Times New Roman" w:cs="Times New Roman"/>
          <w:b/>
          <w:bCs/>
          <w:kern w:val="0"/>
          <w:sz w:val="24"/>
          <w:szCs w:val="24"/>
          <w:lang w:eastAsia="zh-CN"/>
          <w14:ligatures w14:val="none"/>
        </w:rPr>
        <w:t>D.Lgs.</w:t>
      </w:r>
      <w:proofErr w:type="spellEnd"/>
      <w:r w:rsidRPr="00B53272">
        <w:rPr>
          <w:rFonts w:ascii="Times New Roman" w:hAnsi="Times New Roman" w:cs="Times New Roman"/>
          <w:b/>
          <w:bCs/>
          <w:kern w:val="0"/>
          <w:sz w:val="24"/>
          <w:szCs w:val="24"/>
          <w:lang w:eastAsia="zh-CN"/>
          <w14:ligatures w14:val="none"/>
        </w:rPr>
        <w:t xml:space="preserve"> n. 165/2001 e all'art. 12, comma 1, del </w:t>
      </w:r>
      <w:proofErr w:type="spellStart"/>
      <w:r w:rsidRPr="00B53272">
        <w:rPr>
          <w:rFonts w:ascii="Times New Roman" w:hAnsi="Times New Roman" w:cs="Times New Roman"/>
          <w:b/>
          <w:bCs/>
          <w:kern w:val="0"/>
          <w:sz w:val="24"/>
          <w:szCs w:val="24"/>
          <w:lang w:eastAsia="zh-CN"/>
          <w14:ligatures w14:val="none"/>
        </w:rPr>
        <w:t>D.Lgs.</w:t>
      </w:r>
      <w:proofErr w:type="spellEnd"/>
      <w:r w:rsidRPr="00B53272">
        <w:rPr>
          <w:rFonts w:ascii="Times New Roman" w:hAnsi="Times New Roman" w:cs="Times New Roman"/>
          <w:b/>
          <w:bCs/>
          <w:kern w:val="0"/>
          <w:sz w:val="24"/>
          <w:szCs w:val="24"/>
          <w:lang w:eastAsia="zh-CN"/>
          <w14:ligatures w14:val="none"/>
        </w:rPr>
        <w:t xml:space="preserve"> n. 33/2013, ha valore di notifica a tutti gli effetti, equivalente all'affissione all'albo della sede di lavoro.</w:t>
      </w:r>
    </w:p>
    <w:p w14:paraId="21B55814" w14:textId="77777777" w:rsidR="00B53272" w:rsidRPr="00B53272" w:rsidRDefault="00B53272" w:rsidP="00B53272">
      <w:pPr>
        <w:autoSpaceDN/>
        <w:spacing w:after="0"/>
        <w:jc w:val="both"/>
        <w:rPr>
          <w:rFonts w:ascii="Times New Roman" w:hAnsi="Times New Roman" w:cs="Times New Roman"/>
          <w:b/>
          <w:bCs/>
          <w:kern w:val="0"/>
          <w:sz w:val="24"/>
          <w:szCs w:val="24"/>
          <w:lang w:eastAsia="zh-CN"/>
          <w14:ligatures w14:val="none"/>
        </w:rPr>
      </w:pPr>
    </w:p>
    <w:p w14:paraId="5784102B" w14:textId="397C51F9" w:rsidR="00DE6081" w:rsidRPr="00DE6081" w:rsidRDefault="00B53272" w:rsidP="00B53272">
      <w:pPr>
        <w:autoSpaceDN/>
        <w:spacing w:after="0"/>
        <w:jc w:val="both"/>
        <w:rPr>
          <w:rFonts w:ascii="Times New Roman" w:hAnsi="Times New Roman" w:cs="Times New Roman"/>
          <w:b/>
          <w:bCs/>
          <w:kern w:val="0"/>
          <w:sz w:val="24"/>
          <w:szCs w:val="24"/>
          <w:lang w:eastAsia="zh-CN"/>
          <w14:ligatures w14:val="none"/>
        </w:rPr>
      </w:pPr>
      <w:r w:rsidRPr="00B53272">
        <w:rPr>
          <w:rFonts w:ascii="Times New Roman" w:hAnsi="Times New Roman" w:cs="Times New Roman"/>
          <w:b/>
          <w:bCs/>
          <w:kern w:val="0"/>
          <w:sz w:val="24"/>
          <w:szCs w:val="24"/>
          <w:lang w:eastAsia="zh-CN"/>
          <w14:ligatures w14:val="none"/>
        </w:rPr>
        <w:t>Ringrazio tutto il personale coinvolto per la cortese e fattiva collaborazione</w:t>
      </w:r>
      <w:r>
        <w:rPr>
          <w:rFonts w:ascii="Times New Roman" w:hAnsi="Times New Roman" w:cs="Times New Roman"/>
          <w:b/>
          <w:bCs/>
          <w:kern w:val="0"/>
          <w:sz w:val="24"/>
          <w:szCs w:val="24"/>
          <w:lang w:eastAsia="zh-CN"/>
          <w14:ligatures w14:val="none"/>
        </w:rPr>
        <w:t>.</w:t>
      </w:r>
    </w:p>
    <w:p w14:paraId="006D1997" w14:textId="77777777" w:rsidR="00DE6081" w:rsidRPr="00DE6081" w:rsidRDefault="00DE6081" w:rsidP="00DE6081">
      <w:pPr>
        <w:autoSpaceDN/>
        <w:spacing w:after="0"/>
        <w:jc w:val="both"/>
        <w:rPr>
          <w:rFonts w:ascii="Times New Roman" w:hAnsi="Times New Roman" w:cs="Times New Roman"/>
          <w:b/>
          <w:bCs/>
          <w:kern w:val="0"/>
          <w:sz w:val="24"/>
          <w:szCs w:val="24"/>
          <w:lang w:eastAsia="zh-CN"/>
          <w14:ligatures w14:val="none"/>
        </w:rPr>
      </w:pPr>
    </w:p>
    <w:p w14:paraId="050550E9" w14:textId="77777777" w:rsidR="00E320AA" w:rsidRDefault="00E320AA" w:rsidP="00547CEA">
      <w:pPr>
        <w:pStyle w:val="Nessunaspaziatura1"/>
        <w:rPr>
          <w:rFonts w:ascii="Times New Roman" w:hAnsi="Times New Roman"/>
          <w:sz w:val="24"/>
          <w:szCs w:val="24"/>
        </w:rPr>
      </w:pPr>
    </w:p>
    <w:p w14:paraId="1A7AE806" w14:textId="77777777" w:rsidR="00E320AA" w:rsidRDefault="00E320AA" w:rsidP="00547CEA">
      <w:pPr>
        <w:pStyle w:val="Nessunaspaziatura1"/>
        <w:rPr>
          <w:rFonts w:ascii="Times New Roman" w:hAnsi="Times New Roman"/>
          <w:sz w:val="24"/>
          <w:szCs w:val="24"/>
        </w:rPr>
      </w:pPr>
    </w:p>
    <w:p w14:paraId="6BE75281" w14:textId="77777777" w:rsidR="00E320AA" w:rsidRPr="00FE662F" w:rsidRDefault="00E320AA" w:rsidP="00547CEA">
      <w:pPr>
        <w:pStyle w:val="Nessunaspaziatura1"/>
        <w:rPr>
          <w:rFonts w:ascii="Times New Roman" w:hAnsi="Times New Roman"/>
          <w:sz w:val="24"/>
          <w:szCs w:val="24"/>
        </w:rPr>
      </w:pPr>
    </w:p>
    <w:p w14:paraId="02DAFFED" w14:textId="77777777" w:rsidR="00FE662F" w:rsidRPr="00FE662F" w:rsidRDefault="00FE662F" w:rsidP="00FE662F">
      <w:pPr>
        <w:autoSpaceDN/>
        <w:spacing w:after="0"/>
        <w:rPr>
          <w:rFonts w:ascii="Times New Roman" w:hAnsi="Times New Roman" w:cs="Times New Roman"/>
          <w:kern w:val="0"/>
          <w:sz w:val="2"/>
          <w:szCs w:val="2"/>
          <w:lang w:eastAsia="zh-CN"/>
          <w14:ligatures w14:val="none"/>
        </w:rPr>
      </w:pPr>
    </w:p>
    <w:p w14:paraId="49043124" w14:textId="77777777" w:rsidR="00FE662F" w:rsidRPr="00FE662F" w:rsidRDefault="00FE662F" w:rsidP="00FE662F">
      <w:pPr>
        <w:autoSpaceDN/>
        <w:spacing w:after="0"/>
        <w:rPr>
          <w:rFonts w:ascii="Times New Roman" w:hAnsi="Times New Roman" w:cs="Times New Roman"/>
          <w:kern w:val="0"/>
          <w:lang w:eastAsia="zh-CN"/>
          <w14:ligatures w14:val="none"/>
        </w:rPr>
      </w:pPr>
    </w:p>
    <w:tbl>
      <w:tblPr>
        <w:tblW w:w="9780" w:type="dxa"/>
        <w:tblLayout w:type="fixed"/>
        <w:tblLook w:val="04A0" w:firstRow="1" w:lastRow="0" w:firstColumn="1" w:lastColumn="0" w:noHBand="0" w:noVBand="1"/>
      </w:tblPr>
      <w:tblGrid>
        <w:gridCol w:w="3259"/>
        <w:gridCol w:w="3260"/>
        <w:gridCol w:w="3261"/>
      </w:tblGrid>
      <w:tr w:rsidR="00FE662F" w:rsidRPr="00FE662F" w14:paraId="3812034E" w14:textId="77777777" w:rsidTr="00FE662F">
        <w:tc>
          <w:tcPr>
            <w:tcW w:w="3259" w:type="dxa"/>
          </w:tcPr>
          <w:p w14:paraId="40DDFCEF" w14:textId="77777777" w:rsidR="00FE662F" w:rsidRPr="00FE662F" w:rsidRDefault="00FE662F" w:rsidP="00FE662F">
            <w:pPr>
              <w:snapToGrid w:val="0"/>
              <w:spacing w:after="0" w:line="256" w:lineRule="auto"/>
              <w:textAlignment w:val="baseline"/>
              <w:rPr>
                <w:rFonts w:ascii="Times New Roman" w:hAnsi="Times New Roman" w:cs="Times New Roman"/>
                <w:kern w:val="0"/>
                <w:sz w:val="20"/>
                <w:szCs w:val="20"/>
                <w:lang w:eastAsia="zh-CN"/>
                <w14:ligatures w14:val="none"/>
              </w:rPr>
            </w:pPr>
          </w:p>
        </w:tc>
        <w:tc>
          <w:tcPr>
            <w:tcW w:w="3259" w:type="dxa"/>
          </w:tcPr>
          <w:p w14:paraId="1F3D21E9" w14:textId="77777777" w:rsidR="00FE662F" w:rsidRPr="00FE662F" w:rsidRDefault="00FE662F" w:rsidP="00FE662F">
            <w:pPr>
              <w:snapToGrid w:val="0"/>
              <w:spacing w:after="0" w:line="256" w:lineRule="auto"/>
              <w:textAlignment w:val="baseline"/>
              <w:rPr>
                <w:rFonts w:ascii="Times New Roman" w:hAnsi="Times New Roman" w:cs="Times New Roman"/>
                <w:kern w:val="0"/>
                <w:sz w:val="20"/>
                <w:szCs w:val="20"/>
                <w:lang w:eastAsia="zh-CN"/>
                <w14:ligatures w14:val="none"/>
              </w:rPr>
            </w:pPr>
          </w:p>
        </w:tc>
        <w:tc>
          <w:tcPr>
            <w:tcW w:w="3260" w:type="dxa"/>
            <w:hideMark/>
          </w:tcPr>
          <w:p w14:paraId="074AAD42" w14:textId="77777777" w:rsidR="00FE662F" w:rsidRPr="00E3265C" w:rsidRDefault="00FE662F" w:rsidP="00FE662F">
            <w:pPr>
              <w:spacing w:after="0" w:line="256" w:lineRule="auto"/>
              <w:jc w:val="center"/>
              <w:textAlignment w:val="baseline"/>
              <w:rPr>
                <w:rFonts w:ascii="Times New Roman" w:hAnsi="Times New Roman" w:cs="Times New Roman"/>
                <w:kern w:val="0"/>
                <w:sz w:val="24"/>
                <w:szCs w:val="24"/>
                <w:lang w:eastAsia="zh-CN"/>
                <w14:ligatures w14:val="none"/>
              </w:rPr>
            </w:pPr>
            <w:r w:rsidRPr="00E3265C">
              <w:rPr>
                <w:rFonts w:ascii="Times New Roman" w:hAnsi="Times New Roman" w:cs="Times New Roman"/>
                <w:sz w:val="24"/>
                <w:szCs w:val="24"/>
                <w:lang w:eastAsia="zh-CN"/>
                <w14:ligatures w14:val="none"/>
              </w:rPr>
              <w:t>Il Dirigente scolastico</w:t>
            </w:r>
          </w:p>
          <w:p w14:paraId="56E566A3" w14:textId="77777777" w:rsidR="00FE662F" w:rsidRPr="00E3265C" w:rsidRDefault="00FE662F" w:rsidP="00FE662F">
            <w:pPr>
              <w:spacing w:after="0" w:line="256" w:lineRule="auto"/>
              <w:jc w:val="center"/>
              <w:textAlignment w:val="baseline"/>
              <w:rPr>
                <w:rFonts w:ascii="Times New Roman" w:hAnsi="Times New Roman" w:cs="Times New Roman"/>
                <w:kern w:val="0"/>
                <w:sz w:val="24"/>
                <w:szCs w:val="24"/>
                <w:lang w:eastAsia="zh-CN"/>
                <w14:ligatures w14:val="none"/>
              </w:rPr>
            </w:pPr>
            <w:r w:rsidRPr="00E3265C">
              <w:rPr>
                <w:rFonts w:ascii="Times New Roman" w:hAnsi="Times New Roman" w:cs="Times New Roman"/>
                <w:i/>
                <w:sz w:val="24"/>
                <w:szCs w:val="24"/>
                <w:lang w:eastAsia="zh-CN"/>
                <w14:ligatures w14:val="none"/>
              </w:rPr>
              <w:t>Dott. Giorgio Michelazzo</w:t>
            </w:r>
          </w:p>
          <w:p w14:paraId="399F54C1" w14:textId="77777777" w:rsidR="00FE662F" w:rsidRPr="00FE662F" w:rsidRDefault="00FE662F" w:rsidP="00FE662F">
            <w:pPr>
              <w:spacing w:after="0" w:line="256" w:lineRule="auto"/>
              <w:jc w:val="center"/>
              <w:textAlignment w:val="baseline"/>
              <w:rPr>
                <w:rFonts w:ascii="Times New Roman" w:hAnsi="Times New Roman" w:cs="Times New Roman"/>
                <w:kern w:val="0"/>
                <w:sz w:val="14"/>
                <w:szCs w:val="14"/>
                <w:lang w:eastAsia="zh-CN"/>
                <w14:ligatures w14:val="none"/>
              </w:rPr>
            </w:pPr>
            <w:r w:rsidRPr="00FE662F">
              <w:rPr>
                <w:rFonts w:ascii="Times New Roman" w:hAnsi="Times New Roman" w:cs="Times New Roman"/>
                <w:sz w:val="14"/>
                <w:szCs w:val="14"/>
                <w:lang w:eastAsia="zh-CN"/>
                <w14:ligatures w14:val="none"/>
              </w:rPr>
              <w:t>Documento firmato digitalmente</w:t>
            </w:r>
          </w:p>
          <w:p w14:paraId="30834C47" w14:textId="77777777" w:rsidR="00FE662F" w:rsidRPr="00FE662F" w:rsidRDefault="00FE662F" w:rsidP="00FE662F">
            <w:pPr>
              <w:spacing w:after="0" w:line="256" w:lineRule="auto"/>
              <w:jc w:val="center"/>
              <w:textAlignment w:val="baseline"/>
              <w:rPr>
                <w:rFonts w:ascii="Times New Roman" w:hAnsi="Times New Roman" w:cs="Times New Roman"/>
                <w:kern w:val="0"/>
                <w:sz w:val="20"/>
                <w:szCs w:val="20"/>
                <w:lang w:eastAsia="zh-CN"/>
                <w14:ligatures w14:val="none"/>
              </w:rPr>
            </w:pPr>
            <w:r w:rsidRPr="00FE662F">
              <w:rPr>
                <w:rFonts w:ascii="Times New Roman" w:hAnsi="Times New Roman" w:cs="Times New Roman"/>
                <w:sz w:val="14"/>
                <w:szCs w:val="14"/>
                <w:lang w:eastAsia="zh-CN"/>
                <w14:ligatures w14:val="none"/>
              </w:rPr>
              <w:t>ai sensi del   Codice dell’Amministrazione Digitale e normativa connessa</w:t>
            </w:r>
          </w:p>
        </w:tc>
      </w:tr>
    </w:tbl>
    <w:p w14:paraId="1945E500" w14:textId="4F85EF86" w:rsidR="00FD5BFE" w:rsidRDefault="00FD5BFE" w:rsidP="004923B2">
      <w:pPr>
        <w:autoSpaceDN/>
        <w:spacing w:after="0"/>
      </w:pPr>
    </w:p>
    <w:sectPr w:rsidR="00FD5BFE" w:rsidSect="00E152D1">
      <w:footerReference w:type="default" r:id="rId12"/>
      <w:footerReference w:type="first" r:id="rId13"/>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3E95" w14:textId="77777777" w:rsidR="00DD1C67" w:rsidRDefault="00DD1C67" w:rsidP="005E3AC2">
      <w:pPr>
        <w:spacing w:after="0"/>
      </w:pPr>
      <w:r>
        <w:separator/>
      </w:r>
    </w:p>
  </w:endnote>
  <w:endnote w:type="continuationSeparator" w:id="0">
    <w:p w14:paraId="5ABE548E" w14:textId="77777777" w:rsidR="00DD1C67" w:rsidRDefault="00DD1C67" w:rsidP="005E3A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91689912"/>
      <w:docPartObj>
        <w:docPartGallery w:val="Page Numbers (Bottom of Page)"/>
        <w:docPartUnique/>
      </w:docPartObj>
    </w:sdtPr>
    <w:sdtContent>
      <w:p w14:paraId="2D2DA877" w14:textId="1C3EFE00" w:rsidR="00D8008D" w:rsidRPr="00D8008D" w:rsidRDefault="0000126A" w:rsidP="0000126A">
        <w:pPr>
          <w:pStyle w:val="Nessunaspaziatura1"/>
          <w:jc w:val="center"/>
          <w:rPr>
            <w:rFonts w:ascii="Times New Roman" w:hAnsi="Times New Roman"/>
            <w:sz w:val="18"/>
            <w:szCs w:val="18"/>
          </w:rPr>
        </w:pPr>
        <w:r>
          <w:rPr>
            <w:rFonts w:ascii="Times New Roman" w:hAnsi="Times New Roman"/>
            <w:sz w:val="18"/>
            <w:szCs w:val="18"/>
          </w:rPr>
          <w:t xml:space="preserve"> </w:t>
        </w:r>
        <w:r w:rsidR="00D8008D">
          <w:rPr>
            <w:rFonts w:ascii="Times New Roman" w:hAnsi="Times New Roman"/>
            <w:sz w:val="18"/>
            <w:szCs w:val="18"/>
          </w:rPr>
          <w:t xml:space="preserve">                                             </w:t>
        </w:r>
        <w:r w:rsidR="00D8008D" w:rsidRPr="00D8008D">
          <w:rPr>
            <w:rFonts w:ascii="Times New Roman" w:hAnsi="Times New Roman"/>
            <w:sz w:val="18"/>
            <w:szCs w:val="18"/>
          </w:rPr>
          <w:fldChar w:fldCharType="begin"/>
        </w:r>
        <w:r w:rsidR="00D8008D" w:rsidRPr="00D8008D">
          <w:rPr>
            <w:rFonts w:ascii="Times New Roman" w:hAnsi="Times New Roman"/>
            <w:sz w:val="18"/>
            <w:szCs w:val="18"/>
          </w:rPr>
          <w:instrText>PAGE   \* MERGEFORMAT</w:instrText>
        </w:r>
        <w:r w:rsidR="00D8008D" w:rsidRPr="00D8008D">
          <w:rPr>
            <w:rFonts w:ascii="Times New Roman" w:hAnsi="Times New Roman"/>
            <w:sz w:val="18"/>
            <w:szCs w:val="18"/>
          </w:rPr>
          <w:fldChar w:fldCharType="separate"/>
        </w:r>
        <w:r w:rsidR="00D8008D" w:rsidRPr="00D8008D">
          <w:rPr>
            <w:rFonts w:ascii="Times New Roman" w:hAnsi="Times New Roman"/>
            <w:sz w:val="18"/>
            <w:szCs w:val="18"/>
          </w:rPr>
          <w:t>2</w:t>
        </w:r>
        <w:r w:rsidR="00D8008D" w:rsidRPr="00D8008D">
          <w:rPr>
            <w:rFonts w:ascii="Times New Roman" w:hAnsi="Times New Roman"/>
            <w:sz w:val="18"/>
            <w:szCs w:val="18"/>
          </w:rPr>
          <w:fldChar w:fldCharType="end"/>
        </w:r>
      </w:p>
    </w:sdtContent>
  </w:sdt>
  <w:p w14:paraId="05ECAE35" w14:textId="77777777" w:rsidR="00D8008D" w:rsidRDefault="00D8008D">
    <w:pPr>
      <w:pStyle w:val="Pidipagina"/>
    </w:pPr>
  </w:p>
  <w:p w14:paraId="3F8F6C0D" w14:textId="77777777" w:rsidR="00A82E2D" w:rsidRDefault="00A82E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AD7C" w14:textId="65F4B0DF" w:rsidR="00B53272" w:rsidRPr="00B53272" w:rsidRDefault="00B53272" w:rsidP="00B53272">
    <w:pPr>
      <w:pStyle w:val="Nessunaspaziatura1"/>
      <w:rPr>
        <w:rFonts w:ascii="Times New Roman" w:hAnsi="Times New Roman"/>
        <w:b/>
        <w:bCs/>
        <w:sz w:val="16"/>
        <w:szCs w:val="16"/>
      </w:rPr>
    </w:pPr>
    <w:r w:rsidRPr="00B53272">
      <w:rPr>
        <w:rFonts w:ascii="Times New Roman" w:hAnsi="Times New Roman"/>
        <w:b/>
        <w:bCs/>
        <w:sz w:val="16"/>
        <w:szCs w:val="16"/>
      </w:rPr>
      <w:t xml:space="preserve">DIRETTIVA SULLE ASSENZE DEL PERSONALE DOCENTE ED ATA 2025/2026  </w:t>
    </w:r>
    <w:r>
      <w:rPr>
        <w:rFonts w:ascii="Times New Roman" w:hAnsi="Times New Roman"/>
        <w:b/>
        <w:bCs/>
        <w:sz w:val="16"/>
        <w:szCs w:val="16"/>
      </w:rPr>
      <w:t xml:space="preserve">                                                                      </w:t>
    </w:r>
    <w:r w:rsidRPr="00B53272">
      <w:rPr>
        <w:rFonts w:ascii="Times New Roman" w:hAnsi="Times New Roman"/>
        <w:b/>
        <w:bCs/>
        <w:sz w:val="16"/>
        <w:szCs w:val="16"/>
      </w:rPr>
      <w:t xml:space="preserve">           pag. </w:t>
    </w:r>
    <w:r w:rsidRPr="00B53272">
      <w:rPr>
        <w:rFonts w:ascii="Times New Roman" w:hAnsi="Times New Roman"/>
        <w:b/>
        <w:bCs/>
        <w:sz w:val="16"/>
        <w:szCs w:val="16"/>
      </w:rPr>
      <w:fldChar w:fldCharType="begin"/>
    </w:r>
    <w:r w:rsidRPr="00B53272">
      <w:rPr>
        <w:rFonts w:ascii="Times New Roman" w:hAnsi="Times New Roman"/>
        <w:b/>
        <w:bCs/>
        <w:sz w:val="16"/>
        <w:szCs w:val="16"/>
      </w:rPr>
      <w:instrText>PAGE  \* Arabic</w:instrText>
    </w:r>
    <w:r w:rsidRPr="00B53272">
      <w:rPr>
        <w:rFonts w:ascii="Times New Roman" w:hAnsi="Times New Roman"/>
        <w:b/>
        <w:bCs/>
        <w:sz w:val="16"/>
        <w:szCs w:val="16"/>
      </w:rPr>
      <w:fldChar w:fldCharType="separate"/>
    </w:r>
    <w:r w:rsidRPr="00B53272">
      <w:rPr>
        <w:rFonts w:ascii="Times New Roman" w:hAnsi="Times New Roman"/>
        <w:b/>
        <w:bCs/>
        <w:sz w:val="16"/>
        <w:szCs w:val="16"/>
      </w:rPr>
      <w:t>1</w:t>
    </w:r>
    <w:r w:rsidRPr="00B53272">
      <w:rPr>
        <w:rFonts w:ascii="Times New Roman" w:hAnsi="Times New Roman"/>
        <w:b/>
        <w:bCs/>
        <w:sz w:val="16"/>
        <w:szCs w:val="16"/>
      </w:rPr>
      <w:fldChar w:fldCharType="end"/>
    </w:r>
  </w:p>
  <w:p w14:paraId="0EBB11CE" w14:textId="77777777" w:rsidR="00A82E2D" w:rsidRPr="00B53272" w:rsidRDefault="00A82E2D" w:rsidP="00B53272">
    <w:pPr>
      <w:pStyle w:val="Nessunaspaziatura1"/>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A2C7" w14:textId="77777777" w:rsidR="00DD1C67" w:rsidRDefault="00DD1C67" w:rsidP="005E3AC2">
      <w:pPr>
        <w:spacing w:after="0"/>
      </w:pPr>
      <w:r>
        <w:separator/>
      </w:r>
    </w:p>
  </w:footnote>
  <w:footnote w:type="continuationSeparator" w:id="0">
    <w:p w14:paraId="00EE36A9" w14:textId="77777777" w:rsidR="00DD1C67" w:rsidRDefault="00DD1C67" w:rsidP="005E3A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3A8"/>
    <w:multiLevelType w:val="hybridMultilevel"/>
    <w:tmpl w:val="F662C6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817AE"/>
    <w:multiLevelType w:val="hybridMultilevel"/>
    <w:tmpl w:val="29364A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540455"/>
    <w:multiLevelType w:val="hybridMultilevel"/>
    <w:tmpl w:val="8D16155C"/>
    <w:lvl w:ilvl="0" w:tplc="0410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310FA2"/>
    <w:multiLevelType w:val="hybridMultilevel"/>
    <w:tmpl w:val="CC7A0DE0"/>
    <w:lvl w:ilvl="0" w:tplc="BBD8E94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6F40B0"/>
    <w:multiLevelType w:val="hybridMultilevel"/>
    <w:tmpl w:val="A6FC8B12"/>
    <w:lvl w:ilvl="0" w:tplc="C1F8D2D2">
      <w:numFmt w:val="bullet"/>
      <w:lvlText w:val="•"/>
      <w:lvlJc w:val="left"/>
      <w:pPr>
        <w:ind w:left="390" w:hanging="360"/>
      </w:pPr>
      <w:rPr>
        <w:rFonts w:ascii="Arial MT" w:eastAsia="Arial MT" w:hAnsi="Arial MT" w:cs="Arial MT" w:hint="default"/>
        <w:b w:val="0"/>
        <w:bCs w:val="0"/>
        <w:i w:val="0"/>
        <w:iCs w:val="0"/>
        <w:spacing w:val="0"/>
        <w:w w:val="117"/>
        <w:sz w:val="18"/>
        <w:szCs w:val="18"/>
        <w:lang w:val="it-IT" w:eastAsia="en-US" w:bidi="ar-SA"/>
      </w:rPr>
    </w:lvl>
    <w:lvl w:ilvl="1" w:tplc="7D025312">
      <w:numFmt w:val="bullet"/>
      <w:lvlText w:val="•"/>
      <w:lvlJc w:val="left"/>
      <w:pPr>
        <w:ind w:left="1334" w:hanging="360"/>
      </w:pPr>
      <w:rPr>
        <w:rFonts w:hint="default"/>
        <w:lang w:val="it-IT" w:eastAsia="en-US" w:bidi="ar-SA"/>
      </w:rPr>
    </w:lvl>
    <w:lvl w:ilvl="2" w:tplc="710E9720">
      <w:numFmt w:val="bullet"/>
      <w:lvlText w:val="•"/>
      <w:lvlJc w:val="left"/>
      <w:pPr>
        <w:ind w:left="2288" w:hanging="360"/>
      </w:pPr>
      <w:rPr>
        <w:rFonts w:hint="default"/>
        <w:lang w:val="it-IT" w:eastAsia="en-US" w:bidi="ar-SA"/>
      </w:rPr>
    </w:lvl>
    <w:lvl w:ilvl="3" w:tplc="44665948">
      <w:numFmt w:val="bullet"/>
      <w:lvlText w:val="•"/>
      <w:lvlJc w:val="left"/>
      <w:pPr>
        <w:ind w:left="3242" w:hanging="360"/>
      </w:pPr>
      <w:rPr>
        <w:rFonts w:hint="default"/>
        <w:lang w:val="it-IT" w:eastAsia="en-US" w:bidi="ar-SA"/>
      </w:rPr>
    </w:lvl>
    <w:lvl w:ilvl="4" w:tplc="A59A7A34">
      <w:numFmt w:val="bullet"/>
      <w:lvlText w:val="•"/>
      <w:lvlJc w:val="left"/>
      <w:pPr>
        <w:ind w:left="4196" w:hanging="360"/>
      </w:pPr>
      <w:rPr>
        <w:rFonts w:hint="default"/>
        <w:lang w:val="it-IT" w:eastAsia="en-US" w:bidi="ar-SA"/>
      </w:rPr>
    </w:lvl>
    <w:lvl w:ilvl="5" w:tplc="A404D43E">
      <w:numFmt w:val="bullet"/>
      <w:lvlText w:val="•"/>
      <w:lvlJc w:val="left"/>
      <w:pPr>
        <w:ind w:left="5151" w:hanging="360"/>
      </w:pPr>
      <w:rPr>
        <w:rFonts w:hint="default"/>
        <w:lang w:val="it-IT" w:eastAsia="en-US" w:bidi="ar-SA"/>
      </w:rPr>
    </w:lvl>
    <w:lvl w:ilvl="6" w:tplc="FA06684A">
      <w:numFmt w:val="bullet"/>
      <w:lvlText w:val="•"/>
      <w:lvlJc w:val="left"/>
      <w:pPr>
        <w:ind w:left="6105" w:hanging="360"/>
      </w:pPr>
      <w:rPr>
        <w:rFonts w:hint="default"/>
        <w:lang w:val="it-IT" w:eastAsia="en-US" w:bidi="ar-SA"/>
      </w:rPr>
    </w:lvl>
    <w:lvl w:ilvl="7" w:tplc="552A8306">
      <w:numFmt w:val="bullet"/>
      <w:lvlText w:val="•"/>
      <w:lvlJc w:val="left"/>
      <w:pPr>
        <w:ind w:left="7059" w:hanging="360"/>
      </w:pPr>
      <w:rPr>
        <w:rFonts w:hint="default"/>
        <w:lang w:val="it-IT" w:eastAsia="en-US" w:bidi="ar-SA"/>
      </w:rPr>
    </w:lvl>
    <w:lvl w:ilvl="8" w:tplc="F2AEA0A4">
      <w:numFmt w:val="bullet"/>
      <w:lvlText w:val="•"/>
      <w:lvlJc w:val="left"/>
      <w:pPr>
        <w:ind w:left="8013" w:hanging="360"/>
      </w:pPr>
      <w:rPr>
        <w:rFonts w:hint="default"/>
        <w:lang w:val="it-IT" w:eastAsia="en-US" w:bidi="ar-SA"/>
      </w:rPr>
    </w:lvl>
  </w:abstractNum>
  <w:abstractNum w:abstractNumId="5" w15:restartNumberingAfterBreak="0">
    <w:nsid w:val="0F9A379C"/>
    <w:multiLevelType w:val="hybridMultilevel"/>
    <w:tmpl w:val="19E24A4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1CE32B5"/>
    <w:multiLevelType w:val="hybridMultilevel"/>
    <w:tmpl w:val="FC0AB622"/>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11E66217"/>
    <w:multiLevelType w:val="hybridMultilevel"/>
    <w:tmpl w:val="A170F2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643216"/>
    <w:multiLevelType w:val="hybridMultilevel"/>
    <w:tmpl w:val="2B92D29A"/>
    <w:lvl w:ilvl="0" w:tplc="99EC60C0">
      <w:numFmt w:val="bullet"/>
      <w:lvlText w:val="-"/>
      <w:lvlJc w:val="left"/>
      <w:pPr>
        <w:ind w:left="360" w:hanging="360"/>
      </w:pPr>
      <w:rPr>
        <w:rFonts w:ascii="Times New Roman" w:eastAsia="Calibr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1E485898"/>
    <w:multiLevelType w:val="hybridMultilevel"/>
    <w:tmpl w:val="04661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25745D"/>
    <w:multiLevelType w:val="multilevel"/>
    <w:tmpl w:val="DF0C68F6"/>
    <w:lvl w:ilvl="0">
      <w:start w:val="1"/>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2C7BBC"/>
    <w:multiLevelType w:val="multilevel"/>
    <w:tmpl w:val="7A127B6E"/>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4D422E"/>
    <w:multiLevelType w:val="hybridMultilevel"/>
    <w:tmpl w:val="3B082D3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B429AD"/>
    <w:multiLevelType w:val="hybridMultilevel"/>
    <w:tmpl w:val="2D0464C2"/>
    <w:lvl w:ilvl="0" w:tplc="041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3464AE"/>
    <w:multiLevelType w:val="hybridMultilevel"/>
    <w:tmpl w:val="B032F4B0"/>
    <w:lvl w:ilvl="0" w:tplc="66BEED5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01089C"/>
    <w:multiLevelType w:val="hybridMultilevel"/>
    <w:tmpl w:val="F19ED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536161"/>
    <w:multiLevelType w:val="hybridMultilevel"/>
    <w:tmpl w:val="3C56114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2BDD7002"/>
    <w:multiLevelType w:val="hybridMultilevel"/>
    <w:tmpl w:val="B070530C"/>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E7B545F"/>
    <w:multiLevelType w:val="hybridMultilevel"/>
    <w:tmpl w:val="ADAC0EBC"/>
    <w:lvl w:ilvl="0" w:tplc="A532FAB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2F6C09FE"/>
    <w:multiLevelType w:val="hybridMultilevel"/>
    <w:tmpl w:val="283001BC"/>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2FA767F8"/>
    <w:multiLevelType w:val="hybridMultilevel"/>
    <w:tmpl w:val="50123C94"/>
    <w:lvl w:ilvl="0" w:tplc="04100009">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33CF48C7"/>
    <w:multiLevelType w:val="hybridMultilevel"/>
    <w:tmpl w:val="98DA5F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5427B1"/>
    <w:multiLevelType w:val="hybridMultilevel"/>
    <w:tmpl w:val="C5A4C1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CEE4065"/>
    <w:multiLevelType w:val="hybridMultilevel"/>
    <w:tmpl w:val="5254BE00"/>
    <w:lvl w:ilvl="0" w:tplc="BBD8E94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3FFB4D94"/>
    <w:multiLevelType w:val="hybridMultilevel"/>
    <w:tmpl w:val="DE561B0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44C27AC3"/>
    <w:multiLevelType w:val="multilevel"/>
    <w:tmpl w:val="2E46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D127A9"/>
    <w:multiLevelType w:val="hybridMultilevel"/>
    <w:tmpl w:val="6D305D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75F5D62"/>
    <w:multiLevelType w:val="hybridMultilevel"/>
    <w:tmpl w:val="6F603EC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4B5716B4"/>
    <w:multiLevelType w:val="hybridMultilevel"/>
    <w:tmpl w:val="CD6096C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4BC75F57"/>
    <w:multiLevelType w:val="hybridMultilevel"/>
    <w:tmpl w:val="56EE4B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2DD3F85"/>
    <w:multiLevelType w:val="hybridMultilevel"/>
    <w:tmpl w:val="760C2CE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53620D41"/>
    <w:multiLevelType w:val="hybridMultilevel"/>
    <w:tmpl w:val="3F80622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196D71"/>
    <w:multiLevelType w:val="hybridMultilevel"/>
    <w:tmpl w:val="DBCA69E8"/>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3" w15:restartNumberingAfterBreak="0">
    <w:nsid w:val="57756C24"/>
    <w:multiLevelType w:val="hybridMultilevel"/>
    <w:tmpl w:val="C6B485A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5B84316E"/>
    <w:multiLevelType w:val="multilevel"/>
    <w:tmpl w:val="F3D273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5F1596"/>
    <w:multiLevelType w:val="hybridMultilevel"/>
    <w:tmpl w:val="A0F0B93C"/>
    <w:lvl w:ilvl="0" w:tplc="BBD8E94C">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3D10E68"/>
    <w:multiLevelType w:val="hybridMultilevel"/>
    <w:tmpl w:val="A216A08A"/>
    <w:lvl w:ilvl="0" w:tplc="04100005">
      <w:start w:val="1"/>
      <w:numFmt w:val="bullet"/>
      <w:lvlText w:val=""/>
      <w:lvlJc w:val="left"/>
      <w:pPr>
        <w:ind w:left="1080" w:hanging="360"/>
      </w:pPr>
      <w:rPr>
        <w:rFonts w:ascii="Wingdings" w:hAnsi="Wingdings"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37" w15:restartNumberingAfterBreak="0">
    <w:nsid w:val="69C57756"/>
    <w:multiLevelType w:val="multilevel"/>
    <w:tmpl w:val="7A127B6E"/>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8" w15:restartNumberingAfterBreak="0">
    <w:nsid w:val="6B1C4D90"/>
    <w:multiLevelType w:val="hybridMultilevel"/>
    <w:tmpl w:val="79927166"/>
    <w:lvl w:ilvl="0" w:tplc="D78805E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053694A"/>
    <w:multiLevelType w:val="hybridMultilevel"/>
    <w:tmpl w:val="30F0D68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745A7C0E"/>
    <w:multiLevelType w:val="multilevel"/>
    <w:tmpl w:val="086EB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B886DFD"/>
    <w:multiLevelType w:val="hybridMultilevel"/>
    <w:tmpl w:val="A454B5F0"/>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15:restartNumberingAfterBreak="0">
    <w:nsid w:val="7CA8141F"/>
    <w:multiLevelType w:val="hybridMultilevel"/>
    <w:tmpl w:val="43D490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15:restartNumberingAfterBreak="0">
    <w:nsid w:val="7E6426E8"/>
    <w:multiLevelType w:val="hybridMultilevel"/>
    <w:tmpl w:val="A202BAB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0756878">
    <w:abstractNumId w:val="8"/>
  </w:num>
  <w:num w:numId="2" w16cid:durableId="905383248">
    <w:abstractNumId w:val="38"/>
  </w:num>
  <w:num w:numId="3" w16cid:durableId="1439833941">
    <w:abstractNumId w:val="16"/>
  </w:num>
  <w:num w:numId="4" w16cid:durableId="1314289095">
    <w:abstractNumId w:val="12"/>
  </w:num>
  <w:num w:numId="5" w16cid:durableId="195234567">
    <w:abstractNumId w:val="17"/>
  </w:num>
  <w:num w:numId="6" w16cid:durableId="1228607783">
    <w:abstractNumId w:val="29"/>
  </w:num>
  <w:num w:numId="7" w16cid:durableId="1295453775">
    <w:abstractNumId w:val="4"/>
  </w:num>
  <w:num w:numId="8" w16cid:durableId="1369336131">
    <w:abstractNumId w:val="0"/>
  </w:num>
  <w:num w:numId="9" w16cid:durableId="2117360383">
    <w:abstractNumId w:val="14"/>
  </w:num>
  <w:num w:numId="10" w16cid:durableId="1219049452">
    <w:abstractNumId w:val="20"/>
  </w:num>
  <w:num w:numId="11" w16cid:durableId="1863205243">
    <w:abstractNumId w:val="18"/>
  </w:num>
  <w:num w:numId="12" w16cid:durableId="332414083">
    <w:abstractNumId w:val="36"/>
  </w:num>
  <w:num w:numId="13" w16cid:durableId="15993675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5091735">
    <w:abstractNumId w:val="6"/>
  </w:num>
  <w:num w:numId="15" w16cid:durableId="1869676951">
    <w:abstractNumId w:val="9"/>
  </w:num>
  <w:num w:numId="16" w16cid:durableId="1540704570">
    <w:abstractNumId w:val="10"/>
  </w:num>
  <w:num w:numId="17" w16cid:durableId="1567452955">
    <w:abstractNumId w:val="37"/>
  </w:num>
  <w:num w:numId="18" w16cid:durableId="299656612">
    <w:abstractNumId w:val="11"/>
  </w:num>
  <w:num w:numId="19" w16cid:durableId="912616870">
    <w:abstractNumId w:val="24"/>
  </w:num>
  <w:num w:numId="20" w16cid:durableId="1774856706">
    <w:abstractNumId w:val="33"/>
  </w:num>
  <w:num w:numId="21" w16cid:durableId="745304511">
    <w:abstractNumId w:val="42"/>
  </w:num>
  <w:num w:numId="22" w16cid:durableId="2060087671">
    <w:abstractNumId w:val="21"/>
  </w:num>
  <w:num w:numId="23" w16cid:durableId="329144428">
    <w:abstractNumId w:val="39"/>
  </w:num>
  <w:num w:numId="24" w16cid:durableId="1161581824">
    <w:abstractNumId w:val="15"/>
  </w:num>
  <w:num w:numId="25" w16cid:durableId="1599220087">
    <w:abstractNumId w:val="43"/>
  </w:num>
  <w:num w:numId="26" w16cid:durableId="1815176285">
    <w:abstractNumId w:val="25"/>
  </w:num>
  <w:num w:numId="27" w16cid:durableId="489559107">
    <w:abstractNumId w:val="5"/>
  </w:num>
  <w:num w:numId="28" w16cid:durableId="1533881658">
    <w:abstractNumId w:val="27"/>
  </w:num>
  <w:num w:numId="29" w16cid:durableId="128059559">
    <w:abstractNumId w:val="7"/>
  </w:num>
  <w:num w:numId="30" w16cid:durableId="1366365953">
    <w:abstractNumId w:val="22"/>
  </w:num>
  <w:num w:numId="31" w16cid:durableId="459686349">
    <w:abstractNumId w:val="1"/>
  </w:num>
  <w:num w:numId="32" w16cid:durableId="548955974">
    <w:abstractNumId w:val="26"/>
  </w:num>
  <w:num w:numId="33" w16cid:durableId="1116559281">
    <w:abstractNumId w:val="32"/>
  </w:num>
  <w:num w:numId="34" w16cid:durableId="841896212">
    <w:abstractNumId w:val="19"/>
  </w:num>
  <w:num w:numId="35" w16cid:durableId="281963844">
    <w:abstractNumId w:val="13"/>
  </w:num>
  <w:num w:numId="36" w16cid:durableId="1453329336">
    <w:abstractNumId w:val="2"/>
  </w:num>
  <w:num w:numId="37" w16cid:durableId="582299627">
    <w:abstractNumId w:val="41"/>
  </w:num>
  <w:num w:numId="38" w16cid:durableId="1852061896">
    <w:abstractNumId w:val="40"/>
  </w:num>
  <w:num w:numId="39" w16cid:durableId="1543982358">
    <w:abstractNumId w:val="34"/>
  </w:num>
  <w:num w:numId="40" w16cid:durableId="1333873040">
    <w:abstractNumId w:val="31"/>
  </w:num>
  <w:num w:numId="41" w16cid:durableId="1228152117">
    <w:abstractNumId w:val="23"/>
  </w:num>
  <w:num w:numId="42" w16cid:durableId="1049302469">
    <w:abstractNumId w:val="35"/>
  </w:num>
  <w:num w:numId="43" w16cid:durableId="1712413652">
    <w:abstractNumId w:val="3"/>
  </w:num>
  <w:num w:numId="44" w16cid:durableId="14064134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CA"/>
    <w:rsid w:val="0000126A"/>
    <w:rsid w:val="00011DFF"/>
    <w:rsid w:val="0001534B"/>
    <w:rsid w:val="00022BE7"/>
    <w:rsid w:val="00022F1D"/>
    <w:rsid w:val="00023CD7"/>
    <w:rsid w:val="00024318"/>
    <w:rsid w:val="00025980"/>
    <w:rsid w:val="00042983"/>
    <w:rsid w:val="00050267"/>
    <w:rsid w:val="00053415"/>
    <w:rsid w:val="0005420B"/>
    <w:rsid w:val="00055E17"/>
    <w:rsid w:val="00061B8E"/>
    <w:rsid w:val="00067030"/>
    <w:rsid w:val="0006719B"/>
    <w:rsid w:val="00071E7F"/>
    <w:rsid w:val="00074BE9"/>
    <w:rsid w:val="0008117C"/>
    <w:rsid w:val="0008782D"/>
    <w:rsid w:val="00090822"/>
    <w:rsid w:val="00092CED"/>
    <w:rsid w:val="00095977"/>
    <w:rsid w:val="000A0FF1"/>
    <w:rsid w:val="000A508E"/>
    <w:rsid w:val="000A548E"/>
    <w:rsid w:val="000A5AC6"/>
    <w:rsid w:val="000B0CC6"/>
    <w:rsid w:val="000B3649"/>
    <w:rsid w:val="000B537D"/>
    <w:rsid w:val="000B5DD8"/>
    <w:rsid w:val="000C1CCB"/>
    <w:rsid w:val="000E31A1"/>
    <w:rsid w:val="000E4C54"/>
    <w:rsid w:val="000E684D"/>
    <w:rsid w:val="000E7F25"/>
    <w:rsid w:val="000F3E4D"/>
    <w:rsid w:val="000F737F"/>
    <w:rsid w:val="00110D2A"/>
    <w:rsid w:val="00115091"/>
    <w:rsid w:val="00117E7D"/>
    <w:rsid w:val="001252A6"/>
    <w:rsid w:val="00133731"/>
    <w:rsid w:val="00140FCE"/>
    <w:rsid w:val="0014347E"/>
    <w:rsid w:val="00155EB1"/>
    <w:rsid w:val="00162908"/>
    <w:rsid w:val="001674DC"/>
    <w:rsid w:val="001674DF"/>
    <w:rsid w:val="0017134B"/>
    <w:rsid w:val="00176F87"/>
    <w:rsid w:val="001816DA"/>
    <w:rsid w:val="001827FA"/>
    <w:rsid w:val="00184CB4"/>
    <w:rsid w:val="00193353"/>
    <w:rsid w:val="0019481D"/>
    <w:rsid w:val="00194BCC"/>
    <w:rsid w:val="00196403"/>
    <w:rsid w:val="001A5906"/>
    <w:rsid w:val="001A6325"/>
    <w:rsid w:val="001B698C"/>
    <w:rsid w:val="001B6D92"/>
    <w:rsid w:val="001B6FA7"/>
    <w:rsid w:val="001C0E69"/>
    <w:rsid w:val="001C245A"/>
    <w:rsid w:val="001D1A26"/>
    <w:rsid w:val="001D7B9C"/>
    <w:rsid w:val="001E389B"/>
    <w:rsid w:val="001E402E"/>
    <w:rsid w:val="001E505F"/>
    <w:rsid w:val="001F6C81"/>
    <w:rsid w:val="00204A77"/>
    <w:rsid w:val="0020739C"/>
    <w:rsid w:val="00207F00"/>
    <w:rsid w:val="00216B91"/>
    <w:rsid w:val="00221558"/>
    <w:rsid w:val="00225462"/>
    <w:rsid w:val="0022649B"/>
    <w:rsid w:val="00231449"/>
    <w:rsid w:val="00231EF6"/>
    <w:rsid w:val="002337A8"/>
    <w:rsid w:val="00236D35"/>
    <w:rsid w:val="00237F14"/>
    <w:rsid w:val="00242517"/>
    <w:rsid w:val="002465E0"/>
    <w:rsid w:val="00251E89"/>
    <w:rsid w:val="00254A37"/>
    <w:rsid w:val="00254D77"/>
    <w:rsid w:val="00261E1D"/>
    <w:rsid w:val="00270CCD"/>
    <w:rsid w:val="00273B7E"/>
    <w:rsid w:val="002751A7"/>
    <w:rsid w:val="00286FE6"/>
    <w:rsid w:val="002A1394"/>
    <w:rsid w:val="002A2079"/>
    <w:rsid w:val="002B3DD2"/>
    <w:rsid w:val="002C02B2"/>
    <w:rsid w:val="002C59A9"/>
    <w:rsid w:val="002C5EC4"/>
    <w:rsid w:val="002D12D6"/>
    <w:rsid w:val="002E0590"/>
    <w:rsid w:val="002E0AE9"/>
    <w:rsid w:val="002F044B"/>
    <w:rsid w:val="003019DE"/>
    <w:rsid w:val="003056E4"/>
    <w:rsid w:val="00310CF2"/>
    <w:rsid w:val="00313906"/>
    <w:rsid w:val="003143EB"/>
    <w:rsid w:val="003165D6"/>
    <w:rsid w:val="00321922"/>
    <w:rsid w:val="00325217"/>
    <w:rsid w:val="0033047A"/>
    <w:rsid w:val="003344A3"/>
    <w:rsid w:val="00340D3D"/>
    <w:rsid w:val="003414F6"/>
    <w:rsid w:val="003508F3"/>
    <w:rsid w:val="00357065"/>
    <w:rsid w:val="003625A4"/>
    <w:rsid w:val="003654F8"/>
    <w:rsid w:val="003820A8"/>
    <w:rsid w:val="00383133"/>
    <w:rsid w:val="00391023"/>
    <w:rsid w:val="003911C6"/>
    <w:rsid w:val="00392664"/>
    <w:rsid w:val="00393BB4"/>
    <w:rsid w:val="003A1421"/>
    <w:rsid w:val="003A38D7"/>
    <w:rsid w:val="003A6195"/>
    <w:rsid w:val="003B50FA"/>
    <w:rsid w:val="003B6E09"/>
    <w:rsid w:val="003C14F8"/>
    <w:rsid w:val="003C526F"/>
    <w:rsid w:val="003D0812"/>
    <w:rsid w:val="003D28A4"/>
    <w:rsid w:val="003E534E"/>
    <w:rsid w:val="003E5732"/>
    <w:rsid w:val="003E742D"/>
    <w:rsid w:val="00400F9D"/>
    <w:rsid w:val="004012C9"/>
    <w:rsid w:val="00401A61"/>
    <w:rsid w:val="00405051"/>
    <w:rsid w:val="004150A3"/>
    <w:rsid w:val="00417426"/>
    <w:rsid w:val="00421A1F"/>
    <w:rsid w:val="00425BE5"/>
    <w:rsid w:val="00426DE9"/>
    <w:rsid w:val="00432753"/>
    <w:rsid w:val="0045051D"/>
    <w:rsid w:val="00450F39"/>
    <w:rsid w:val="0045410B"/>
    <w:rsid w:val="00460BFF"/>
    <w:rsid w:val="00467179"/>
    <w:rsid w:val="00472FD3"/>
    <w:rsid w:val="004768FC"/>
    <w:rsid w:val="004773A3"/>
    <w:rsid w:val="0048239A"/>
    <w:rsid w:val="004923B2"/>
    <w:rsid w:val="004A15CE"/>
    <w:rsid w:val="004A28E3"/>
    <w:rsid w:val="004A319B"/>
    <w:rsid w:val="004A333B"/>
    <w:rsid w:val="004A4DA3"/>
    <w:rsid w:val="004A6F0F"/>
    <w:rsid w:val="004B283D"/>
    <w:rsid w:val="004B4C66"/>
    <w:rsid w:val="004C36E2"/>
    <w:rsid w:val="004D1C70"/>
    <w:rsid w:val="004D4C58"/>
    <w:rsid w:val="004D54BF"/>
    <w:rsid w:val="004D669F"/>
    <w:rsid w:val="004D77B7"/>
    <w:rsid w:val="004E574F"/>
    <w:rsid w:val="004F0470"/>
    <w:rsid w:val="004F5455"/>
    <w:rsid w:val="00500697"/>
    <w:rsid w:val="005075DA"/>
    <w:rsid w:val="0051431F"/>
    <w:rsid w:val="00525449"/>
    <w:rsid w:val="00527BF0"/>
    <w:rsid w:val="00531D29"/>
    <w:rsid w:val="00534A93"/>
    <w:rsid w:val="005357ED"/>
    <w:rsid w:val="00536608"/>
    <w:rsid w:val="0054281A"/>
    <w:rsid w:val="00547CEA"/>
    <w:rsid w:val="00564AAE"/>
    <w:rsid w:val="00565422"/>
    <w:rsid w:val="005703CF"/>
    <w:rsid w:val="00573123"/>
    <w:rsid w:val="005770F6"/>
    <w:rsid w:val="00577413"/>
    <w:rsid w:val="00583491"/>
    <w:rsid w:val="005A6770"/>
    <w:rsid w:val="005B435C"/>
    <w:rsid w:val="005B498D"/>
    <w:rsid w:val="005B6ABB"/>
    <w:rsid w:val="005C1AA2"/>
    <w:rsid w:val="005C24D7"/>
    <w:rsid w:val="005C38F1"/>
    <w:rsid w:val="005D1148"/>
    <w:rsid w:val="005E1B1F"/>
    <w:rsid w:val="005E3AC2"/>
    <w:rsid w:val="005E4F0A"/>
    <w:rsid w:val="005F4D34"/>
    <w:rsid w:val="00601632"/>
    <w:rsid w:val="006065CD"/>
    <w:rsid w:val="0061128A"/>
    <w:rsid w:val="00615C72"/>
    <w:rsid w:val="00621A81"/>
    <w:rsid w:val="006220C5"/>
    <w:rsid w:val="00622E59"/>
    <w:rsid w:val="00630158"/>
    <w:rsid w:val="00636F5E"/>
    <w:rsid w:val="00650202"/>
    <w:rsid w:val="00663095"/>
    <w:rsid w:val="0066391A"/>
    <w:rsid w:val="00686359"/>
    <w:rsid w:val="00693A69"/>
    <w:rsid w:val="006A405A"/>
    <w:rsid w:val="006A7A54"/>
    <w:rsid w:val="006B154D"/>
    <w:rsid w:val="006B4239"/>
    <w:rsid w:val="006C723B"/>
    <w:rsid w:val="006D7350"/>
    <w:rsid w:val="006E2425"/>
    <w:rsid w:val="006F128F"/>
    <w:rsid w:val="006F7194"/>
    <w:rsid w:val="00710B87"/>
    <w:rsid w:val="00713328"/>
    <w:rsid w:val="0071547B"/>
    <w:rsid w:val="00715750"/>
    <w:rsid w:val="00721F83"/>
    <w:rsid w:val="00723540"/>
    <w:rsid w:val="00727C59"/>
    <w:rsid w:val="007347A9"/>
    <w:rsid w:val="00735398"/>
    <w:rsid w:val="00745B86"/>
    <w:rsid w:val="007472B3"/>
    <w:rsid w:val="00747415"/>
    <w:rsid w:val="00751ACD"/>
    <w:rsid w:val="00752E71"/>
    <w:rsid w:val="007565C5"/>
    <w:rsid w:val="00757ADD"/>
    <w:rsid w:val="00777A75"/>
    <w:rsid w:val="00785088"/>
    <w:rsid w:val="007951A4"/>
    <w:rsid w:val="007A007B"/>
    <w:rsid w:val="007A2413"/>
    <w:rsid w:val="007A4798"/>
    <w:rsid w:val="007A65F8"/>
    <w:rsid w:val="007B1518"/>
    <w:rsid w:val="007B4A1E"/>
    <w:rsid w:val="007B794A"/>
    <w:rsid w:val="007C52AC"/>
    <w:rsid w:val="007D118E"/>
    <w:rsid w:val="007D2E13"/>
    <w:rsid w:val="007F208C"/>
    <w:rsid w:val="007F5500"/>
    <w:rsid w:val="008023D8"/>
    <w:rsid w:val="0081044D"/>
    <w:rsid w:val="00810772"/>
    <w:rsid w:val="008122E3"/>
    <w:rsid w:val="00812F4A"/>
    <w:rsid w:val="00822EE2"/>
    <w:rsid w:val="00832CCD"/>
    <w:rsid w:val="00835069"/>
    <w:rsid w:val="008362DB"/>
    <w:rsid w:val="00840B36"/>
    <w:rsid w:val="00846643"/>
    <w:rsid w:val="0085041E"/>
    <w:rsid w:val="008554B2"/>
    <w:rsid w:val="008573D5"/>
    <w:rsid w:val="008631DD"/>
    <w:rsid w:val="0086679A"/>
    <w:rsid w:val="00873CEA"/>
    <w:rsid w:val="00875F47"/>
    <w:rsid w:val="00882B7B"/>
    <w:rsid w:val="00884400"/>
    <w:rsid w:val="008860AB"/>
    <w:rsid w:val="0088777D"/>
    <w:rsid w:val="00892098"/>
    <w:rsid w:val="00892575"/>
    <w:rsid w:val="0089521D"/>
    <w:rsid w:val="00897D64"/>
    <w:rsid w:val="008A2BDD"/>
    <w:rsid w:val="008A4394"/>
    <w:rsid w:val="008A4DF9"/>
    <w:rsid w:val="008B2F00"/>
    <w:rsid w:val="008B7327"/>
    <w:rsid w:val="008C00A7"/>
    <w:rsid w:val="008C0E9E"/>
    <w:rsid w:val="008C2407"/>
    <w:rsid w:val="008C5030"/>
    <w:rsid w:val="008D0359"/>
    <w:rsid w:val="008E2496"/>
    <w:rsid w:val="008E7973"/>
    <w:rsid w:val="008F00C5"/>
    <w:rsid w:val="008F2A53"/>
    <w:rsid w:val="008F4A25"/>
    <w:rsid w:val="008F59FA"/>
    <w:rsid w:val="00904BFD"/>
    <w:rsid w:val="00910B8B"/>
    <w:rsid w:val="00912512"/>
    <w:rsid w:val="0091455A"/>
    <w:rsid w:val="00916FC1"/>
    <w:rsid w:val="00917889"/>
    <w:rsid w:val="00921521"/>
    <w:rsid w:val="0092661B"/>
    <w:rsid w:val="00930ABE"/>
    <w:rsid w:val="0093529D"/>
    <w:rsid w:val="00961F28"/>
    <w:rsid w:val="00963631"/>
    <w:rsid w:val="00965043"/>
    <w:rsid w:val="00970A81"/>
    <w:rsid w:val="0098142F"/>
    <w:rsid w:val="0098392D"/>
    <w:rsid w:val="00991C66"/>
    <w:rsid w:val="00993A78"/>
    <w:rsid w:val="00995CAD"/>
    <w:rsid w:val="0099618B"/>
    <w:rsid w:val="009A48D2"/>
    <w:rsid w:val="009B06DE"/>
    <w:rsid w:val="009C0171"/>
    <w:rsid w:val="009C1873"/>
    <w:rsid w:val="009C6B97"/>
    <w:rsid w:val="009C716C"/>
    <w:rsid w:val="009D0E57"/>
    <w:rsid w:val="009D4046"/>
    <w:rsid w:val="009E1A93"/>
    <w:rsid w:val="009E490B"/>
    <w:rsid w:val="009F51A5"/>
    <w:rsid w:val="00A01FB7"/>
    <w:rsid w:val="00A034A3"/>
    <w:rsid w:val="00A13CC7"/>
    <w:rsid w:val="00A25460"/>
    <w:rsid w:val="00A256A1"/>
    <w:rsid w:val="00A259A7"/>
    <w:rsid w:val="00A31A02"/>
    <w:rsid w:val="00A35879"/>
    <w:rsid w:val="00A4468B"/>
    <w:rsid w:val="00A44F2A"/>
    <w:rsid w:val="00A5016E"/>
    <w:rsid w:val="00A5061C"/>
    <w:rsid w:val="00A54F13"/>
    <w:rsid w:val="00A649DA"/>
    <w:rsid w:val="00A71A6C"/>
    <w:rsid w:val="00A73F1A"/>
    <w:rsid w:val="00A82E2D"/>
    <w:rsid w:val="00A907C8"/>
    <w:rsid w:val="00A972D7"/>
    <w:rsid w:val="00AA36F2"/>
    <w:rsid w:val="00AC01CA"/>
    <w:rsid w:val="00AC3F56"/>
    <w:rsid w:val="00AC518A"/>
    <w:rsid w:val="00AD5429"/>
    <w:rsid w:val="00AE159C"/>
    <w:rsid w:val="00AE58DA"/>
    <w:rsid w:val="00AF4CB0"/>
    <w:rsid w:val="00AF5F71"/>
    <w:rsid w:val="00B000BB"/>
    <w:rsid w:val="00B12F17"/>
    <w:rsid w:val="00B13F37"/>
    <w:rsid w:val="00B207F9"/>
    <w:rsid w:val="00B30C76"/>
    <w:rsid w:val="00B35AB5"/>
    <w:rsid w:val="00B50714"/>
    <w:rsid w:val="00B53272"/>
    <w:rsid w:val="00B55BFB"/>
    <w:rsid w:val="00B6144F"/>
    <w:rsid w:val="00B64550"/>
    <w:rsid w:val="00B672B6"/>
    <w:rsid w:val="00B71350"/>
    <w:rsid w:val="00B774E7"/>
    <w:rsid w:val="00B8141F"/>
    <w:rsid w:val="00B857D9"/>
    <w:rsid w:val="00B86D21"/>
    <w:rsid w:val="00B9297E"/>
    <w:rsid w:val="00B95C3C"/>
    <w:rsid w:val="00BA03B7"/>
    <w:rsid w:val="00BB192E"/>
    <w:rsid w:val="00BB6EE1"/>
    <w:rsid w:val="00BC4108"/>
    <w:rsid w:val="00BE4712"/>
    <w:rsid w:val="00BE4E08"/>
    <w:rsid w:val="00BE4E9A"/>
    <w:rsid w:val="00BF3203"/>
    <w:rsid w:val="00BF4D90"/>
    <w:rsid w:val="00C02CEA"/>
    <w:rsid w:val="00C2538D"/>
    <w:rsid w:val="00C26995"/>
    <w:rsid w:val="00C3304A"/>
    <w:rsid w:val="00C36839"/>
    <w:rsid w:val="00C412ED"/>
    <w:rsid w:val="00C427C6"/>
    <w:rsid w:val="00C464DD"/>
    <w:rsid w:val="00C571B9"/>
    <w:rsid w:val="00C6728F"/>
    <w:rsid w:val="00C70613"/>
    <w:rsid w:val="00C73E77"/>
    <w:rsid w:val="00C747B1"/>
    <w:rsid w:val="00C748DE"/>
    <w:rsid w:val="00C76DAA"/>
    <w:rsid w:val="00C937F5"/>
    <w:rsid w:val="00C95596"/>
    <w:rsid w:val="00CA2416"/>
    <w:rsid w:val="00CA5822"/>
    <w:rsid w:val="00CA6031"/>
    <w:rsid w:val="00CB05E8"/>
    <w:rsid w:val="00CB368D"/>
    <w:rsid w:val="00CB7576"/>
    <w:rsid w:val="00CC4A62"/>
    <w:rsid w:val="00CC5396"/>
    <w:rsid w:val="00CC6BA2"/>
    <w:rsid w:val="00CC7F1E"/>
    <w:rsid w:val="00CD3A13"/>
    <w:rsid w:val="00CE127E"/>
    <w:rsid w:val="00CE187D"/>
    <w:rsid w:val="00CE26BA"/>
    <w:rsid w:val="00CE283E"/>
    <w:rsid w:val="00CF213A"/>
    <w:rsid w:val="00CF2930"/>
    <w:rsid w:val="00CF2CD7"/>
    <w:rsid w:val="00CF3344"/>
    <w:rsid w:val="00D00CA5"/>
    <w:rsid w:val="00D051E9"/>
    <w:rsid w:val="00D06D51"/>
    <w:rsid w:val="00D259D7"/>
    <w:rsid w:val="00D33411"/>
    <w:rsid w:val="00D34255"/>
    <w:rsid w:val="00D42B84"/>
    <w:rsid w:val="00D42CF5"/>
    <w:rsid w:val="00D43242"/>
    <w:rsid w:val="00D47880"/>
    <w:rsid w:val="00D53F33"/>
    <w:rsid w:val="00D56D82"/>
    <w:rsid w:val="00D66111"/>
    <w:rsid w:val="00D66A13"/>
    <w:rsid w:val="00D75DCE"/>
    <w:rsid w:val="00D8008D"/>
    <w:rsid w:val="00D8066C"/>
    <w:rsid w:val="00D866CC"/>
    <w:rsid w:val="00D867A7"/>
    <w:rsid w:val="00D87588"/>
    <w:rsid w:val="00D907F1"/>
    <w:rsid w:val="00DA1A78"/>
    <w:rsid w:val="00DA1D9C"/>
    <w:rsid w:val="00DA3D9D"/>
    <w:rsid w:val="00DB2169"/>
    <w:rsid w:val="00DB5798"/>
    <w:rsid w:val="00DC3A71"/>
    <w:rsid w:val="00DC3ABF"/>
    <w:rsid w:val="00DC6956"/>
    <w:rsid w:val="00DD0D17"/>
    <w:rsid w:val="00DD1C67"/>
    <w:rsid w:val="00DD6306"/>
    <w:rsid w:val="00DE06DB"/>
    <w:rsid w:val="00DE4532"/>
    <w:rsid w:val="00DE6081"/>
    <w:rsid w:val="00E03BF7"/>
    <w:rsid w:val="00E06FB2"/>
    <w:rsid w:val="00E074D6"/>
    <w:rsid w:val="00E152D1"/>
    <w:rsid w:val="00E252AB"/>
    <w:rsid w:val="00E303C6"/>
    <w:rsid w:val="00E31F90"/>
    <w:rsid w:val="00E320AA"/>
    <w:rsid w:val="00E3265C"/>
    <w:rsid w:val="00E35E0E"/>
    <w:rsid w:val="00E42C1E"/>
    <w:rsid w:val="00E500D8"/>
    <w:rsid w:val="00E52124"/>
    <w:rsid w:val="00E56D41"/>
    <w:rsid w:val="00E57D03"/>
    <w:rsid w:val="00E64D0E"/>
    <w:rsid w:val="00E65785"/>
    <w:rsid w:val="00E7234B"/>
    <w:rsid w:val="00E93AF1"/>
    <w:rsid w:val="00E95393"/>
    <w:rsid w:val="00EA5044"/>
    <w:rsid w:val="00EB0BF0"/>
    <w:rsid w:val="00EC01E1"/>
    <w:rsid w:val="00EC08B5"/>
    <w:rsid w:val="00EC1E55"/>
    <w:rsid w:val="00ED1E9F"/>
    <w:rsid w:val="00ED2779"/>
    <w:rsid w:val="00ED48A5"/>
    <w:rsid w:val="00ED6F14"/>
    <w:rsid w:val="00EE0660"/>
    <w:rsid w:val="00EE199D"/>
    <w:rsid w:val="00EE2DC1"/>
    <w:rsid w:val="00EE3DE0"/>
    <w:rsid w:val="00F02A60"/>
    <w:rsid w:val="00F07BCF"/>
    <w:rsid w:val="00F1064C"/>
    <w:rsid w:val="00F11C84"/>
    <w:rsid w:val="00F14CB4"/>
    <w:rsid w:val="00F165AD"/>
    <w:rsid w:val="00F24930"/>
    <w:rsid w:val="00F301CF"/>
    <w:rsid w:val="00F342AD"/>
    <w:rsid w:val="00F50C9D"/>
    <w:rsid w:val="00F513CC"/>
    <w:rsid w:val="00F576F5"/>
    <w:rsid w:val="00F616F7"/>
    <w:rsid w:val="00F65DE5"/>
    <w:rsid w:val="00F669E5"/>
    <w:rsid w:val="00F72A97"/>
    <w:rsid w:val="00F7303C"/>
    <w:rsid w:val="00F73F94"/>
    <w:rsid w:val="00F76FC2"/>
    <w:rsid w:val="00F771CD"/>
    <w:rsid w:val="00F80AF3"/>
    <w:rsid w:val="00F812B1"/>
    <w:rsid w:val="00F8438C"/>
    <w:rsid w:val="00F86697"/>
    <w:rsid w:val="00F91B0F"/>
    <w:rsid w:val="00F92F4D"/>
    <w:rsid w:val="00F942EB"/>
    <w:rsid w:val="00F95876"/>
    <w:rsid w:val="00FA4696"/>
    <w:rsid w:val="00FB5E5B"/>
    <w:rsid w:val="00FC168B"/>
    <w:rsid w:val="00FC521A"/>
    <w:rsid w:val="00FD4CCD"/>
    <w:rsid w:val="00FD5BFE"/>
    <w:rsid w:val="00FD7018"/>
    <w:rsid w:val="00FE3F7C"/>
    <w:rsid w:val="00FE62C0"/>
    <w:rsid w:val="00FE662F"/>
    <w:rsid w:val="00FF4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1C1F5"/>
  <w15:docId w15:val="{C9B4B72D-29DB-4751-BA3F-155357A4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65C5"/>
    <w:pPr>
      <w:suppressAutoHyphens/>
      <w:autoSpaceDN w:val="0"/>
      <w:spacing w:line="240" w:lineRule="auto"/>
    </w:pPr>
    <w:rPr>
      <w:rFonts w:ascii="Calibri" w:hAnsi="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7565C5"/>
    <w:pPr>
      <w:spacing w:after="0" w:line="240" w:lineRule="auto"/>
    </w:pPr>
  </w:style>
  <w:style w:type="paragraph" w:styleId="Paragrafoelenco">
    <w:name w:val="List Paragraph"/>
    <w:basedOn w:val="Normale"/>
    <w:uiPriority w:val="1"/>
    <w:qFormat/>
    <w:rsid w:val="00AC01CA"/>
    <w:pPr>
      <w:ind w:left="720"/>
      <w:contextualSpacing/>
    </w:pPr>
  </w:style>
  <w:style w:type="table" w:styleId="Grigliatabella">
    <w:name w:val="Table Grid"/>
    <w:basedOn w:val="Tabellanormale"/>
    <w:uiPriority w:val="39"/>
    <w:rsid w:val="00D75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aspaziatura1">
    <w:name w:val="Nessuna spaziatura1"/>
    <w:qFormat/>
    <w:rsid w:val="009E1A93"/>
    <w:pPr>
      <w:suppressAutoHyphens/>
      <w:spacing w:after="0" w:line="240" w:lineRule="auto"/>
    </w:pPr>
    <w:rPr>
      <w:rFonts w:ascii="Calibri" w:hAnsi="Calibri" w:cs="Times New Roman"/>
      <w:kern w:val="0"/>
      <w:lang w:eastAsia="zh-CN"/>
      <w14:ligatures w14:val="none"/>
    </w:rPr>
  </w:style>
  <w:style w:type="table" w:customStyle="1" w:styleId="Grigliatabella1">
    <w:name w:val="Griglia tabella1"/>
    <w:basedOn w:val="Tabellanormale"/>
    <w:next w:val="Grigliatabella"/>
    <w:uiPriority w:val="39"/>
    <w:rsid w:val="005E3AC2"/>
    <w:pPr>
      <w:spacing w:after="0" w:line="240" w:lineRule="auto"/>
    </w:pPr>
    <w:rPr>
      <w:rFonts w:eastAsiaTheme="minorHAns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E3AC2"/>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E3AC2"/>
    <w:rPr>
      <w:rFonts w:ascii="Calibri" w:hAnsi="Calibri"/>
    </w:rPr>
  </w:style>
  <w:style w:type="paragraph" w:styleId="Pidipagina">
    <w:name w:val="footer"/>
    <w:basedOn w:val="Normale"/>
    <w:link w:val="PidipaginaCarattere"/>
    <w:uiPriority w:val="99"/>
    <w:unhideWhenUsed/>
    <w:rsid w:val="005E3AC2"/>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E3AC2"/>
    <w:rPr>
      <w:rFonts w:ascii="Calibri" w:hAnsi="Calibri"/>
    </w:rPr>
  </w:style>
  <w:style w:type="table" w:customStyle="1" w:styleId="TableNormal">
    <w:name w:val="Table Normal"/>
    <w:uiPriority w:val="2"/>
    <w:semiHidden/>
    <w:qFormat/>
    <w:rsid w:val="0008117C"/>
    <w:pPr>
      <w:widowControl w:val="0"/>
      <w:autoSpaceDE w:val="0"/>
      <w:autoSpaceDN w:val="0"/>
      <w:spacing w:after="0" w:line="240" w:lineRule="auto"/>
    </w:pPr>
    <w:rPr>
      <w:rFonts w:ascii="Calibri" w:hAnsi="Calibri" w:cs="Times New Roman"/>
      <w:kern w:val="0"/>
      <w:lang w:val="en-US"/>
      <w14:ligatures w14:val="none"/>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7347A9"/>
    <w:rPr>
      <w:color w:val="0563C1" w:themeColor="hyperlink"/>
      <w:u w:val="single"/>
    </w:rPr>
  </w:style>
  <w:style w:type="character" w:styleId="Menzionenonrisolta">
    <w:name w:val="Unresolved Mention"/>
    <w:basedOn w:val="Carpredefinitoparagrafo"/>
    <w:uiPriority w:val="99"/>
    <w:semiHidden/>
    <w:unhideWhenUsed/>
    <w:rsid w:val="007347A9"/>
    <w:rPr>
      <w:color w:val="605E5C"/>
      <w:shd w:val="clear" w:color="auto" w:fill="E1DFDD"/>
    </w:rPr>
  </w:style>
  <w:style w:type="table" w:customStyle="1" w:styleId="Grigliatabella2">
    <w:name w:val="Griglia tabella2"/>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254D7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AC518A"/>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8C5030"/>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39"/>
    <w:rsid w:val="004A15CE"/>
    <w:pPr>
      <w:spacing w:after="0" w:line="240" w:lineRule="auto"/>
    </w:pPr>
    <w:rPr>
      <w:rFonts w:eastAsiaTheme="minorHAnsi"/>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4A15CE"/>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F165AD"/>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
    <w:name w:val="Griglia tabella61"/>
    <w:basedOn w:val="Tabellanormale"/>
    <w:uiPriority w:val="39"/>
    <w:rsid w:val="001B698C"/>
    <w:pPr>
      <w:spacing w:after="0" w:line="240" w:lineRule="auto"/>
    </w:pPr>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7">
    <w:name w:val="Griglia tabella7"/>
    <w:basedOn w:val="Tabellanormale"/>
    <w:next w:val="Grigliatabella"/>
    <w:uiPriority w:val="39"/>
    <w:rsid w:val="00074BE9"/>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8">
    <w:name w:val="Griglia tabella8"/>
    <w:basedOn w:val="Tabellanormale"/>
    <w:next w:val="Grigliatabella"/>
    <w:uiPriority w:val="39"/>
    <w:rsid w:val="002E059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ED2779"/>
    <w:pPr>
      <w:suppressAutoHyphens w:val="0"/>
      <w:autoSpaceDN/>
      <w:spacing w:before="100" w:beforeAutospacing="1" w:after="100" w:afterAutospacing="1"/>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ED2779"/>
    <w:rPr>
      <w:i/>
      <w:iCs/>
    </w:rPr>
  </w:style>
  <w:style w:type="character" w:styleId="Enfasigrassetto">
    <w:name w:val="Strong"/>
    <w:basedOn w:val="Carpredefinitoparagrafo"/>
    <w:uiPriority w:val="22"/>
    <w:qFormat/>
    <w:rsid w:val="00ED2779"/>
    <w:rPr>
      <w:b/>
      <w:bCs/>
    </w:rPr>
  </w:style>
  <w:style w:type="table" w:customStyle="1" w:styleId="Grigliatabella9">
    <w:name w:val="Griglia tabella9"/>
    <w:basedOn w:val="Tabellanormale"/>
    <w:next w:val="Grigliatabella"/>
    <w:uiPriority w:val="39"/>
    <w:rsid w:val="00B64550"/>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next w:val="Grigliatabella"/>
    <w:uiPriority w:val="39"/>
    <w:rsid w:val="00236D3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023CD7"/>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A71A6C"/>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5">
    <w:name w:val="Griglia tabella15"/>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6">
    <w:name w:val="Griglia tabella16"/>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8">
    <w:name w:val="Griglia tabella18"/>
    <w:basedOn w:val="Tabellanormale"/>
    <w:next w:val="Grigliatabella"/>
    <w:uiPriority w:val="39"/>
    <w:rsid w:val="00565422"/>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semiHidden/>
    <w:unhideWhenUsed/>
    <w:qFormat/>
    <w:rsid w:val="008E7973"/>
    <w:pPr>
      <w:widowControl w:val="0"/>
      <w:suppressAutoHyphens w:val="0"/>
      <w:autoSpaceDE w:val="0"/>
      <w:spacing w:after="0"/>
      <w:ind w:left="212"/>
    </w:pPr>
    <w:rPr>
      <w:rFonts w:ascii="Times New Roman" w:eastAsia="Times New Roman" w:hAnsi="Times New Roman" w:cs="Times New Roman"/>
      <w:kern w:val="0"/>
      <w:sz w:val="20"/>
      <w:szCs w:val="20"/>
      <w:lang w:eastAsia="it-IT" w:bidi="it-IT"/>
      <w14:ligatures w14:val="none"/>
    </w:rPr>
  </w:style>
  <w:style w:type="character" w:customStyle="1" w:styleId="CorpotestoCarattere">
    <w:name w:val="Corpo testo Carattere"/>
    <w:basedOn w:val="Carpredefinitoparagrafo"/>
    <w:link w:val="Corpotesto"/>
    <w:uiPriority w:val="1"/>
    <w:semiHidden/>
    <w:rsid w:val="008E7973"/>
    <w:rPr>
      <w:rFonts w:ascii="Times New Roman" w:eastAsia="Times New Roman" w:hAnsi="Times New Roman" w:cs="Times New Roman"/>
      <w:kern w:val="0"/>
      <w:sz w:val="20"/>
      <w:szCs w:val="20"/>
      <w:lang w:eastAsia="it-IT" w:bidi="it-IT"/>
      <w14:ligatures w14:val="none"/>
    </w:rPr>
  </w:style>
  <w:style w:type="table" w:customStyle="1" w:styleId="Grigliatabella19">
    <w:name w:val="Griglia tabella19"/>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
    <w:name w:val="Griglia tabella21"/>
    <w:basedOn w:val="Tabellanormale"/>
    <w:next w:val="Grigliatabella"/>
    <w:uiPriority w:val="39"/>
    <w:rsid w:val="008E7973"/>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B732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A0FF1"/>
    <w:pPr>
      <w:widowControl w:val="0"/>
      <w:suppressAutoHyphens w:val="0"/>
      <w:autoSpaceDE w:val="0"/>
      <w:spacing w:after="0"/>
    </w:pPr>
    <w:rPr>
      <w:rFonts w:ascii="Times New Roman" w:eastAsia="Times New Roman" w:hAnsi="Times New Roman" w:cs="Times New Roman"/>
      <w:kern w:val="0"/>
      <w14:ligatures w14:val="none"/>
    </w:rPr>
  </w:style>
  <w:style w:type="table" w:customStyle="1" w:styleId="TableNormal2">
    <w:name w:val="Table Normal2"/>
    <w:uiPriority w:val="2"/>
    <w:semiHidden/>
    <w:unhideWhenUsed/>
    <w:qFormat/>
    <w:rsid w:val="000A0FF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Grigliatabella51">
    <w:name w:val="Griglia tabella51"/>
    <w:basedOn w:val="Tabellanormale"/>
    <w:uiPriority w:val="39"/>
    <w:rsid w:val="00CD3A13"/>
    <w:pPr>
      <w:spacing w:after="0" w:line="240" w:lineRule="auto"/>
    </w:pPr>
    <w:rPr>
      <w:rFonts w:ascii="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uiPriority w:val="39"/>
    <w:rsid w:val="00FE662F"/>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uiPriority w:val="39"/>
    <w:rsid w:val="00FE662F"/>
    <w:pPr>
      <w:spacing w:after="0" w:line="240" w:lineRule="auto"/>
    </w:pPr>
    <w:rPr>
      <w:rFonts w:ascii="Calibri"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49639">
      <w:bodyDiv w:val="1"/>
      <w:marLeft w:val="0"/>
      <w:marRight w:val="0"/>
      <w:marTop w:val="0"/>
      <w:marBottom w:val="0"/>
      <w:divBdr>
        <w:top w:val="none" w:sz="0" w:space="0" w:color="auto"/>
        <w:left w:val="none" w:sz="0" w:space="0" w:color="auto"/>
        <w:bottom w:val="none" w:sz="0" w:space="0" w:color="auto"/>
        <w:right w:val="none" w:sz="0" w:space="0" w:color="auto"/>
      </w:divBdr>
    </w:div>
    <w:div w:id="235432068">
      <w:bodyDiv w:val="1"/>
      <w:marLeft w:val="0"/>
      <w:marRight w:val="0"/>
      <w:marTop w:val="0"/>
      <w:marBottom w:val="0"/>
      <w:divBdr>
        <w:top w:val="none" w:sz="0" w:space="0" w:color="auto"/>
        <w:left w:val="none" w:sz="0" w:space="0" w:color="auto"/>
        <w:bottom w:val="none" w:sz="0" w:space="0" w:color="auto"/>
        <w:right w:val="none" w:sz="0" w:space="0" w:color="auto"/>
      </w:divBdr>
    </w:div>
    <w:div w:id="355471743">
      <w:bodyDiv w:val="1"/>
      <w:marLeft w:val="0"/>
      <w:marRight w:val="0"/>
      <w:marTop w:val="0"/>
      <w:marBottom w:val="0"/>
      <w:divBdr>
        <w:top w:val="none" w:sz="0" w:space="0" w:color="auto"/>
        <w:left w:val="none" w:sz="0" w:space="0" w:color="auto"/>
        <w:bottom w:val="none" w:sz="0" w:space="0" w:color="auto"/>
        <w:right w:val="none" w:sz="0" w:space="0" w:color="auto"/>
      </w:divBdr>
    </w:div>
    <w:div w:id="421075161">
      <w:bodyDiv w:val="1"/>
      <w:marLeft w:val="0"/>
      <w:marRight w:val="0"/>
      <w:marTop w:val="0"/>
      <w:marBottom w:val="0"/>
      <w:divBdr>
        <w:top w:val="none" w:sz="0" w:space="0" w:color="auto"/>
        <w:left w:val="none" w:sz="0" w:space="0" w:color="auto"/>
        <w:bottom w:val="none" w:sz="0" w:space="0" w:color="auto"/>
        <w:right w:val="none" w:sz="0" w:space="0" w:color="auto"/>
      </w:divBdr>
      <w:divsChild>
        <w:div w:id="202404777">
          <w:marLeft w:val="0"/>
          <w:marRight w:val="0"/>
          <w:marTop w:val="0"/>
          <w:marBottom w:val="0"/>
          <w:divBdr>
            <w:top w:val="none" w:sz="0" w:space="0" w:color="auto"/>
            <w:left w:val="none" w:sz="0" w:space="0" w:color="auto"/>
            <w:bottom w:val="none" w:sz="0" w:space="0" w:color="auto"/>
            <w:right w:val="none" w:sz="0" w:space="0" w:color="auto"/>
          </w:divBdr>
        </w:div>
        <w:div w:id="367491073">
          <w:marLeft w:val="0"/>
          <w:marRight w:val="0"/>
          <w:marTop w:val="0"/>
          <w:marBottom w:val="0"/>
          <w:divBdr>
            <w:top w:val="none" w:sz="0" w:space="0" w:color="auto"/>
            <w:left w:val="none" w:sz="0" w:space="0" w:color="auto"/>
            <w:bottom w:val="none" w:sz="0" w:space="0" w:color="auto"/>
            <w:right w:val="none" w:sz="0" w:space="0" w:color="auto"/>
          </w:divBdr>
        </w:div>
        <w:div w:id="953102085">
          <w:marLeft w:val="0"/>
          <w:marRight w:val="0"/>
          <w:marTop w:val="0"/>
          <w:marBottom w:val="0"/>
          <w:divBdr>
            <w:top w:val="none" w:sz="0" w:space="0" w:color="auto"/>
            <w:left w:val="none" w:sz="0" w:space="0" w:color="auto"/>
            <w:bottom w:val="none" w:sz="0" w:space="0" w:color="auto"/>
            <w:right w:val="none" w:sz="0" w:space="0" w:color="auto"/>
          </w:divBdr>
        </w:div>
        <w:div w:id="1226836760">
          <w:marLeft w:val="0"/>
          <w:marRight w:val="0"/>
          <w:marTop w:val="0"/>
          <w:marBottom w:val="0"/>
          <w:divBdr>
            <w:top w:val="none" w:sz="0" w:space="0" w:color="auto"/>
            <w:left w:val="none" w:sz="0" w:space="0" w:color="auto"/>
            <w:bottom w:val="none" w:sz="0" w:space="0" w:color="auto"/>
            <w:right w:val="none" w:sz="0" w:space="0" w:color="auto"/>
          </w:divBdr>
        </w:div>
        <w:div w:id="1820226919">
          <w:marLeft w:val="0"/>
          <w:marRight w:val="0"/>
          <w:marTop w:val="0"/>
          <w:marBottom w:val="0"/>
          <w:divBdr>
            <w:top w:val="none" w:sz="0" w:space="0" w:color="auto"/>
            <w:left w:val="none" w:sz="0" w:space="0" w:color="auto"/>
            <w:bottom w:val="none" w:sz="0" w:space="0" w:color="auto"/>
            <w:right w:val="none" w:sz="0" w:space="0" w:color="auto"/>
          </w:divBdr>
        </w:div>
        <w:div w:id="1886335763">
          <w:marLeft w:val="0"/>
          <w:marRight w:val="0"/>
          <w:marTop w:val="0"/>
          <w:marBottom w:val="0"/>
          <w:divBdr>
            <w:top w:val="none" w:sz="0" w:space="0" w:color="auto"/>
            <w:left w:val="none" w:sz="0" w:space="0" w:color="auto"/>
            <w:bottom w:val="none" w:sz="0" w:space="0" w:color="auto"/>
            <w:right w:val="none" w:sz="0" w:space="0" w:color="auto"/>
          </w:divBdr>
        </w:div>
        <w:div w:id="1904442739">
          <w:marLeft w:val="0"/>
          <w:marRight w:val="0"/>
          <w:marTop w:val="0"/>
          <w:marBottom w:val="0"/>
          <w:divBdr>
            <w:top w:val="none" w:sz="0" w:space="0" w:color="auto"/>
            <w:left w:val="none" w:sz="0" w:space="0" w:color="auto"/>
            <w:bottom w:val="none" w:sz="0" w:space="0" w:color="auto"/>
            <w:right w:val="none" w:sz="0" w:space="0" w:color="auto"/>
          </w:divBdr>
        </w:div>
      </w:divsChild>
    </w:div>
    <w:div w:id="665018649">
      <w:bodyDiv w:val="1"/>
      <w:marLeft w:val="0"/>
      <w:marRight w:val="0"/>
      <w:marTop w:val="0"/>
      <w:marBottom w:val="0"/>
      <w:divBdr>
        <w:top w:val="none" w:sz="0" w:space="0" w:color="auto"/>
        <w:left w:val="none" w:sz="0" w:space="0" w:color="auto"/>
        <w:bottom w:val="none" w:sz="0" w:space="0" w:color="auto"/>
        <w:right w:val="none" w:sz="0" w:space="0" w:color="auto"/>
      </w:divBdr>
    </w:div>
    <w:div w:id="840436955">
      <w:bodyDiv w:val="1"/>
      <w:marLeft w:val="0"/>
      <w:marRight w:val="0"/>
      <w:marTop w:val="0"/>
      <w:marBottom w:val="0"/>
      <w:divBdr>
        <w:top w:val="none" w:sz="0" w:space="0" w:color="auto"/>
        <w:left w:val="none" w:sz="0" w:space="0" w:color="auto"/>
        <w:bottom w:val="none" w:sz="0" w:space="0" w:color="auto"/>
        <w:right w:val="none" w:sz="0" w:space="0" w:color="auto"/>
      </w:divBdr>
    </w:div>
    <w:div w:id="843277491">
      <w:bodyDiv w:val="1"/>
      <w:marLeft w:val="0"/>
      <w:marRight w:val="0"/>
      <w:marTop w:val="0"/>
      <w:marBottom w:val="0"/>
      <w:divBdr>
        <w:top w:val="none" w:sz="0" w:space="0" w:color="auto"/>
        <w:left w:val="none" w:sz="0" w:space="0" w:color="auto"/>
        <w:bottom w:val="none" w:sz="0" w:space="0" w:color="auto"/>
        <w:right w:val="none" w:sz="0" w:space="0" w:color="auto"/>
      </w:divBdr>
      <w:divsChild>
        <w:div w:id="1396858691">
          <w:marLeft w:val="0"/>
          <w:marRight w:val="0"/>
          <w:marTop w:val="0"/>
          <w:marBottom w:val="0"/>
          <w:divBdr>
            <w:top w:val="none" w:sz="0" w:space="0" w:color="auto"/>
            <w:left w:val="none" w:sz="0" w:space="0" w:color="auto"/>
            <w:bottom w:val="none" w:sz="0" w:space="0" w:color="auto"/>
            <w:right w:val="none" w:sz="0" w:space="0" w:color="auto"/>
          </w:divBdr>
        </w:div>
      </w:divsChild>
    </w:div>
    <w:div w:id="843394015">
      <w:bodyDiv w:val="1"/>
      <w:marLeft w:val="0"/>
      <w:marRight w:val="0"/>
      <w:marTop w:val="0"/>
      <w:marBottom w:val="0"/>
      <w:divBdr>
        <w:top w:val="none" w:sz="0" w:space="0" w:color="auto"/>
        <w:left w:val="none" w:sz="0" w:space="0" w:color="auto"/>
        <w:bottom w:val="none" w:sz="0" w:space="0" w:color="auto"/>
        <w:right w:val="none" w:sz="0" w:space="0" w:color="auto"/>
      </w:divBdr>
    </w:div>
    <w:div w:id="859392545">
      <w:bodyDiv w:val="1"/>
      <w:marLeft w:val="0"/>
      <w:marRight w:val="0"/>
      <w:marTop w:val="0"/>
      <w:marBottom w:val="0"/>
      <w:divBdr>
        <w:top w:val="none" w:sz="0" w:space="0" w:color="auto"/>
        <w:left w:val="none" w:sz="0" w:space="0" w:color="auto"/>
        <w:bottom w:val="none" w:sz="0" w:space="0" w:color="auto"/>
        <w:right w:val="none" w:sz="0" w:space="0" w:color="auto"/>
      </w:divBdr>
    </w:div>
    <w:div w:id="937374701">
      <w:bodyDiv w:val="1"/>
      <w:marLeft w:val="0"/>
      <w:marRight w:val="0"/>
      <w:marTop w:val="0"/>
      <w:marBottom w:val="0"/>
      <w:divBdr>
        <w:top w:val="none" w:sz="0" w:space="0" w:color="auto"/>
        <w:left w:val="none" w:sz="0" w:space="0" w:color="auto"/>
        <w:bottom w:val="none" w:sz="0" w:space="0" w:color="auto"/>
        <w:right w:val="none" w:sz="0" w:space="0" w:color="auto"/>
      </w:divBdr>
    </w:div>
    <w:div w:id="1048382777">
      <w:bodyDiv w:val="1"/>
      <w:marLeft w:val="0"/>
      <w:marRight w:val="0"/>
      <w:marTop w:val="0"/>
      <w:marBottom w:val="0"/>
      <w:divBdr>
        <w:top w:val="none" w:sz="0" w:space="0" w:color="auto"/>
        <w:left w:val="none" w:sz="0" w:space="0" w:color="auto"/>
        <w:bottom w:val="none" w:sz="0" w:space="0" w:color="auto"/>
        <w:right w:val="none" w:sz="0" w:space="0" w:color="auto"/>
      </w:divBdr>
    </w:div>
    <w:div w:id="1136416215">
      <w:bodyDiv w:val="1"/>
      <w:marLeft w:val="0"/>
      <w:marRight w:val="0"/>
      <w:marTop w:val="0"/>
      <w:marBottom w:val="0"/>
      <w:divBdr>
        <w:top w:val="none" w:sz="0" w:space="0" w:color="auto"/>
        <w:left w:val="none" w:sz="0" w:space="0" w:color="auto"/>
        <w:bottom w:val="none" w:sz="0" w:space="0" w:color="auto"/>
        <w:right w:val="none" w:sz="0" w:space="0" w:color="auto"/>
      </w:divBdr>
    </w:div>
    <w:div w:id="1244025061">
      <w:bodyDiv w:val="1"/>
      <w:marLeft w:val="0"/>
      <w:marRight w:val="0"/>
      <w:marTop w:val="0"/>
      <w:marBottom w:val="0"/>
      <w:divBdr>
        <w:top w:val="none" w:sz="0" w:space="0" w:color="auto"/>
        <w:left w:val="none" w:sz="0" w:space="0" w:color="auto"/>
        <w:bottom w:val="none" w:sz="0" w:space="0" w:color="auto"/>
        <w:right w:val="none" w:sz="0" w:space="0" w:color="auto"/>
      </w:divBdr>
    </w:div>
    <w:div w:id="1293512235">
      <w:bodyDiv w:val="1"/>
      <w:marLeft w:val="0"/>
      <w:marRight w:val="0"/>
      <w:marTop w:val="0"/>
      <w:marBottom w:val="0"/>
      <w:divBdr>
        <w:top w:val="none" w:sz="0" w:space="0" w:color="auto"/>
        <w:left w:val="none" w:sz="0" w:space="0" w:color="auto"/>
        <w:bottom w:val="none" w:sz="0" w:space="0" w:color="auto"/>
        <w:right w:val="none" w:sz="0" w:space="0" w:color="auto"/>
      </w:divBdr>
    </w:div>
    <w:div w:id="1297031797">
      <w:bodyDiv w:val="1"/>
      <w:marLeft w:val="0"/>
      <w:marRight w:val="0"/>
      <w:marTop w:val="0"/>
      <w:marBottom w:val="0"/>
      <w:divBdr>
        <w:top w:val="none" w:sz="0" w:space="0" w:color="auto"/>
        <w:left w:val="none" w:sz="0" w:space="0" w:color="auto"/>
        <w:bottom w:val="none" w:sz="0" w:space="0" w:color="auto"/>
        <w:right w:val="none" w:sz="0" w:space="0" w:color="auto"/>
      </w:divBdr>
    </w:div>
    <w:div w:id="1386560249">
      <w:bodyDiv w:val="1"/>
      <w:marLeft w:val="0"/>
      <w:marRight w:val="0"/>
      <w:marTop w:val="0"/>
      <w:marBottom w:val="0"/>
      <w:divBdr>
        <w:top w:val="none" w:sz="0" w:space="0" w:color="auto"/>
        <w:left w:val="none" w:sz="0" w:space="0" w:color="auto"/>
        <w:bottom w:val="none" w:sz="0" w:space="0" w:color="auto"/>
        <w:right w:val="none" w:sz="0" w:space="0" w:color="auto"/>
      </w:divBdr>
    </w:div>
    <w:div w:id="1606619844">
      <w:bodyDiv w:val="1"/>
      <w:marLeft w:val="0"/>
      <w:marRight w:val="0"/>
      <w:marTop w:val="0"/>
      <w:marBottom w:val="0"/>
      <w:divBdr>
        <w:top w:val="none" w:sz="0" w:space="0" w:color="auto"/>
        <w:left w:val="none" w:sz="0" w:space="0" w:color="auto"/>
        <w:bottom w:val="none" w:sz="0" w:space="0" w:color="auto"/>
        <w:right w:val="none" w:sz="0" w:space="0" w:color="auto"/>
      </w:divBdr>
    </w:div>
    <w:div w:id="1663580386">
      <w:bodyDiv w:val="1"/>
      <w:marLeft w:val="0"/>
      <w:marRight w:val="0"/>
      <w:marTop w:val="0"/>
      <w:marBottom w:val="0"/>
      <w:divBdr>
        <w:top w:val="none" w:sz="0" w:space="0" w:color="auto"/>
        <w:left w:val="none" w:sz="0" w:space="0" w:color="auto"/>
        <w:bottom w:val="none" w:sz="0" w:space="0" w:color="auto"/>
        <w:right w:val="none" w:sz="0" w:space="0" w:color="auto"/>
      </w:divBdr>
    </w:div>
    <w:div w:id="1708217584">
      <w:bodyDiv w:val="1"/>
      <w:marLeft w:val="0"/>
      <w:marRight w:val="0"/>
      <w:marTop w:val="0"/>
      <w:marBottom w:val="0"/>
      <w:divBdr>
        <w:top w:val="none" w:sz="0" w:space="0" w:color="auto"/>
        <w:left w:val="none" w:sz="0" w:space="0" w:color="auto"/>
        <w:bottom w:val="none" w:sz="0" w:space="0" w:color="auto"/>
        <w:right w:val="none" w:sz="0" w:space="0" w:color="auto"/>
      </w:divBdr>
    </w:div>
    <w:div w:id="1779136967">
      <w:bodyDiv w:val="1"/>
      <w:marLeft w:val="0"/>
      <w:marRight w:val="0"/>
      <w:marTop w:val="0"/>
      <w:marBottom w:val="0"/>
      <w:divBdr>
        <w:top w:val="none" w:sz="0" w:space="0" w:color="auto"/>
        <w:left w:val="none" w:sz="0" w:space="0" w:color="auto"/>
        <w:bottom w:val="none" w:sz="0" w:space="0" w:color="auto"/>
        <w:right w:val="none" w:sz="0" w:space="0" w:color="auto"/>
      </w:divBdr>
    </w:div>
    <w:div w:id="2028753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dmm17200d@istruzione.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F6176A36C7E14A93BE9972064A9E6D" ma:contentTypeVersion="3" ma:contentTypeDescription="Creare un nuovo documento." ma:contentTypeScope="" ma:versionID="6192136c890e16fdb5a2b3effcc5ece2">
  <xsd:schema xmlns:xsd="http://www.w3.org/2001/XMLSchema" xmlns:xs="http://www.w3.org/2001/XMLSchema" xmlns:p="http://schemas.microsoft.com/office/2006/metadata/properties" xmlns:ns3="966989c5-00a0-4043-9597-ec669e40cde7" targetNamespace="http://schemas.microsoft.com/office/2006/metadata/properties" ma:root="true" ma:fieldsID="b89036d907e44eabd58d2bbb96d70f1b" ns3:_="">
    <xsd:import namespace="966989c5-00a0-4043-9597-ec669e40cd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989c5-00a0-4043-9597-ec669e40c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25537-0F57-4566-A4CC-74D49B41FD70}">
  <ds:schemaRefs>
    <ds:schemaRef ds:uri="http://schemas.microsoft.com/sharepoint/v3/contenttype/forms"/>
  </ds:schemaRefs>
</ds:datastoreItem>
</file>

<file path=customXml/itemProps2.xml><?xml version="1.0" encoding="utf-8"?>
<ds:datastoreItem xmlns:ds="http://schemas.openxmlformats.org/officeDocument/2006/customXml" ds:itemID="{350B4803-D1C4-4B66-879C-8009CDDB2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989c5-00a0-4043-9597-ec669e40cd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A1076-2BC6-448D-B4AF-D36851EBB9C7}">
  <ds:schemaRefs>
    <ds:schemaRef ds:uri="http://schemas.openxmlformats.org/officeDocument/2006/bibliography"/>
  </ds:schemaRefs>
</ds:datastoreItem>
</file>

<file path=customXml/itemProps4.xml><?xml version="1.0" encoding="utf-8"?>
<ds:datastoreItem xmlns:ds="http://schemas.openxmlformats.org/officeDocument/2006/customXml" ds:itemID="{6F8E37B4-8DFA-4AA5-9BC8-0BBCE28035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5912</Words>
  <Characters>33705</Characters>
  <Application>Microsoft Office Word</Application>
  <DocSecurity>0</DocSecurity>
  <Lines>280</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EDI ZEN</cp:lastModifiedBy>
  <cp:revision>8</cp:revision>
  <cp:lastPrinted>2024-11-19T16:01:00Z</cp:lastPrinted>
  <dcterms:created xsi:type="dcterms:W3CDTF">2025-07-14T11:38:00Z</dcterms:created>
  <dcterms:modified xsi:type="dcterms:W3CDTF">2025-08-31T12:41:00Z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0x0101000BF6176A36C7E14A93BE9972064A9E6D</vt:lpwstr>
  </property>
</Properties>
</file>