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CDF0" w14:textId="77777777" w:rsidR="00DC10C8" w:rsidRDefault="000A6098">
      <w:pPr>
        <w:spacing w:before="72"/>
        <w:ind w:left="7195"/>
        <w:rPr>
          <w:b/>
          <w:i/>
          <w:sz w:val="20"/>
        </w:rPr>
      </w:pPr>
      <w:r>
        <w:rPr>
          <w:b/>
          <w:i/>
          <w:sz w:val="20"/>
        </w:rPr>
        <w:t>Al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Dirigente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Scolastico</w:t>
      </w:r>
    </w:p>
    <w:p w14:paraId="5AC42217" w14:textId="77777777" w:rsidR="00DC10C8" w:rsidRDefault="000A6098">
      <w:pPr>
        <w:spacing w:before="122"/>
        <w:ind w:left="7195"/>
        <w:rPr>
          <w:b/>
          <w:i/>
          <w:sz w:val="20"/>
        </w:rPr>
      </w:pPr>
      <w:r>
        <w:rPr>
          <w:b/>
          <w:i/>
          <w:sz w:val="20"/>
        </w:rPr>
        <w:t>Dell’I.C.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Tombolo</w:t>
      </w:r>
    </w:p>
    <w:p w14:paraId="315CA526" w14:textId="77777777" w:rsidR="00DC10C8" w:rsidRDefault="00DC10C8">
      <w:pPr>
        <w:pStyle w:val="Corpotesto"/>
        <w:rPr>
          <w:b/>
          <w:i/>
          <w:sz w:val="24"/>
        </w:rPr>
      </w:pPr>
    </w:p>
    <w:p w14:paraId="4A386B1C" w14:textId="77777777" w:rsidR="00DC10C8" w:rsidRDefault="00DC10C8">
      <w:pPr>
        <w:pStyle w:val="Corpotesto"/>
        <w:rPr>
          <w:b/>
          <w:i/>
          <w:sz w:val="24"/>
        </w:rPr>
      </w:pPr>
    </w:p>
    <w:p w14:paraId="7171F5DF" w14:textId="77777777" w:rsidR="00DC10C8" w:rsidRDefault="00DC10C8">
      <w:pPr>
        <w:pStyle w:val="Corpotesto"/>
        <w:spacing w:before="11"/>
        <w:rPr>
          <w:b/>
          <w:i/>
          <w:sz w:val="21"/>
        </w:rPr>
      </w:pPr>
    </w:p>
    <w:p w14:paraId="3BF27103" w14:textId="77777777" w:rsidR="00DC10C8" w:rsidRDefault="000A6098">
      <w:pPr>
        <w:pStyle w:val="Corpotesto"/>
        <w:ind w:left="113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………………………………………………………….</w:t>
      </w:r>
      <w:r>
        <w:rPr>
          <w:spacing w:val="-9"/>
        </w:rPr>
        <w:t xml:space="preserve"> </w:t>
      </w:r>
      <w:r>
        <w:t>C.F.</w:t>
      </w:r>
      <w:r>
        <w:rPr>
          <w:spacing w:val="-11"/>
        </w:rPr>
        <w:t xml:space="preserve"> </w:t>
      </w:r>
      <w:r>
        <w:t>……………………………………………………..</w:t>
      </w:r>
    </w:p>
    <w:p w14:paraId="5EE64373" w14:textId="77777777" w:rsidR="00DC10C8" w:rsidRDefault="00DC10C8">
      <w:pPr>
        <w:pStyle w:val="Corpotesto"/>
        <w:rPr>
          <w:sz w:val="24"/>
        </w:rPr>
      </w:pPr>
    </w:p>
    <w:p w14:paraId="42B677EE" w14:textId="77777777" w:rsidR="00DC10C8" w:rsidRDefault="000A6098">
      <w:pPr>
        <w:pStyle w:val="Paragrafoelenco"/>
        <w:numPr>
          <w:ilvl w:val="0"/>
          <w:numId w:val="1"/>
        </w:numPr>
        <w:tabs>
          <w:tab w:val="left" w:pos="833"/>
          <w:tab w:val="left" w:pos="835"/>
          <w:tab w:val="left" w:leader="dot" w:pos="7651"/>
        </w:tabs>
        <w:spacing w:before="195"/>
        <w:ind w:hanging="361"/>
        <w:rPr>
          <w:sz w:val="20"/>
        </w:rPr>
      </w:pPr>
      <w:r>
        <w:rPr>
          <w:sz w:val="20"/>
        </w:rPr>
        <w:t>Visto</w:t>
      </w:r>
      <w:r>
        <w:rPr>
          <w:spacing w:val="-4"/>
          <w:sz w:val="20"/>
        </w:rPr>
        <w:t xml:space="preserve"> </w:t>
      </w:r>
      <w:r>
        <w:rPr>
          <w:sz w:val="20"/>
        </w:rPr>
        <w:t>l’avviso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esperto</w:t>
      </w:r>
      <w:r>
        <w:rPr>
          <w:spacing w:val="-4"/>
          <w:sz w:val="20"/>
        </w:rPr>
        <w:t xml:space="preserve"> </w:t>
      </w:r>
      <w:r>
        <w:rPr>
          <w:sz w:val="20"/>
        </w:rPr>
        <w:t>prot.nr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;</w:t>
      </w:r>
    </w:p>
    <w:p w14:paraId="6D23C78A" w14:textId="77777777" w:rsidR="00DC10C8" w:rsidRDefault="000A6098">
      <w:pPr>
        <w:pStyle w:val="Paragrafoelenco"/>
        <w:numPr>
          <w:ilvl w:val="0"/>
          <w:numId w:val="1"/>
        </w:numPr>
        <w:tabs>
          <w:tab w:val="left" w:pos="833"/>
          <w:tab w:val="left" w:pos="835"/>
          <w:tab w:val="left" w:leader="dot" w:pos="9468"/>
        </w:tabs>
        <w:ind w:hanging="361"/>
        <w:rPr>
          <w:sz w:val="20"/>
        </w:rPr>
      </w:pPr>
      <w:r>
        <w:rPr>
          <w:sz w:val="20"/>
        </w:rPr>
        <w:t>Avendo</w:t>
      </w:r>
      <w:r>
        <w:rPr>
          <w:spacing w:val="-4"/>
          <w:sz w:val="20"/>
        </w:rPr>
        <w:t xml:space="preserve"> </w:t>
      </w:r>
      <w:r>
        <w:rPr>
          <w:sz w:val="20"/>
        </w:rPr>
        <w:t>dato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ricoprire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esperto</w:t>
      </w:r>
      <w:r>
        <w:rPr>
          <w:sz w:val="20"/>
        </w:rPr>
        <w:tab/>
        <w:t>;</w:t>
      </w:r>
    </w:p>
    <w:p w14:paraId="10AAF06C" w14:textId="77777777" w:rsidR="00DC10C8" w:rsidRDefault="000A6098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122"/>
        <w:ind w:hanging="361"/>
        <w:rPr>
          <w:sz w:val="20"/>
        </w:rPr>
      </w:pPr>
      <w:r>
        <w:rPr>
          <w:sz w:val="20"/>
        </w:rPr>
        <w:t>Visto</w:t>
      </w:r>
      <w:r>
        <w:rPr>
          <w:spacing w:val="-3"/>
          <w:sz w:val="20"/>
        </w:rPr>
        <w:t xml:space="preserve"> </w:t>
      </w:r>
      <w:r>
        <w:rPr>
          <w:sz w:val="20"/>
        </w:rPr>
        <w:t>l’art.</w:t>
      </w:r>
      <w:r>
        <w:rPr>
          <w:spacing w:val="-4"/>
          <w:sz w:val="20"/>
        </w:rPr>
        <w:t xml:space="preserve"> </w:t>
      </w:r>
      <w:r>
        <w:rPr>
          <w:sz w:val="20"/>
        </w:rPr>
        <w:t>53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D.lgs. 165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2001 e</w:t>
      </w:r>
      <w:r>
        <w:rPr>
          <w:spacing w:val="-2"/>
          <w:sz w:val="20"/>
        </w:rPr>
        <w:t xml:space="preserve"> </w:t>
      </w:r>
      <w:r>
        <w:rPr>
          <w:sz w:val="20"/>
        </w:rPr>
        <w:t>successive</w:t>
      </w:r>
      <w:r>
        <w:rPr>
          <w:spacing w:val="-4"/>
          <w:sz w:val="20"/>
        </w:rPr>
        <w:t xml:space="preserve"> </w:t>
      </w:r>
      <w:r>
        <w:rPr>
          <w:sz w:val="20"/>
        </w:rPr>
        <w:t>modifiche;</w:t>
      </w:r>
    </w:p>
    <w:p w14:paraId="08D6194F" w14:textId="77777777" w:rsidR="00DC10C8" w:rsidRDefault="000A6098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line="360" w:lineRule="auto"/>
        <w:ind w:right="116"/>
        <w:rPr>
          <w:sz w:val="20"/>
        </w:rPr>
      </w:pPr>
      <w:r>
        <w:rPr>
          <w:sz w:val="20"/>
        </w:rPr>
        <w:t>Vista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normativa</w:t>
      </w:r>
      <w:r>
        <w:rPr>
          <w:spacing w:val="-8"/>
          <w:sz w:val="20"/>
        </w:rPr>
        <w:t xml:space="preserve"> </w:t>
      </w:r>
      <w:r>
        <w:rPr>
          <w:sz w:val="20"/>
        </w:rPr>
        <w:t>concernente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limite</w:t>
      </w:r>
      <w:r>
        <w:rPr>
          <w:spacing w:val="-12"/>
          <w:sz w:val="20"/>
        </w:rPr>
        <w:t xml:space="preserve"> </w:t>
      </w:r>
      <w:r>
        <w:rPr>
          <w:sz w:val="20"/>
        </w:rPr>
        <w:t>massimo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emolumenti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retribuzioni</w:t>
      </w:r>
      <w:r>
        <w:rPr>
          <w:spacing w:val="-10"/>
          <w:sz w:val="20"/>
        </w:rPr>
        <w:t xml:space="preserve"> </w:t>
      </w:r>
      <w:r>
        <w:rPr>
          <w:sz w:val="20"/>
        </w:rPr>
        <w:t>(art.</w:t>
      </w:r>
      <w:r>
        <w:rPr>
          <w:spacing w:val="-11"/>
          <w:sz w:val="20"/>
        </w:rPr>
        <w:t xml:space="preserve"> </w:t>
      </w:r>
      <w:r>
        <w:rPr>
          <w:sz w:val="20"/>
        </w:rPr>
        <w:t>23</w:t>
      </w:r>
      <w:r>
        <w:rPr>
          <w:spacing w:val="-10"/>
          <w:sz w:val="20"/>
        </w:rPr>
        <w:t xml:space="preserve"> </w:t>
      </w:r>
      <w:r>
        <w:rPr>
          <w:sz w:val="20"/>
        </w:rPr>
        <w:t>ter</w:t>
      </w:r>
      <w:r>
        <w:rPr>
          <w:spacing w:val="-68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dl</w:t>
      </w:r>
      <w:r>
        <w:rPr>
          <w:spacing w:val="17"/>
          <w:sz w:val="20"/>
        </w:rPr>
        <w:t xml:space="preserve"> </w:t>
      </w:r>
      <w:r>
        <w:rPr>
          <w:sz w:val="20"/>
        </w:rPr>
        <w:t>n.</w:t>
      </w:r>
      <w:r>
        <w:rPr>
          <w:spacing w:val="13"/>
          <w:sz w:val="20"/>
        </w:rPr>
        <w:t xml:space="preserve"> </w:t>
      </w:r>
      <w:r>
        <w:rPr>
          <w:sz w:val="20"/>
        </w:rPr>
        <w:t>201/2011,</w:t>
      </w:r>
      <w:r>
        <w:rPr>
          <w:spacing w:val="16"/>
          <w:sz w:val="20"/>
        </w:rPr>
        <w:t xml:space="preserve"> </w:t>
      </w:r>
      <w:r>
        <w:rPr>
          <w:sz w:val="20"/>
        </w:rPr>
        <w:t>convertito</w:t>
      </w:r>
      <w:r>
        <w:rPr>
          <w:spacing w:val="16"/>
          <w:sz w:val="20"/>
        </w:rPr>
        <w:t xml:space="preserve"> </w:t>
      </w:r>
      <w:r>
        <w:rPr>
          <w:sz w:val="20"/>
        </w:rPr>
        <w:t>con</w:t>
      </w:r>
      <w:r>
        <w:rPr>
          <w:spacing w:val="17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15"/>
          <w:sz w:val="20"/>
        </w:rPr>
        <w:t xml:space="preserve"> </w:t>
      </w:r>
      <w:r>
        <w:rPr>
          <w:sz w:val="20"/>
        </w:rPr>
        <w:t>dalla</w:t>
      </w:r>
      <w:r>
        <w:rPr>
          <w:spacing w:val="14"/>
          <w:sz w:val="20"/>
        </w:rPr>
        <w:t xml:space="preserve"> </w:t>
      </w:r>
      <w:r>
        <w:rPr>
          <w:sz w:val="20"/>
        </w:rPr>
        <w:t>legge</w:t>
      </w:r>
      <w:r>
        <w:rPr>
          <w:spacing w:val="16"/>
          <w:sz w:val="20"/>
        </w:rPr>
        <w:t xml:space="preserve"> </w:t>
      </w:r>
      <w:r>
        <w:rPr>
          <w:sz w:val="20"/>
        </w:rPr>
        <w:t>n.</w:t>
      </w:r>
      <w:r>
        <w:rPr>
          <w:spacing w:val="16"/>
          <w:sz w:val="20"/>
        </w:rPr>
        <w:t xml:space="preserve"> </w:t>
      </w:r>
      <w:r>
        <w:rPr>
          <w:sz w:val="20"/>
        </w:rPr>
        <w:t>214/2011;</w:t>
      </w:r>
      <w:r>
        <w:rPr>
          <w:spacing w:val="14"/>
          <w:sz w:val="20"/>
        </w:rPr>
        <w:t xml:space="preserve"> </w:t>
      </w:r>
      <w:r>
        <w:rPr>
          <w:sz w:val="20"/>
        </w:rPr>
        <w:t>art.</w:t>
      </w:r>
      <w:r>
        <w:rPr>
          <w:spacing w:val="16"/>
          <w:sz w:val="20"/>
        </w:rPr>
        <w:t xml:space="preserve"> </w:t>
      </w:r>
      <w:r>
        <w:rPr>
          <w:sz w:val="20"/>
        </w:rPr>
        <w:t>1,</w:t>
      </w:r>
      <w:r>
        <w:rPr>
          <w:spacing w:val="16"/>
          <w:sz w:val="20"/>
        </w:rPr>
        <w:t xml:space="preserve"> </w:t>
      </w:r>
      <w:r>
        <w:rPr>
          <w:sz w:val="20"/>
        </w:rPr>
        <w:t>commi</w:t>
      </w:r>
    </w:p>
    <w:p w14:paraId="18959669" w14:textId="77777777" w:rsidR="00DC10C8" w:rsidRDefault="000A6098">
      <w:pPr>
        <w:pStyle w:val="Corpotesto"/>
        <w:spacing w:before="1" w:line="360" w:lineRule="auto"/>
        <w:ind w:left="834"/>
      </w:pPr>
      <w:r>
        <w:t>471</w:t>
      </w:r>
      <w:r>
        <w:rPr>
          <w:spacing w:val="52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seguenti,</w:t>
      </w:r>
      <w:r>
        <w:rPr>
          <w:spacing w:val="53"/>
        </w:rPr>
        <w:t xml:space="preserve"> </w:t>
      </w:r>
      <w:r>
        <w:t>della</w:t>
      </w:r>
      <w:r>
        <w:rPr>
          <w:spacing w:val="57"/>
        </w:rPr>
        <w:t xml:space="preserve"> </w:t>
      </w:r>
      <w:r>
        <w:t>legge</w:t>
      </w:r>
      <w:r>
        <w:rPr>
          <w:spacing w:val="53"/>
        </w:rPr>
        <w:t xml:space="preserve"> </w:t>
      </w:r>
      <w:r>
        <w:t>n.</w:t>
      </w:r>
      <w:r>
        <w:rPr>
          <w:spacing w:val="51"/>
        </w:rPr>
        <w:t xml:space="preserve"> </w:t>
      </w:r>
      <w:r>
        <w:t>147/2013;</w:t>
      </w:r>
      <w:r>
        <w:rPr>
          <w:spacing w:val="55"/>
        </w:rPr>
        <w:t xml:space="preserve"> </w:t>
      </w:r>
      <w:r>
        <w:t>art.</w:t>
      </w:r>
      <w:r>
        <w:rPr>
          <w:spacing w:val="52"/>
        </w:rPr>
        <w:t xml:space="preserve"> </w:t>
      </w:r>
      <w:r>
        <w:t>13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dl</w:t>
      </w:r>
      <w:r>
        <w:rPr>
          <w:spacing w:val="52"/>
        </w:rPr>
        <w:t xml:space="preserve"> </w:t>
      </w:r>
      <w:r>
        <w:t>n.</w:t>
      </w:r>
      <w:r>
        <w:rPr>
          <w:spacing w:val="54"/>
        </w:rPr>
        <w:t xml:space="preserve"> </w:t>
      </w:r>
      <w:r>
        <w:t>66/2014,</w:t>
      </w:r>
      <w:r>
        <w:rPr>
          <w:spacing w:val="52"/>
        </w:rPr>
        <w:t xml:space="preserve"> </w:t>
      </w:r>
      <w:r>
        <w:t>convertito</w:t>
      </w:r>
      <w:r>
        <w:rPr>
          <w:spacing w:val="53"/>
        </w:rPr>
        <w:t xml:space="preserve"> </w:t>
      </w:r>
      <w:r>
        <w:t>con</w:t>
      </w:r>
      <w:r>
        <w:rPr>
          <w:spacing w:val="-67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89/2014);</w:t>
      </w:r>
    </w:p>
    <w:p w14:paraId="3DB80227" w14:textId="77777777" w:rsidR="00DC10C8" w:rsidRDefault="000A6098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0"/>
        <w:ind w:hanging="361"/>
        <w:rPr>
          <w:sz w:val="20"/>
        </w:rPr>
      </w:pPr>
      <w:r>
        <w:rPr>
          <w:sz w:val="20"/>
        </w:rPr>
        <w:t>Visto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decreto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0"/>
          <w:sz w:val="20"/>
        </w:rPr>
        <w:t xml:space="preserve"> </w:t>
      </w:r>
      <w:r>
        <w:rPr>
          <w:sz w:val="20"/>
        </w:rPr>
        <w:t>della</w:t>
      </w:r>
      <w:r>
        <w:rPr>
          <w:spacing w:val="11"/>
          <w:sz w:val="20"/>
        </w:rPr>
        <w:t xml:space="preserve"> </w:t>
      </w:r>
      <w:r>
        <w:rPr>
          <w:sz w:val="20"/>
        </w:rPr>
        <w:t>Repubblica</w:t>
      </w:r>
      <w:r>
        <w:rPr>
          <w:spacing w:val="13"/>
          <w:sz w:val="20"/>
        </w:rPr>
        <w:t xml:space="preserve"> </w:t>
      </w:r>
      <w:r>
        <w:rPr>
          <w:sz w:val="20"/>
        </w:rPr>
        <w:t>16</w:t>
      </w:r>
      <w:r>
        <w:rPr>
          <w:spacing w:val="19"/>
          <w:sz w:val="20"/>
        </w:rPr>
        <w:t xml:space="preserve"> </w:t>
      </w:r>
      <w:r>
        <w:rPr>
          <w:sz w:val="20"/>
        </w:rPr>
        <w:t>aprile</w:t>
      </w:r>
      <w:r>
        <w:rPr>
          <w:spacing w:val="10"/>
          <w:sz w:val="20"/>
        </w:rPr>
        <w:t xml:space="preserve"> </w:t>
      </w:r>
      <w:r>
        <w:rPr>
          <w:sz w:val="20"/>
        </w:rPr>
        <w:t>2013,</w:t>
      </w:r>
      <w:r>
        <w:rPr>
          <w:spacing w:val="12"/>
          <w:sz w:val="20"/>
        </w:rPr>
        <w:t xml:space="preserve"> </w:t>
      </w:r>
      <w:r>
        <w:rPr>
          <w:sz w:val="20"/>
        </w:rPr>
        <w:t>n.</w:t>
      </w:r>
      <w:r>
        <w:rPr>
          <w:spacing w:val="11"/>
          <w:sz w:val="20"/>
        </w:rPr>
        <w:t xml:space="preserve"> </w:t>
      </w:r>
      <w:r>
        <w:rPr>
          <w:sz w:val="20"/>
        </w:rPr>
        <w:t>62</w:t>
      </w:r>
      <w:r>
        <w:rPr>
          <w:spacing w:val="12"/>
          <w:sz w:val="20"/>
        </w:rPr>
        <w:t xml:space="preserve"> </w:t>
      </w:r>
      <w:r>
        <w:rPr>
          <w:sz w:val="20"/>
        </w:rPr>
        <w:t>recante</w:t>
      </w:r>
      <w:r>
        <w:rPr>
          <w:spacing w:val="10"/>
          <w:sz w:val="20"/>
        </w:rPr>
        <w:t xml:space="preserve"> </w:t>
      </w:r>
      <w:r>
        <w:rPr>
          <w:sz w:val="20"/>
        </w:rPr>
        <w:t>il</w:t>
      </w:r>
      <w:r>
        <w:rPr>
          <w:spacing w:val="14"/>
          <w:sz w:val="20"/>
        </w:rPr>
        <w:t xml:space="preserve"> </w:t>
      </w:r>
      <w:r>
        <w:rPr>
          <w:sz w:val="20"/>
        </w:rPr>
        <w:t>codice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</w:p>
    <w:p w14:paraId="57375AFF" w14:textId="77777777" w:rsidR="00DC10C8" w:rsidRDefault="000A6098">
      <w:pPr>
        <w:pStyle w:val="Corpotesto"/>
        <w:spacing w:before="122"/>
        <w:ind w:left="834"/>
      </w:pPr>
      <w:r>
        <w:t>comportamento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pubblici,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norma dell’art.</w:t>
      </w:r>
      <w:r>
        <w:rPr>
          <w:spacing w:val="-4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 165/2001;</w:t>
      </w:r>
    </w:p>
    <w:p w14:paraId="01AAD7C2" w14:textId="77777777" w:rsidR="00DC10C8" w:rsidRDefault="000A6098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119"/>
        <w:ind w:hanging="361"/>
        <w:rPr>
          <w:sz w:val="20"/>
        </w:rPr>
      </w:pPr>
      <w:r>
        <w:rPr>
          <w:sz w:val="20"/>
        </w:rPr>
        <w:t>Visto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33/2013;</w:t>
      </w:r>
    </w:p>
    <w:p w14:paraId="1223EF44" w14:textId="77777777" w:rsidR="00DC10C8" w:rsidRDefault="000A6098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122"/>
        <w:ind w:hanging="361"/>
        <w:rPr>
          <w:sz w:val="20"/>
        </w:rPr>
      </w:pPr>
      <w:r>
        <w:rPr>
          <w:sz w:val="20"/>
        </w:rPr>
        <w:t>Consapevole</w:t>
      </w:r>
      <w:r>
        <w:rPr>
          <w:spacing w:val="24"/>
          <w:sz w:val="20"/>
        </w:rPr>
        <w:t xml:space="preserve"> </w:t>
      </w:r>
      <w:r>
        <w:rPr>
          <w:sz w:val="20"/>
        </w:rPr>
        <w:t>delle</w:t>
      </w:r>
      <w:r>
        <w:rPr>
          <w:spacing w:val="24"/>
          <w:sz w:val="20"/>
        </w:rPr>
        <w:t xml:space="preserve"> </w:t>
      </w:r>
      <w:r>
        <w:rPr>
          <w:sz w:val="20"/>
        </w:rPr>
        <w:t>sanzioni</w:t>
      </w:r>
      <w:r>
        <w:rPr>
          <w:spacing w:val="26"/>
          <w:sz w:val="20"/>
        </w:rPr>
        <w:t xml:space="preserve"> </w:t>
      </w:r>
      <w:r>
        <w:rPr>
          <w:sz w:val="20"/>
        </w:rPr>
        <w:t>penali</w:t>
      </w:r>
      <w:r>
        <w:rPr>
          <w:spacing w:val="26"/>
          <w:sz w:val="20"/>
        </w:rPr>
        <w:t xml:space="preserve"> </w:t>
      </w:r>
      <w:r>
        <w:rPr>
          <w:sz w:val="20"/>
        </w:rPr>
        <w:t>per</w:t>
      </w:r>
      <w:r>
        <w:rPr>
          <w:spacing w:val="24"/>
          <w:sz w:val="20"/>
        </w:rPr>
        <w:t xml:space="preserve"> </w:t>
      </w:r>
      <w:r>
        <w:rPr>
          <w:sz w:val="20"/>
        </w:rPr>
        <w:t>le</w:t>
      </w:r>
      <w:r>
        <w:rPr>
          <w:spacing w:val="24"/>
          <w:sz w:val="20"/>
        </w:rPr>
        <w:t xml:space="preserve"> </w:t>
      </w:r>
      <w:r>
        <w:rPr>
          <w:sz w:val="20"/>
        </w:rPr>
        <w:t>ipotesi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26"/>
          <w:sz w:val="20"/>
        </w:rPr>
        <w:t xml:space="preserve"> </w:t>
      </w:r>
      <w:r>
        <w:rPr>
          <w:sz w:val="20"/>
        </w:rPr>
        <w:t>false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mendaci</w:t>
      </w:r>
      <w:r>
        <w:rPr>
          <w:spacing w:val="28"/>
          <w:sz w:val="20"/>
        </w:rPr>
        <w:t xml:space="preserve"> </w:t>
      </w:r>
      <w:r>
        <w:rPr>
          <w:sz w:val="20"/>
        </w:rPr>
        <w:t>rese</w:t>
      </w:r>
      <w:r>
        <w:rPr>
          <w:spacing w:val="24"/>
          <w:sz w:val="20"/>
        </w:rPr>
        <w:t xml:space="preserve"> </w:t>
      </w:r>
      <w:r>
        <w:rPr>
          <w:sz w:val="20"/>
        </w:rPr>
        <w:t>ai</w:t>
      </w:r>
    </w:p>
    <w:p w14:paraId="079EC99E" w14:textId="77777777" w:rsidR="00DC10C8" w:rsidRDefault="000A6098">
      <w:pPr>
        <w:pStyle w:val="Corpotesto"/>
        <w:spacing w:before="121"/>
        <w:ind w:left="834"/>
      </w:pP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445/2000,</w:t>
      </w:r>
      <w:r>
        <w:rPr>
          <w:spacing w:val="-4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responsabilità.</w:t>
      </w:r>
    </w:p>
    <w:p w14:paraId="71A96892" w14:textId="77777777" w:rsidR="00DC10C8" w:rsidRDefault="00DC10C8">
      <w:pPr>
        <w:pStyle w:val="Corpotesto"/>
        <w:rPr>
          <w:sz w:val="24"/>
        </w:rPr>
      </w:pPr>
    </w:p>
    <w:p w14:paraId="0B1D8F65" w14:textId="77777777" w:rsidR="00DC10C8" w:rsidRDefault="000A6098">
      <w:pPr>
        <w:pStyle w:val="Titolo"/>
      </w:pPr>
      <w:r>
        <w:t>DICHIARA</w:t>
      </w:r>
    </w:p>
    <w:p w14:paraId="0812CDF7" w14:textId="77777777" w:rsidR="00DC10C8" w:rsidRDefault="00DC10C8">
      <w:pPr>
        <w:pStyle w:val="Corpotesto"/>
        <w:rPr>
          <w:b/>
          <w:sz w:val="24"/>
        </w:rPr>
      </w:pPr>
    </w:p>
    <w:p w14:paraId="54744004" w14:textId="48E12390" w:rsidR="00DC10C8" w:rsidRDefault="000A6098">
      <w:pPr>
        <w:pStyle w:val="Corpotesto"/>
        <w:spacing w:before="195" w:line="360" w:lineRule="auto"/>
        <w:ind w:left="474" w:right="108"/>
        <w:jc w:val="both"/>
      </w:pPr>
      <w:r>
        <w:rPr>
          <w:w w:val="95"/>
        </w:rPr>
        <w:t>ai</w:t>
      </w:r>
      <w:r>
        <w:rPr>
          <w:spacing w:val="14"/>
          <w:w w:val="95"/>
        </w:rPr>
        <w:t xml:space="preserve"> </w:t>
      </w:r>
      <w:r>
        <w:rPr>
          <w:w w:val="95"/>
        </w:rPr>
        <w:t>sensi</w:t>
      </w:r>
      <w:r>
        <w:rPr>
          <w:spacing w:val="13"/>
          <w:w w:val="95"/>
        </w:rPr>
        <w:t xml:space="preserve"> </w:t>
      </w:r>
      <w:r>
        <w:rPr>
          <w:w w:val="95"/>
        </w:rPr>
        <w:t>dell'art.</w:t>
      </w:r>
      <w:r>
        <w:rPr>
          <w:spacing w:val="13"/>
          <w:w w:val="95"/>
        </w:rPr>
        <w:t xml:space="preserve"> </w:t>
      </w:r>
      <w:r>
        <w:rPr>
          <w:w w:val="95"/>
        </w:rPr>
        <w:t>47</w:t>
      </w:r>
      <w:r>
        <w:rPr>
          <w:spacing w:val="17"/>
          <w:w w:val="95"/>
        </w:rPr>
        <w:t xml:space="preserve"> </w:t>
      </w:r>
      <w:r>
        <w:rPr>
          <w:w w:val="95"/>
        </w:rPr>
        <w:t>del</w:t>
      </w:r>
      <w:r>
        <w:rPr>
          <w:spacing w:val="13"/>
          <w:w w:val="95"/>
        </w:rPr>
        <w:t xml:space="preserve"> </w:t>
      </w:r>
      <w:r>
        <w:rPr>
          <w:w w:val="95"/>
        </w:rPr>
        <w:t>D.P.R.</w:t>
      </w:r>
      <w:r>
        <w:rPr>
          <w:spacing w:val="16"/>
          <w:w w:val="95"/>
        </w:rPr>
        <w:t xml:space="preserve"> </w:t>
      </w:r>
      <w:r>
        <w:rPr>
          <w:w w:val="95"/>
        </w:rPr>
        <w:t>28/12/2000,</w:t>
      </w:r>
      <w:r>
        <w:rPr>
          <w:spacing w:val="13"/>
          <w:w w:val="95"/>
        </w:rPr>
        <w:t xml:space="preserve"> </w:t>
      </w:r>
      <w:r>
        <w:rPr>
          <w:w w:val="95"/>
        </w:rPr>
        <w:t>n°</w:t>
      </w:r>
      <w:r>
        <w:rPr>
          <w:spacing w:val="16"/>
          <w:w w:val="95"/>
        </w:rPr>
        <w:t xml:space="preserve"> </w:t>
      </w:r>
      <w:r>
        <w:rPr>
          <w:w w:val="95"/>
        </w:rPr>
        <w:t>445,</w:t>
      </w:r>
      <w:r>
        <w:rPr>
          <w:spacing w:val="13"/>
          <w:w w:val="95"/>
        </w:rPr>
        <w:t xml:space="preserve"> </w:t>
      </w:r>
      <w:r>
        <w:rPr>
          <w:w w:val="95"/>
        </w:rPr>
        <w:t>che</w:t>
      </w:r>
      <w:r>
        <w:rPr>
          <w:spacing w:val="12"/>
          <w:w w:val="95"/>
        </w:rPr>
        <w:t xml:space="preserve"> </w:t>
      </w:r>
      <w:r>
        <w:rPr>
          <w:w w:val="95"/>
        </w:rPr>
        <w:t>non</w:t>
      </w:r>
      <w:r>
        <w:rPr>
          <w:spacing w:val="17"/>
          <w:w w:val="95"/>
        </w:rPr>
        <w:t xml:space="preserve"> </w:t>
      </w:r>
      <w:r>
        <w:rPr>
          <w:w w:val="95"/>
        </w:rPr>
        <w:t>sussistono</w:t>
      </w:r>
      <w:r>
        <w:rPr>
          <w:spacing w:val="15"/>
          <w:w w:val="95"/>
        </w:rPr>
        <w:t xml:space="preserve"> </w:t>
      </w:r>
      <w:r>
        <w:rPr>
          <w:w w:val="95"/>
        </w:rPr>
        <w:t>cause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7"/>
          <w:w w:val="95"/>
        </w:rPr>
        <w:t xml:space="preserve"> </w:t>
      </w:r>
      <w:r>
        <w:rPr>
          <w:w w:val="95"/>
        </w:rPr>
        <w:t>incompatibilità,</w:t>
      </w:r>
      <w:r>
        <w:rPr>
          <w:spacing w:val="1"/>
          <w:w w:val="95"/>
        </w:rPr>
        <w:t xml:space="preserve"> </w:t>
      </w:r>
      <w:r>
        <w:t>di astensione e/o di conflitti di interesse nell'espletamento delle attività previste dall’incarico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esperto</w:t>
      </w:r>
      <w:r>
        <w:rPr>
          <w:spacing w:val="-2"/>
        </w:rPr>
        <w:t xml:space="preserve"> </w:t>
      </w:r>
      <w:r>
        <w:t>per il laboratorio teatrale</w:t>
      </w:r>
      <w:r>
        <w:t>.</w:t>
      </w:r>
    </w:p>
    <w:p w14:paraId="0AC8B7A4" w14:textId="77777777" w:rsidR="00DC10C8" w:rsidRDefault="00DC10C8">
      <w:pPr>
        <w:pStyle w:val="Corpotesto"/>
        <w:spacing w:before="1"/>
        <w:rPr>
          <w:sz w:val="30"/>
        </w:rPr>
      </w:pPr>
    </w:p>
    <w:p w14:paraId="5139CE6B" w14:textId="77777777" w:rsidR="00DC10C8" w:rsidRDefault="000A6098">
      <w:pPr>
        <w:pStyle w:val="Corpotesto"/>
        <w:ind w:left="6631"/>
      </w:pPr>
      <w:r>
        <w:t>Firma</w:t>
      </w:r>
    </w:p>
    <w:p w14:paraId="31B0AF6C" w14:textId="77777777" w:rsidR="00DC10C8" w:rsidRDefault="000A6098">
      <w:pPr>
        <w:pStyle w:val="Corpotesto"/>
        <w:spacing w:before="10"/>
        <w:rPr>
          <w:sz w:val="24"/>
        </w:rPr>
      </w:pPr>
      <w:r>
        <w:pict w14:anchorId="076E49DF">
          <v:shape id="_x0000_s1026" style="position:absolute;margin-left:313.25pt;margin-top:17.35pt;width:159.15pt;height:.1pt;z-index:-251658752;mso-wrap-distance-left:0;mso-wrap-distance-right:0;mso-position-horizontal-relative:page" coordorigin="6265,347" coordsize="3183,0" o:spt="100" adj="0,,0" path="m6265,347r1908,m8176,347r1272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14:paraId="62467FD3" w14:textId="77777777" w:rsidR="00DC10C8" w:rsidRDefault="00DC10C8">
      <w:pPr>
        <w:pStyle w:val="Corpotesto"/>
      </w:pPr>
    </w:p>
    <w:p w14:paraId="45A2A754" w14:textId="77777777" w:rsidR="00DC10C8" w:rsidRDefault="00DC10C8">
      <w:pPr>
        <w:pStyle w:val="Corpotesto"/>
      </w:pPr>
    </w:p>
    <w:p w14:paraId="0BFA2E04" w14:textId="77777777" w:rsidR="00DC10C8" w:rsidRDefault="00DC10C8">
      <w:pPr>
        <w:pStyle w:val="Corpotesto"/>
      </w:pPr>
    </w:p>
    <w:p w14:paraId="17C40388" w14:textId="77777777" w:rsidR="00DC10C8" w:rsidRDefault="00DC10C8">
      <w:pPr>
        <w:pStyle w:val="Corpotesto"/>
      </w:pPr>
    </w:p>
    <w:p w14:paraId="55C83519" w14:textId="77777777" w:rsidR="00DC10C8" w:rsidRDefault="00DC10C8">
      <w:pPr>
        <w:pStyle w:val="Corpotesto"/>
      </w:pPr>
    </w:p>
    <w:p w14:paraId="7CA9DEDD" w14:textId="77777777" w:rsidR="00DC10C8" w:rsidRDefault="00DC10C8">
      <w:pPr>
        <w:pStyle w:val="Corpotesto"/>
      </w:pPr>
    </w:p>
    <w:p w14:paraId="1BD7BBE0" w14:textId="77777777" w:rsidR="00DC10C8" w:rsidRDefault="00DC10C8">
      <w:pPr>
        <w:pStyle w:val="Corpotesto"/>
      </w:pPr>
    </w:p>
    <w:p w14:paraId="3E4F2FF4" w14:textId="77777777" w:rsidR="00DC10C8" w:rsidRDefault="00DC10C8">
      <w:pPr>
        <w:pStyle w:val="Corpotesto"/>
      </w:pPr>
    </w:p>
    <w:p w14:paraId="7EEF8A97" w14:textId="77777777" w:rsidR="00DC10C8" w:rsidRDefault="00DC10C8">
      <w:pPr>
        <w:pStyle w:val="Corpotesto"/>
      </w:pPr>
    </w:p>
    <w:p w14:paraId="46A4B2B9" w14:textId="77777777" w:rsidR="00DC10C8" w:rsidRDefault="00DC10C8">
      <w:pPr>
        <w:pStyle w:val="Corpotesto"/>
      </w:pPr>
    </w:p>
    <w:p w14:paraId="37694464" w14:textId="77777777" w:rsidR="00DC10C8" w:rsidRDefault="00DC10C8">
      <w:pPr>
        <w:pStyle w:val="Corpotesto"/>
      </w:pPr>
    </w:p>
    <w:p w14:paraId="5C717A5B" w14:textId="77777777" w:rsidR="00DC10C8" w:rsidRDefault="00DC10C8">
      <w:pPr>
        <w:pStyle w:val="Corpotesto"/>
      </w:pPr>
    </w:p>
    <w:p w14:paraId="086FE096" w14:textId="77777777" w:rsidR="00DC10C8" w:rsidRDefault="00DC10C8">
      <w:pPr>
        <w:pStyle w:val="Corpotesto"/>
      </w:pPr>
    </w:p>
    <w:p w14:paraId="470780B5" w14:textId="77777777" w:rsidR="00DC10C8" w:rsidRDefault="00DC10C8">
      <w:pPr>
        <w:pStyle w:val="Corpotesto"/>
      </w:pPr>
    </w:p>
    <w:p w14:paraId="05E16BA9" w14:textId="77777777" w:rsidR="00DC10C8" w:rsidRDefault="00DC10C8">
      <w:pPr>
        <w:pStyle w:val="Corpotesto"/>
      </w:pPr>
    </w:p>
    <w:p w14:paraId="33EBE5F2" w14:textId="77777777" w:rsidR="00DC10C8" w:rsidRDefault="00DC10C8">
      <w:pPr>
        <w:pStyle w:val="Corpotesto"/>
      </w:pPr>
    </w:p>
    <w:p w14:paraId="7BE14D8D" w14:textId="77777777" w:rsidR="00DC10C8" w:rsidRDefault="00DC10C8">
      <w:pPr>
        <w:pStyle w:val="Corpotesto"/>
      </w:pPr>
    </w:p>
    <w:p w14:paraId="0D6915DC" w14:textId="77777777" w:rsidR="00DC10C8" w:rsidRDefault="00DC10C8">
      <w:pPr>
        <w:pStyle w:val="Corpotesto"/>
        <w:spacing w:before="2"/>
        <w:rPr>
          <w:sz w:val="19"/>
        </w:rPr>
      </w:pPr>
    </w:p>
    <w:p w14:paraId="13784150" w14:textId="77777777" w:rsidR="00DC10C8" w:rsidRDefault="000A6098">
      <w:pPr>
        <w:pStyle w:val="Corpotesto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 w:rsidR="00DC10C8">
      <w:type w:val="continuous"/>
      <w:pgSz w:w="11910" w:h="16840"/>
      <w:pgMar w:top="128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D0D7A"/>
    <w:multiLevelType w:val="hybridMultilevel"/>
    <w:tmpl w:val="42AE6834"/>
    <w:lvl w:ilvl="0" w:tplc="07AA4886">
      <w:numFmt w:val="bullet"/>
      <w:lvlText w:val=""/>
      <w:lvlJc w:val="left"/>
      <w:pPr>
        <w:ind w:left="83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26C713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10A4B7B2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B6CC697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8DBCEC20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9E213B0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96FA96B8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944EEAD0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C254A8F4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 w16cid:durableId="105316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10C8"/>
    <w:rsid w:val="000A6098"/>
    <w:rsid w:val="00D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2A0B96"/>
  <w15:docId w15:val="{E6F5F1A1-E8EF-499F-9215-94E756FD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95"/>
      <w:ind w:left="4763" w:right="4042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1"/>
      <w:ind w:left="83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Alunni</cp:lastModifiedBy>
  <cp:revision>2</cp:revision>
  <dcterms:created xsi:type="dcterms:W3CDTF">2022-11-29T12:27:00Z</dcterms:created>
  <dcterms:modified xsi:type="dcterms:W3CDTF">2023-02-02T12:01:00Z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2022-11-29T00:00:00Z</vt:filetime>
  </property>
</Properties>
</file>