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14:paraId="2044E41C" w14:textId="77777777" w:rsidTr="00AE5BFE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F66B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7B9">
              <w:rPr>
                <w:rFonts w:ascii="Times New Roman" w:hAnsi="Times New Roman"/>
                <w:b/>
                <w:bCs/>
                <w:sz w:val="28"/>
                <w:szCs w:val="28"/>
              </w:rPr>
              <w:t>ANALISI CONTO CONSUNTIVO</w:t>
            </w:r>
          </w:p>
        </w:tc>
      </w:tr>
      <w:tr w:rsidR="008579E8" w:rsidRPr="007227B9" w14:paraId="42BD0F70" w14:textId="77777777" w:rsidTr="00AE5BFE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FC74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9E8" w:rsidRPr="007227B9" w14:paraId="42D5C661" w14:textId="77777777" w:rsidTr="00AE5BFE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6264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VERBALE N. ......./....</w:t>
            </w:r>
          </w:p>
          <w:p w14:paraId="08F890C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E8" w:rsidRPr="007227B9" w14:paraId="0B11A592" w14:textId="77777777" w:rsidTr="00AE5BFE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84CA9" w14:textId="3ABB5DEC" w:rsidR="008579E8" w:rsidRPr="007227B9" w:rsidRDefault="00600F4D" w:rsidP="00AF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Presso l'I</w:t>
            </w:r>
            <w:r w:rsidR="008579E8" w:rsidRPr="007227B9">
              <w:rPr>
                <w:rFonts w:ascii="Times New Roman" w:hAnsi="Times New Roman"/>
              </w:rPr>
              <w:t>stituto</w:t>
            </w:r>
            <w:r w:rsidR="00AE5BFE">
              <w:rPr>
                <w:rFonts w:ascii="Times New Roman" w:hAnsi="Times New Roman"/>
              </w:rPr>
              <w:t xml:space="preserve"> Direzi</w:t>
            </w:r>
            <w:r w:rsidR="00AF1ADD">
              <w:rPr>
                <w:rFonts w:ascii="Times New Roman" w:hAnsi="Times New Roman"/>
              </w:rPr>
              <w:t xml:space="preserve">one Didattica 2 Circolo </w:t>
            </w:r>
            <w:r w:rsidR="008579E8" w:rsidRPr="007227B9">
              <w:rPr>
                <w:rFonts w:ascii="Times New Roman" w:hAnsi="Times New Roman"/>
              </w:rPr>
              <w:t>di</w:t>
            </w:r>
            <w:r w:rsidR="00AF1ADD">
              <w:rPr>
                <w:rFonts w:ascii="Times New Roman" w:hAnsi="Times New Roman"/>
              </w:rPr>
              <w:t xml:space="preserve"> Perugia</w:t>
            </w:r>
            <w:r w:rsidR="008579E8" w:rsidRPr="007227B9">
              <w:rPr>
                <w:rFonts w:ascii="Times New Roman" w:hAnsi="Times New Roman"/>
              </w:rPr>
              <w:t xml:space="preserve">, l'anno </w:t>
            </w:r>
            <w:r w:rsidR="00AF1ADD">
              <w:rPr>
                <w:rFonts w:ascii="Times New Roman" w:hAnsi="Times New Roman"/>
              </w:rPr>
              <w:t>2022</w:t>
            </w:r>
            <w:r w:rsidR="008579E8" w:rsidRPr="007227B9">
              <w:rPr>
                <w:rFonts w:ascii="Times New Roman" w:hAnsi="Times New Roman"/>
              </w:rPr>
              <w:t xml:space="preserve"> il giorno ........., del mese di ........., alle ore ......................., si sono riuniti i Revisori dei Conti dell'ambito ........................</w:t>
            </w:r>
          </w:p>
        </w:tc>
      </w:tr>
      <w:tr w:rsidR="008579E8" w:rsidRPr="007227B9" w14:paraId="6D33F506" w14:textId="77777777" w:rsidTr="00AE5BFE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9920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La riunione si svolge presso ........................</w:t>
            </w:r>
          </w:p>
        </w:tc>
      </w:tr>
      <w:tr w:rsidR="008579E8" w:rsidRPr="007227B9" w14:paraId="35AA0574" w14:textId="77777777" w:rsidTr="00AE5BFE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4BE94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40490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I Revisori sono:</w:t>
            </w:r>
          </w:p>
          <w:p w14:paraId="113EEA2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6A015D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2648"/>
        <w:gridCol w:w="2648"/>
        <w:gridCol w:w="2648"/>
      </w:tblGrid>
      <w:tr w:rsidR="008579E8" w:rsidRPr="007227B9" w14:paraId="05D2E415" w14:textId="77777777" w:rsidTr="00AE5BFE">
        <w:trPr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71FB9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Nome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CDDC0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Cognome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7F8C6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Rappresentanza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3B2A4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Assenza/Presenza </w:t>
            </w:r>
          </w:p>
        </w:tc>
      </w:tr>
      <w:tr w:rsidR="008579E8" w:rsidRPr="007227B9" w14:paraId="07B91490" w14:textId="77777777" w:rsidTr="00AE5BFE">
        <w:trPr>
          <w:tblHeader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4A2EB" w14:textId="5CB9C3E3" w:rsidR="008579E8" w:rsidRPr="007227B9" w:rsidRDefault="00AF1ADD" w:rsidP="00AF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Fabio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AC812" w14:textId="7BD51B4F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Carlini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A24F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Ministero dell'Economia e delle Finanze (MEF)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8198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Presente</w:t>
            </w:r>
          </w:p>
        </w:tc>
      </w:tr>
      <w:tr w:rsidR="008579E8" w:rsidRPr="007227B9" w14:paraId="5473F9A9" w14:textId="77777777" w:rsidTr="00AE5BFE">
        <w:trPr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68B30" w14:textId="765472C3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Giulietta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69717" w14:textId="3B3188A8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Iorio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15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Ministero dell’Istruzione (MI)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2F44E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Presente</w:t>
            </w:r>
          </w:p>
        </w:tc>
      </w:tr>
    </w:tbl>
    <w:p w14:paraId="003D9FD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29AD9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14:paraId="7FFAB1E7" w14:textId="77777777" w:rsidTr="00AE5BFE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5FD7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0A4EAC" w14:textId="6F125137" w:rsidR="00503620" w:rsidRPr="00503620" w:rsidRDefault="00503620" w:rsidP="0050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 w:rsidRPr="00503620">
              <w:rPr>
                <w:rFonts w:ascii="Times" w:hAnsi="Times" w:cs="Times"/>
              </w:rPr>
              <w:t>- E</w:t>
            </w:r>
            <w:r w:rsidR="00AF1ADD">
              <w:rPr>
                <w:rFonts w:ascii="Times" w:hAnsi="Times" w:cs="Times"/>
              </w:rPr>
              <w:t xml:space="preserve">' presente il DSGA incaricato – Francesca </w:t>
            </w:r>
            <w:proofErr w:type="spellStart"/>
            <w:r w:rsidR="00AF1ADD">
              <w:rPr>
                <w:rFonts w:ascii="Times" w:hAnsi="Times" w:cs="Times"/>
              </w:rPr>
              <w:t>Bernicchia</w:t>
            </w:r>
            <w:proofErr w:type="spellEnd"/>
          </w:p>
          <w:p w14:paraId="5278E10B" w14:textId="77777777" w:rsidR="00503620" w:rsidRPr="00503620" w:rsidRDefault="00503620" w:rsidP="0050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14:paraId="025E448F" w14:textId="07D170ED" w:rsidR="00503620" w:rsidRPr="00503620" w:rsidRDefault="00503620" w:rsidP="0050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 w:rsidRPr="00503620">
              <w:rPr>
                <w:rFonts w:ascii="Times" w:hAnsi="Times" w:cs="Times"/>
              </w:rPr>
              <w:t xml:space="preserve">- Il </w:t>
            </w:r>
            <w:r w:rsidRPr="00503620">
              <w:rPr>
                <w:rFonts w:ascii="Times" w:hAnsi="Times" w:cs="Times"/>
                <w:b/>
              </w:rPr>
              <w:t>programma annuale</w:t>
            </w:r>
            <w:r w:rsidRPr="00503620">
              <w:rPr>
                <w:rFonts w:ascii="Times" w:hAnsi="Times" w:cs="Times"/>
              </w:rPr>
              <w:t xml:space="preserve"> per l'anno </w:t>
            </w:r>
            <w:r w:rsidRPr="00503620">
              <w:rPr>
                <w:rFonts w:ascii="Times" w:hAnsi="Times" w:cs="Times"/>
                <w:b/>
              </w:rPr>
              <w:t>202</w:t>
            </w:r>
            <w:r w:rsidR="003102AA">
              <w:rPr>
                <w:rFonts w:ascii="Times" w:hAnsi="Times" w:cs="Times"/>
                <w:b/>
              </w:rPr>
              <w:t>1</w:t>
            </w:r>
            <w:r w:rsidRPr="00503620">
              <w:rPr>
                <w:rFonts w:ascii="Times" w:hAnsi="Times" w:cs="Times"/>
              </w:rPr>
              <w:t xml:space="preserve"> risulta approvato dal Consig</w:t>
            </w:r>
            <w:r w:rsidR="00AF1ADD">
              <w:rPr>
                <w:rFonts w:ascii="Times" w:hAnsi="Times" w:cs="Times"/>
              </w:rPr>
              <w:t>lio di Istituto con delibera n. 53 del 25/01/2022</w:t>
            </w:r>
            <w:r w:rsidRPr="00503620">
              <w:rPr>
                <w:rFonts w:ascii="Times" w:hAnsi="Times" w:cs="Times"/>
              </w:rPr>
              <w:t xml:space="preserve"> e sul medesimo i revisori hanno espresso il prescritto parere di rego</w:t>
            </w:r>
            <w:r w:rsidR="00AF1ADD">
              <w:rPr>
                <w:rFonts w:ascii="Times" w:hAnsi="Times" w:cs="Times"/>
              </w:rPr>
              <w:t>larità contabile con verbale n. 001del 2022</w:t>
            </w:r>
            <w:r w:rsidRPr="00503620">
              <w:rPr>
                <w:rFonts w:ascii="Times" w:hAnsi="Times" w:cs="Times"/>
              </w:rPr>
              <w:t xml:space="preserve">. Si fa presente inoltre che il Programma Annuale è stato </w:t>
            </w:r>
            <w:r w:rsidRPr="00503620">
              <w:rPr>
                <w:rFonts w:ascii="Times" w:hAnsi="Times" w:cs="Times"/>
                <w:b/>
              </w:rPr>
              <w:t>pubblicato</w:t>
            </w:r>
            <w:r w:rsidRPr="00503620">
              <w:rPr>
                <w:rFonts w:ascii="Times" w:hAnsi="Times" w:cs="Times"/>
              </w:rPr>
              <w:t xml:space="preserve"> nel portale unico dei dati della scuola e nel proprio sito internet entro 15 giorni dall’approvazione.</w:t>
            </w:r>
          </w:p>
          <w:p w14:paraId="7578C217" w14:textId="6A2B3FF8" w:rsidR="00503620" w:rsidRPr="00AF1ADD" w:rsidRDefault="00503620" w:rsidP="0050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highlight w:val="yellow"/>
              </w:rPr>
            </w:pPr>
            <w:r w:rsidRPr="00AF1ADD">
              <w:rPr>
                <w:rFonts w:ascii="Times" w:hAnsi="Times" w:cs="Times"/>
                <w:highlight w:val="yellow"/>
              </w:rPr>
              <w:t xml:space="preserve">Si rappresenta infine che, il </w:t>
            </w:r>
            <w:r w:rsidR="002A138B">
              <w:rPr>
                <w:rFonts w:ascii="Times" w:hAnsi="Times" w:cs="Times"/>
                <w:highlight w:val="yellow"/>
              </w:rPr>
              <w:t>Consiglio di Istituto, non</w:t>
            </w:r>
            <w:r w:rsidRPr="00AF1ADD">
              <w:rPr>
                <w:rFonts w:ascii="Times" w:hAnsi="Times" w:cs="Times"/>
                <w:highlight w:val="yellow"/>
              </w:rPr>
              <w:t xml:space="preserve"> ha apportato </w:t>
            </w:r>
            <w:r w:rsidRPr="00AF1ADD">
              <w:rPr>
                <w:rFonts w:ascii="Times" w:hAnsi="Times" w:cs="Times"/>
                <w:b/>
                <w:highlight w:val="yellow"/>
              </w:rPr>
              <w:t>modifiche al</w:t>
            </w:r>
          </w:p>
          <w:p w14:paraId="34BAE9A4" w14:textId="34398581" w:rsidR="00503620" w:rsidRPr="00503620" w:rsidRDefault="00503620" w:rsidP="0050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 w:rsidRPr="00AF1ADD">
              <w:rPr>
                <w:rFonts w:ascii="Times" w:hAnsi="Times" w:cs="Times"/>
                <w:b/>
                <w:highlight w:val="yellow"/>
              </w:rPr>
              <w:t>programma annuale</w:t>
            </w:r>
            <w:r w:rsidRPr="00AF1ADD">
              <w:rPr>
                <w:rFonts w:ascii="Times" w:hAnsi="Times" w:cs="Times"/>
                <w:highlight w:val="yellow"/>
              </w:rPr>
              <w:t>.</w:t>
            </w:r>
          </w:p>
          <w:p w14:paraId="01A1F7BF" w14:textId="77777777" w:rsidR="00503620" w:rsidRPr="00503620" w:rsidRDefault="00503620" w:rsidP="0050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14:paraId="3DAA1295" w14:textId="77777777" w:rsidR="00503620" w:rsidRDefault="0050362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097C0D0" w14:textId="77777777" w:rsidR="00503620" w:rsidRDefault="0050362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CCB2F9" w14:textId="5794FD97" w:rsidR="008579E8" w:rsidRPr="007227B9" w:rsidRDefault="008579E8" w:rsidP="00AF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I Revisori si riuniscono per l''esame del conto consuntivo </w:t>
            </w:r>
            <w:r w:rsidR="00AF1ADD">
              <w:rPr>
                <w:rFonts w:ascii="Times New Roman" w:hAnsi="Times New Roman"/>
              </w:rPr>
              <w:t>anno 2021</w:t>
            </w:r>
            <w:r w:rsidRPr="007227B9">
              <w:rPr>
                <w:rFonts w:ascii="Times New Roman" w:hAnsi="Times New Roman"/>
              </w:rPr>
              <w:t xml:space="preserve"> ai sensi dell''art. 51, comma 3 del Regolamento amministrativo-contabile recato dal D.I. 28 agosto 2018, n. 129 e procedono, pertanto, allo svolgimento dei seguenti controlli:</w:t>
            </w:r>
          </w:p>
        </w:tc>
      </w:tr>
    </w:tbl>
    <w:p w14:paraId="4F87D4A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F57CC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Anagrafica</w:t>
      </w:r>
    </w:p>
    <w:p w14:paraId="6CC1D3E2" w14:textId="77777777" w:rsidR="008579E8" w:rsidRPr="007227B9" w:rsidRDefault="008579E8" w:rsidP="008579E8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Osservanza norme regolamentari</w:t>
      </w:r>
    </w:p>
    <w:p w14:paraId="62EA784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14A99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Conto Finanziario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H)</w:t>
      </w:r>
    </w:p>
    <w:p w14:paraId="2BBAB403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Esame relazione illustrativa predisposta dal Dirigente scolastico</w:t>
      </w:r>
    </w:p>
    <w:p w14:paraId="3498ACBC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Correttezza modelli</w:t>
      </w:r>
    </w:p>
    <w:p w14:paraId="60277360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Attendibilità degli accertamenti di entrata e degli impegni di spesa</w:t>
      </w:r>
    </w:p>
    <w:p w14:paraId="648203DD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Assunzione di impegni nei limiti dei relativi stanziamenti</w:t>
      </w:r>
    </w:p>
    <w:p w14:paraId="6ADB14E4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Regolare chiusura del fondo economale per le minute spese</w:t>
      </w:r>
    </w:p>
    <w:p w14:paraId="71BD6656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Regolarità della gestione finanziaria e coerenza rispetto alla programmazione</w:t>
      </w:r>
    </w:p>
    <w:p w14:paraId="0A0BE6A9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Rispetto vincolo destinazione finanziamenti</w:t>
      </w:r>
    </w:p>
    <w:p w14:paraId="059C86CA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indicazione dati della Programmazione definitiva</w:t>
      </w:r>
    </w:p>
    <w:p w14:paraId="60EB98FF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Corrispondenza dei dati riportati con i libri e le scritture contabili</w:t>
      </w:r>
    </w:p>
    <w:p w14:paraId="49594F85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H</w:t>
      </w:r>
    </w:p>
    <w:p w14:paraId="024C75D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51686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Situazione Residui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L)</w:t>
      </w:r>
    </w:p>
    <w:p w14:paraId="301E690C" w14:textId="77777777" w:rsidR="008579E8" w:rsidRPr="007227B9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Concordanza tra valori indicati e risultanze contabili   </w:t>
      </w:r>
    </w:p>
    <w:p w14:paraId="19B0BBFE" w14:textId="77777777" w:rsidR="008579E8" w:rsidRPr="007227B9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Riaccertamento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dei residui</w:t>
      </w:r>
    </w:p>
    <w:p w14:paraId="2C28AF74" w14:textId="77777777" w:rsidR="008579E8" w:rsidRPr="007227B9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L</w:t>
      </w:r>
    </w:p>
    <w:p w14:paraId="2FDFC71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E6726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Conto Patrimoniale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K)</w:t>
      </w:r>
    </w:p>
    <w:p w14:paraId="41C0F06E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regolarità delle procedure di variazione alle scritture inventariali</w:t>
      </w:r>
    </w:p>
    <w:p w14:paraId="21D47937" w14:textId="77777777" w:rsidR="008579E8" w:rsidRPr="00A631B7" w:rsidRDefault="00273F5F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631B7">
        <w:rPr>
          <w:rFonts w:ascii="Times New Roman" w:hAnsi="Times New Roman"/>
          <w:i/>
          <w:iCs/>
          <w:sz w:val="20"/>
          <w:szCs w:val="20"/>
        </w:rPr>
        <w:t>Verifica realizzazione e correttezza del passaggio di consegne tra DSGA uscente e DSGA subentrante</w:t>
      </w:r>
    </w:p>
    <w:p w14:paraId="6F3AF0DE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con le risultanze contabili da libro inventario</w:t>
      </w:r>
    </w:p>
    <w:p w14:paraId="43377633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tra valore dei crediti/debiti e residui attivi/passivi</w:t>
      </w:r>
    </w:p>
    <w:p w14:paraId="41BE5E9D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lastRenderedPageBreak/>
        <w:t>Concordanza tra valore disponibilità liquide e comunicazioni Istituto cassiere e Banca d’Italia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. 56 T – Tesoreria Unica) nonché Poste 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SpA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al 31/12 </w:t>
      </w:r>
    </w:p>
    <w:p w14:paraId="3F408FF1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indicazione consistenze iniziali</w:t>
      </w:r>
    </w:p>
    <w:p w14:paraId="2ADEE166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K</w:t>
      </w:r>
    </w:p>
    <w:p w14:paraId="4379DF8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80C68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Situazione Amministrativa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J)</w:t>
      </w:r>
    </w:p>
    <w:p w14:paraId="284C5739" w14:textId="77777777"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tra valori indicati e risultanze delle scritture contabili registrate</w:t>
      </w:r>
    </w:p>
    <w:p w14:paraId="13BAF210" w14:textId="77777777"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tra Fondo cassa e saldo Istituto cassiere e Banca d’Italia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>. 56 T – Tesoreria Unica) al 31/12</w:t>
      </w:r>
    </w:p>
    <w:p w14:paraId="05E506D0" w14:textId="77777777"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Conforme gestione del servizio di cassa dell’Azienda agraria (G01) / Azienda speciale (G02) alle disposizioni previste dall’art. 25, commi 11 e 12, del DI n. 129/2018 </w:t>
      </w:r>
    </w:p>
    <w:p w14:paraId="3E43197A" w14:textId="77777777"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J</w:t>
      </w:r>
    </w:p>
    <w:p w14:paraId="2F3534D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7"/>
      </w:tblGrid>
      <w:tr w:rsidR="008579E8" w:rsidRPr="007227B9" w14:paraId="4A664E74" w14:textId="77777777" w:rsidTr="00AE5BFE">
        <w:trPr>
          <w:trHeight w:val="3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38D59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Rendiconto gestione economica (</w:t>
            </w:r>
            <w:proofErr w:type="spellStart"/>
            <w:r w:rsidRPr="007227B9">
              <w:rPr>
                <w:rFonts w:ascii="Times New Roman" w:hAnsi="Times New Roman"/>
              </w:rPr>
              <w:t>Mod</w:t>
            </w:r>
            <w:proofErr w:type="spellEnd"/>
            <w:r w:rsidRPr="007227B9">
              <w:rPr>
                <w:rFonts w:ascii="Times New Roman" w:hAnsi="Times New Roman"/>
              </w:rPr>
              <w:t xml:space="preserve">. I) </w:t>
            </w:r>
          </w:p>
        </w:tc>
      </w:tr>
      <w:tr w:rsidR="008579E8" w:rsidRPr="007227B9" w14:paraId="181DC1BC" w14:textId="77777777" w:rsidTr="00AE5BFE">
        <w:trPr>
          <w:trHeight w:val="2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DCA11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G01 - Azienda agraria </w:t>
            </w:r>
          </w:p>
        </w:tc>
      </w:tr>
    </w:tbl>
    <w:p w14:paraId="489E07DD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Esame della specifica relazione illustrativa del direttore dell’azienda sui risultati della gestione (art. 25, comma 6, del DI n. 129/2018)</w:t>
      </w:r>
    </w:p>
    <w:p w14:paraId="71A07675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dell’azienda ai sensi dell’art. 25, comma 7, del DI n. 129/2018</w:t>
      </w:r>
    </w:p>
    <w:p w14:paraId="33ED6A27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esistenza / non esistenza di un distinto conto corrente presso l’Istituto che gestisce il servizio di cassa dell’Istituzione scolastica (art. 25, comma 12, del DI n. 129/2018)</w:t>
      </w:r>
    </w:p>
    <w:p w14:paraId="360E398D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Verifica del riversamento delle entrate derivanti dalla gestione dell’azienda sul 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sottoconto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fruttifero della contabilità speciale di tesoreria statale intestata all’Istituzione scolastica (art. 25, comma 12, del DI n. 129/2018)</w:t>
      </w:r>
    </w:p>
    <w:p w14:paraId="5AC2B8D4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14:paraId="7B39785A" w14:textId="77777777" w:rsidR="008579E8" w:rsidRPr="007227B9" w:rsidRDefault="008579E8" w:rsidP="008579E8">
      <w:pPr>
        <w:widowControl w:val="0"/>
        <w:numPr>
          <w:ilvl w:val="0"/>
          <w:numId w:val="20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14:paraId="66CAFEA4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14:paraId="1497D3C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7"/>
      </w:tblGrid>
      <w:tr w:rsidR="008579E8" w:rsidRPr="007227B9" w14:paraId="0B0E1BA8" w14:textId="77777777" w:rsidTr="00AE5BFE">
        <w:trPr>
          <w:trHeight w:val="3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A4A9A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Rendiconto gestione economica (</w:t>
            </w:r>
            <w:proofErr w:type="spellStart"/>
            <w:r w:rsidRPr="007227B9">
              <w:rPr>
                <w:rFonts w:ascii="Times New Roman" w:hAnsi="Times New Roman"/>
              </w:rPr>
              <w:t>Mod</w:t>
            </w:r>
            <w:proofErr w:type="spellEnd"/>
            <w:r w:rsidRPr="007227B9">
              <w:rPr>
                <w:rFonts w:ascii="Times New Roman" w:hAnsi="Times New Roman"/>
              </w:rPr>
              <w:t xml:space="preserve">. I) </w:t>
            </w:r>
          </w:p>
        </w:tc>
      </w:tr>
      <w:tr w:rsidR="008579E8" w:rsidRPr="007227B9" w14:paraId="53A94575" w14:textId="77777777" w:rsidTr="00AE5BFE">
        <w:trPr>
          <w:trHeight w:val="2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47AC4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G02 - Azienda speciale </w:t>
            </w:r>
          </w:p>
        </w:tc>
      </w:tr>
    </w:tbl>
    <w:p w14:paraId="1FDA8AA6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Esame della specifica relazione illustrativa del direttore dell’azienda sui risultati della gestione (art. 25, comma 6, del DI n. 129/2018)</w:t>
      </w:r>
    </w:p>
    <w:p w14:paraId="1E05C06C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dell’azienda ai sensi dell’art. 25, comma 7, del DI n. 129/2018</w:t>
      </w:r>
    </w:p>
    <w:p w14:paraId="5DB3B8F6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esistenza / non esistenza di un distinto conto corrente presso l’Istituto che gestisce il servizio di cassa dell’Istituzione scolastica (art. 25, comma 12, del DI n. 129/2018)</w:t>
      </w:r>
    </w:p>
    <w:p w14:paraId="52CBAB61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Verifica del riversamento delle entrate derivanti dalla gestione dell’azienda sul 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sottoconto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fruttifero della contabilità speciale di tesoreria statale intestata all’Istituzione scolastica (art. 25, comma 12, del DI n. 129/2018)</w:t>
      </w:r>
    </w:p>
    <w:p w14:paraId="6A7A854C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14:paraId="7958A560" w14:textId="77777777" w:rsidR="008579E8" w:rsidRPr="007227B9" w:rsidRDefault="008579E8" w:rsidP="008579E8">
      <w:pPr>
        <w:widowControl w:val="0"/>
        <w:numPr>
          <w:ilvl w:val="0"/>
          <w:numId w:val="21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14:paraId="58CD3BE0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14:paraId="547EDEB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2232B9E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Rendiconto gestione economica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 xml:space="preserve">. I) </w:t>
      </w:r>
    </w:p>
    <w:p w14:paraId="0F124E80" w14:textId="77777777" w:rsidR="008579E8" w:rsidRPr="007227B9" w:rsidRDefault="008579E8" w:rsidP="008579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</w:rPr>
        <w:t xml:space="preserve">G03 - Attività per conto terzi </w:t>
      </w:r>
    </w:p>
    <w:p w14:paraId="4C5A42D7" w14:textId="77777777" w:rsidR="008579E8" w:rsidRPr="007227B9" w:rsidRDefault="008579E8" w:rsidP="008579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dell’attività ai sensi dell’art. 26, comma 5, del DI n. 129/2018</w:t>
      </w:r>
    </w:p>
    <w:p w14:paraId="3DC310BE" w14:textId="77777777" w:rsidR="008579E8" w:rsidRPr="007227B9" w:rsidRDefault="008579E8" w:rsidP="008579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14:paraId="7F660C4E" w14:textId="77777777" w:rsidR="008579E8" w:rsidRPr="007227B9" w:rsidRDefault="008579E8" w:rsidP="008579E8">
      <w:pPr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14:paraId="08F310E3" w14:textId="77777777" w:rsidR="008579E8" w:rsidRPr="007227B9" w:rsidRDefault="008579E8" w:rsidP="008579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14:paraId="6FDB946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D824C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Rendiconto gestione economica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 xml:space="preserve">. I) </w:t>
      </w:r>
    </w:p>
    <w:p w14:paraId="6006DFF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G04 - Attività convittuale</w:t>
      </w:r>
    </w:p>
    <w:p w14:paraId="02CA2CF8" w14:textId="77777777" w:rsidR="008579E8" w:rsidRPr="007227B9" w:rsidRDefault="008579E8" w:rsidP="008579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dell’attività ai sensi dell’art. 27, comma 6, del DI n. 129/2018</w:t>
      </w:r>
    </w:p>
    <w:p w14:paraId="212BE8B5" w14:textId="77777777" w:rsidR="008579E8" w:rsidRPr="007227B9" w:rsidRDefault="008579E8" w:rsidP="008579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14:paraId="2C8B2D97" w14:textId="77777777" w:rsidR="008579E8" w:rsidRPr="007227B9" w:rsidRDefault="008579E8" w:rsidP="008579E8">
      <w:pPr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14:paraId="7260CF6C" w14:textId="77777777" w:rsidR="008579E8" w:rsidRPr="007227B9" w:rsidRDefault="008579E8" w:rsidP="008579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14:paraId="07024CB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E4599E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Dichiarazione del sostituto di imposta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770)</w:t>
      </w:r>
    </w:p>
    <w:p w14:paraId="4F2F7264" w14:textId="77777777" w:rsidR="008579E8" w:rsidRPr="007227B9" w:rsidRDefault="008579E8" w:rsidP="008579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presentazione della dichiarazione del sostituto d'imposta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>. 770)</w:t>
      </w:r>
    </w:p>
    <w:p w14:paraId="6A4436E0" w14:textId="77777777" w:rsidR="008579E8" w:rsidRPr="007227B9" w:rsidRDefault="008579E8" w:rsidP="008579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Rispetto dei termini di presentazione della dichiarazione del sostituto d'imposta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>. 770)</w:t>
      </w:r>
    </w:p>
    <w:p w14:paraId="55FA1354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75C4633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Dichiarazione IRAP </w:t>
      </w:r>
    </w:p>
    <w:p w14:paraId="0A1E3B4D" w14:textId="77777777" w:rsidR="008579E8" w:rsidRPr="007227B9" w:rsidRDefault="008579E8" w:rsidP="008579E8">
      <w:pPr>
        <w:widowControl w:val="0"/>
        <w:numPr>
          <w:ilvl w:val="0"/>
          <w:numId w:val="1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presentazione della dichiarazione IRAP</w:t>
      </w:r>
    </w:p>
    <w:p w14:paraId="44D5AD0C" w14:textId="77777777" w:rsidR="008579E8" w:rsidRPr="007227B9" w:rsidRDefault="008579E8" w:rsidP="008579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Rispetto dei termini di presentazione della dichiarazione IRAP</w:t>
      </w:r>
    </w:p>
    <w:p w14:paraId="545C886A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7CEA294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Certificazione Unica</w:t>
      </w:r>
    </w:p>
    <w:p w14:paraId="3E3EF378" w14:textId="77777777" w:rsidR="008579E8" w:rsidRPr="007227B9" w:rsidRDefault="008579E8" w:rsidP="008579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presentazione della Certificazione Unica</w:t>
      </w:r>
    </w:p>
    <w:p w14:paraId="100F188A" w14:textId="77777777" w:rsidR="008579E8" w:rsidRPr="007227B9" w:rsidRDefault="008579E8" w:rsidP="008579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lastRenderedPageBreak/>
        <w:t>Rispetto dei termini di presentazione della Certificazione Unica</w:t>
      </w:r>
    </w:p>
    <w:p w14:paraId="2E2D26B9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3350B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Tempi medi di pagamento relativi agli acquisti di beni, servizi e forniture</w:t>
      </w:r>
    </w:p>
    <w:p w14:paraId="6CAC3739" w14:textId="77777777" w:rsidR="008579E8" w:rsidRPr="007227B9" w:rsidRDefault="008579E8" w:rsidP="008579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pubblicazione sul sito istituzionale dell’Istituzione scolastica degli indicatori trimestrali di tempestività dei pagamenti</w:t>
      </w:r>
    </w:p>
    <w:p w14:paraId="25CF6F22" w14:textId="77777777" w:rsidR="008579E8" w:rsidRPr="007227B9" w:rsidRDefault="008579E8" w:rsidP="008579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pubblicazione sul sito istituzionale dell’Istituzione scolastica dell’ammontare complessivo trimestrale dei debiti e il numero delle imprese creditrici</w:t>
      </w:r>
    </w:p>
    <w:p w14:paraId="21E734B5" w14:textId="77777777" w:rsidR="008579E8" w:rsidRPr="007227B9" w:rsidRDefault="008579E8" w:rsidP="008579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pubblicazione sul sito istituzionale dell’Istituzione scolastica dell’indicatore annuale di tempestività dei pagamenti</w:t>
      </w:r>
    </w:p>
    <w:p w14:paraId="3DDDD6ED" w14:textId="77777777" w:rsidR="008579E8" w:rsidRPr="007227B9" w:rsidRDefault="008579E8" w:rsidP="008579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pubblicazione sul sito istituzionale dell’Istituzione scolastica dell’ammontare complessivo annuale dei debiti e il numero delle imprese creditrici</w:t>
      </w:r>
    </w:p>
    <w:p w14:paraId="028B0D68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2B8DF0F3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7F616D85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B396F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 xml:space="preserve">Dati Generali </w:t>
      </w:r>
      <w:r w:rsidRPr="00503620">
        <w:rPr>
          <w:rFonts w:ascii="Times New Roman" w:hAnsi="Times New Roman"/>
          <w:b/>
          <w:bCs/>
          <w:sz w:val="24"/>
          <w:szCs w:val="24"/>
          <w:highlight w:val="yellow"/>
        </w:rPr>
        <w:t>Scuola Infanzia</w:t>
      </w:r>
      <w:r w:rsidRPr="007227B9">
        <w:rPr>
          <w:rFonts w:ascii="Times New Roman" w:hAnsi="Times New Roman"/>
          <w:b/>
          <w:bCs/>
          <w:sz w:val="24"/>
          <w:szCs w:val="24"/>
        </w:rPr>
        <w:t xml:space="preserve"> - Data di riferimento: 15 marzo</w:t>
      </w:r>
    </w:p>
    <w:p w14:paraId="1FB2F06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delle classi per l'anno scolastico è la seguente: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271"/>
      </w:tblGrid>
      <w:tr w:rsidR="008579E8" w:rsidRPr="007227B9" w14:paraId="296283D8" w14:textId="77777777" w:rsidTr="00AE5BFE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E3AA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Numero sezioni con orario ridotto (a)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DCBCD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Numero sezioni con orario normale (b)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46137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Totale sezioni (c=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a+b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66C53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Bambini iscritti al 1° settembre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9370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Bambini frequentanti sezioni con orario ridotto (d)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B11C8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Bambini frequentanti sezioni con orario normale (e)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9F383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Totale bambini </w:t>
            </w:r>
            <w:proofErr w:type="gramStart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frequentanti  (</w:t>
            </w:r>
            <w:proofErr w:type="gramEnd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f=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d+e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3D388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Di cui diversamente abili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F627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Media bambini per sezione (f/c)</w:t>
            </w:r>
          </w:p>
        </w:tc>
      </w:tr>
      <w:tr w:rsidR="007227B9" w:rsidRPr="007227B9" w14:paraId="3ED4543E" w14:textId="77777777" w:rsidTr="007227B9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68C9E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16E4AF" w14:textId="09D166FF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4FDCC6" w14:textId="71BE70D1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D5718C" w14:textId="31FB0700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71C4A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9113E0" w14:textId="06485542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B46BFD" w14:textId="0D516B6E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9FAD29" w14:textId="079301A1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2FF98" w14:textId="267AD783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23,40</w:t>
            </w:r>
          </w:p>
        </w:tc>
      </w:tr>
    </w:tbl>
    <w:p w14:paraId="72B0A92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E57680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7A3EF3C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1A7F97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9DB884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BC9909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47DC7D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E288AA" w14:textId="0DEF34DD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 xml:space="preserve">Dati </w:t>
      </w:r>
      <w:r w:rsidRPr="00C16F3B">
        <w:rPr>
          <w:rFonts w:ascii="Times New Roman" w:hAnsi="Times New Roman"/>
          <w:b/>
          <w:bCs/>
          <w:sz w:val="24"/>
          <w:szCs w:val="24"/>
        </w:rPr>
        <w:t xml:space="preserve">Generali Scuola Primaria </w:t>
      </w:r>
      <w:r w:rsidRPr="007227B9">
        <w:rPr>
          <w:rFonts w:ascii="Times New Roman" w:hAnsi="Times New Roman"/>
          <w:b/>
          <w:bCs/>
          <w:sz w:val="24"/>
          <w:szCs w:val="24"/>
        </w:rPr>
        <w:t>- Data di riferimento: 15 marzo</w:t>
      </w:r>
    </w:p>
    <w:p w14:paraId="3EA1D91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delle</w:t>
      </w:r>
      <w:r w:rsidR="00600F4D" w:rsidRPr="007227B9">
        <w:rPr>
          <w:rFonts w:ascii="Times New Roman" w:hAnsi="Times New Roman"/>
        </w:rPr>
        <w:t xml:space="preserve"> classi per l''anno scolastico </w:t>
      </w:r>
      <w:r w:rsidRPr="007227B9">
        <w:rPr>
          <w:rFonts w:ascii="Times New Roman" w:hAnsi="Times New Roman"/>
        </w:rPr>
        <w:t>è la seguente: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4"/>
        <w:gridCol w:w="809"/>
        <w:gridCol w:w="851"/>
        <w:gridCol w:w="850"/>
        <w:gridCol w:w="851"/>
        <w:gridCol w:w="709"/>
        <w:gridCol w:w="850"/>
        <w:gridCol w:w="851"/>
        <w:gridCol w:w="850"/>
        <w:gridCol w:w="851"/>
        <w:gridCol w:w="708"/>
        <w:gridCol w:w="851"/>
        <w:gridCol w:w="606"/>
      </w:tblGrid>
      <w:tr w:rsidR="007227B9" w:rsidRPr="007227B9" w14:paraId="63E22564" w14:textId="77777777" w:rsidTr="00600F4D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133B4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D6C5E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con 24 ore (a)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73DD7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a tempo normale (da 27 a 30/34 ore) (b)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047CF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a tempo pieno/</w:t>
            </w:r>
            <w:r w:rsidR="00600F4D" w:rsidRPr="007227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27B9">
              <w:rPr>
                <w:rFonts w:ascii="Times New Roman" w:hAnsi="Times New Roman"/>
                <w:sz w:val="16"/>
                <w:szCs w:val="16"/>
              </w:rPr>
              <w:t>prolungato (40/36 ore)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3BF6C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Totale classi (d=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a+b+c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77670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 xml:space="preserve">Alunni iscritti al 1° settembre (e)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B8EBA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frequentanti classi funzionanti con 24 ore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 (f)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3583F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frequentanti classi funzionanti a tempo normale (da 27 a 30/34 ore) (g)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1590B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Alunni frequentanti classi funzionanti a tempo pieno/</w:t>
            </w:r>
            <w:r w:rsidR="00600F4D"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prolungato (40/36 ore) (h)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5CEC4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Totale alunni frequentanti (i=</w:t>
            </w:r>
            <w:proofErr w:type="spellStart"/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f+g+h</w:t>
            </w:r>
            <w:proofErr w:type="spellEnd"/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E25EE8" w14:textId="77777777" w:rsidR="008579E8" w:rsidRPr="007227B9" w:rsidRDefault="008579E8" w:rsidP="0060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Di cui diversa</w:t>
            </w:r>
            <w:r w:rsidR="00600F4D" w:rsidRPr="007227B9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mente 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5F935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Differenza tra alunni iscritti al 1° settembre e alunni frequentanti (l=e-i)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A45F2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Media alunni per classe (i/d)</w:t>
            </w:r>
          </w:p>
        </w:tc>
      </w:tr>
      <w:tr w:rsidR="007227B9" w:rsidRPr="007227B9" w14:paraId="2A7290D1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C1543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Prime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C837C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11259C" w14:textId="51AA711D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DCBABA" w14:textId="1497D983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F41803" w14:textId="298C5F3F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9E588" w14:textId="1A7374EA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F7865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E8D18E" w14:textId="50CB7D12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BBFF4B" w14:textId="298A05DD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3D9765" w14:textId="4316DB39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E5CB8B" w14:textId="5E255137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BE62C6" w14:textId="6D890C86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E00027" w14:textId="0391A292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19,50</w:t>
            </w:r>
          </w:p>
        </w:tc>
      </w:tr>
      <w:tr w:rsidR="007227B9" w:rsidRPr="007227B9" w14:paraId="2032A9EA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2A61B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Seconde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F28CE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137BD0" w14:textId="12C24C0A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81BFDD" w14:textId="20802BF1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AA714E" w14:textId="5F7279F6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98605" w14:textId="2F0FBF76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2728A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4EBF3E" w14:textId="0A30D2FC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0B990D" w14:textId="0E1ABB1B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FB2DEF" w14:textId="0FF2D873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E1C17" w14:textId="58A9A1E4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28785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9DA794" w14:textId="4B3291C0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20,38</w:t>
            </w:r>
          </w:p>
        </w:tc>
      </w:tr>
      <w:tr w:rsidR="007227B9" w:rsidRPr="007227B9" w14:paraId="0AE2B79C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D44F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Terze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3C3C4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E0791C" w14:textId="42EBE1B1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92E56F" w14:textId="70227C9D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78D15A" w14:textId="1C1EF56A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04579E" w14:textId="726669F3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20DC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F79324" w14:textId="5DFB75A1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D48B9D" w14:textId="12DC8020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FD076F" w14:textId="2544DED5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1321D7" w14:textId="7EB48BC7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5F9E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506FED" w14:textId="369CE305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19,25</w:t>
            </w:r>
          </w:p>
        </w:tc>
      </w:tr>
      <w:tr w:rsidR="007227B9" w:rsidRPr="007227B9" w14:paraId="52DAC4C3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AA8D5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Quarte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FD799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2E1255" w14:textId="6E3E16C5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82327A" w14:textId="7613787C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D745DD" w14:textId="6FCA91B9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A01D6E" w14:textId="60766A63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95DF4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A26F5F" w14:textId="5B3FC210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7502D" w14:textId="39DC4BE1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EB9ED2" w14:textId="6AE6AF91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38BB47" w14:textId="2EEA2B30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75563A" w14:textId="7F73B8EF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79DB30" w14:textId="024A7478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21,25</w:t>
            </w:r>
          </w:p>
        </w:tc>
      </w:tr>
      <w:tr w:rsidR="007227B9" w:rsidRPr="007227B9" w14:paraId="64718D82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BB3E4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Quinte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51615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112DBC" w14:textId="5EFC6ABE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4764C" w14:textId="64022B26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0AE26D" w14:textId="01AB330B" w:rsidR="008579E8" w:rsidRPr="007227B9" w:rsidRDefault="00AF1AD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9D5EDE" w14:textId="68879E49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D516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7AAD7" w14:textId="35D04C28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A1C136" w14:textId="13067B1E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7E1CEC" w14:textId="7C72489F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283738" w14:textId="4758EBC8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DB1CA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E66306" w14:textId="555353AD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21,12</w:t>
            </w:r>
          </w:p>
        </w:tc>
      </w:tr>
      <w:tr w:rsidR="007227B9" w:rsidRPr="007227B9" w14:paraId="37A3D851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E942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Pluriclassi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95C96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5B2671" w14:textId="298DC806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E8A3A" w14:textId="13FA108E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69B05B" w14:textId="7B59D3C1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9F725F" w14:textId="401D7E7C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F35BC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150D7A" w14:textId="468A4020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B2EAE5" w14:textId="40CAE6BD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A2A69" w14:textId="4302B5B4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69C21B" w14:textId="5A019A73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4855FC" w14:textId="0A8F0260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1765A9" w14:textId="2B5AD320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7399A89E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AE5FB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57E2EE75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E6B2C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Totale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646B9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80FCD1" w14:textId="7DA063D5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F99CA" w14:textId="0BF41B8E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6BDF9C" w14:textId="422A6F02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6E15A6" w14:textId="7C780E55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41610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3581E5" w14:textId="1535D130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C51B5E" w14:textId="38092195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B78B37" w14:textId="0CCA4B47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647AF3" w14:textId="408A9F71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D7812" w14:textId="1147E37F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42DEE" w14:textId="03133C39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20,30</w:t>
            </w:r>
          </w:p>
        </w:tc>
      </w:tr>
      <w:tr w:rsidR="007227B9" w:rsidRPr="007227B9" w14:paraId="16C5E04C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E2E70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5114FC54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3A748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Prime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959D1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73AD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5A182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5CC71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F798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F7042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66C4D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9B44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621F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73069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D05EE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525B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3C2FAC6B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0FF5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Seconde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F0FB8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EF6AF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E6C97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CC98C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CDD8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9AA35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77FAC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DD299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90882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C3156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19123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DBD2B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21633777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F65B1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Terze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2440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76D0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AE3B6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2A799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86BFF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80209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FB00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C0CE9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C24CB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06353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33666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D445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64046D99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5387C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Pluriclassi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8BC17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88ED1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FC212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90F65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47364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FA375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A77C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40C47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BEAAA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A6A2C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BEEC9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87C10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698CB362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ED7AC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4498CDC1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A972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Totale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6C51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39CC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F1880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FD694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BDEEF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454F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BC512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826C0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775C7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2970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09771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2A44A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48672569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A2E1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8130D0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E898B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6F3895E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DA9EF2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108B66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C08798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1EAD41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E98B0D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88560D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5A12F5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95F992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945B9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Dati Generali</w:t>
      </w:r>
      <w:r w:rsidR="00600F4D" w:rsidRPr="007227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0F4D" w:rsidRPr="00503620">
        <w:rPr>
          <w:rFonts w:ascii="Times New Roman" w:hAnsi="Times New Roman"/>
          <w:b/>
          <w:bCs/>
          <w:sz w:val="24"/>
          <w:szCs w:val="24"/>
          <w:highlight w:val="yellow"/>
        </w:rPr>
        <w:t>Scuola Secondaria di II Grado</w:t>
      </w:r>
      <w:r w:rsidR="00600F4D" w:rsidRPr="007227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27B9">
        <w:rPr>
          <w:rFonts w:ascii="Times New Roman" w:hAnsi="Times New Roman"/>
          <w:b/>
          <w:bCs/>
          <w:sz w:val="24"/>
          <w:szCs w:val="24"/>
        </w:rPr>
        <w:t>- Data di riferimento: 15 marzo</w:t>
      </w:r>
    </w:p>
    <w:p w14:paraId="2E89712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dell</w:t>
      </w:r>
      <w:r w:rsidR="00600F4D" w:rsidRPr="007227B9">
        <w:rPr>
          <w:rFonts w:ascii="Times New Roman" w:hAnsi="Times New Roman"/>
        </w:rPr>
        <w:t>e classi per l''anno scolastico</w:t>
      </w:r>
      <w:r w:rsidRPr="007227B9">
        <w:rPr>
          <w:rFonts w:ascii="Times New Roman" w:hAnsi="Times New Roman"/>
        </w:rPr>
        <w:t xml:space="preserve"> è la seguente:</w:t>
      </w:r>
    </w:p>
    <w:p w14:paraId="69C7278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446CF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N. indirizzi/percorsi liceali presenti: .........</w:t>
      </w:r>
    </w:p>
    <w:p w14:paraId="141604E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N. classi articolate:  .........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56"/>
        <w:gridCol w:w="656"/>
        <w:gridCol w:w="755"/>
        <w:gridCol w:w="709"/>
        <w:gridCol w:w="708"/>
        <w:gridCol w:w="851"/>
        <w:gridCol w:w="850"/>
        <w:gridCol w:w="930"/>
        <w:gridCol w:w="655"/>
        <w:gridCol w:w="873"/>
        <w:gridCol w:w="873"/>
        <w:gridCol w:w="764"/>
        <w:gridCol w:w="764"/>
      </w:tblGrid>
      <w:tr w:rsidR="007227B9" w:rsidRPr="007227B9" w14:paraId="0D1CCCA8" w14:textId="77777777" w:rsidTr="00600F4D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C7918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25A51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Classi/Sezioni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AD85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Alunni Iscritti</w:t>
            </w:r>
          </w:p>
        </w:tc>
        <w:tc>
          <w:tcPr>
            <w:tcW w:w="7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8A66E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Alunni frequentanti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AC24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226A81D6" w14:textId="77777777" w:rsidTr="00600F4D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E40F5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2C587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corsi diurni (a)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99B8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corsi serali (b)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DF5D0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Totale classi (c=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a+b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00EC7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Alunni iscritti al 1° </w:t>
            </w:r>
            <w:proofErr w:type="gramStart"/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settembre  corsi</w:t>
            </w:r>
            <w:proofErr w:type="gramEnd"/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 diurni (d)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7BCAE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 xml:space="preserve">Alunni iscritti </w:t>
            </w:r>
            <w:proofErr w:type="gramStart"/>
            <w:r w:rsidRPr="007227B9">
              <w:rPr>
                <w:rFonts w:ascii="Times New Roman" w:hAnsi="Times New Roman"/>
                <w:sz w:val="16"/>
                <w:szCs w:val="16"/>
              </w:rPr>
              <w:t>al  1</w:t>
            </w:r>
            <w:proofErr w:type="gramEnd"/>
            <w:r w:rsidRPr="007227B9">
              <w:rPr>
                <w:rFonts w:ascii="Times New Roman" w:hAnsi="Times New Roman"/>
                <w:sz w:val="16"/>
                <w:szCs w:val="16"/>
              </w:rPr>
              <w:t>° settembre  corsi serali (e)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22B7C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Alunni frequentanti classi corsi diurni (f)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F16DA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frequentanti classi corsi serali (g)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7FB5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Totale alunni frequentanti (h=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f+g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19BAE" w14:textId="77777777" w:rsidR="008579E8" w:rsidRPr="007227B9" w:rsidRDefault="00600F4D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 xml:space="preserve">Di cui diversa-mente </w:t>
            </w:r>
            <w:r w:rsidR="008579E8" w:rsidRPr="007227B9">
              <w:rPr>
                <w:rFonts w:ascii="Times New Roman" w:hAnsi="Times New Roman"/>
                <w:sz w:val="16"/>
                <w:szCs w:val="16"/>
              </w:rPr>
              <w:t>abili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E5E1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Differenza tra alunni iscritti al 1°settembre e alunni frequentanti corsi diurni (i=d-f)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6B95A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Differenza tra alunni iscritti al 1° settembre e alunni frequentanti corsi serali (l=e-g)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5A167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Media alunni per classe corsi diurni (f/a)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1BCBE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Media alunni per classe corsi serali (g/b)</w:t>
            </w:r>
          </w:p>
        </w:tc>
      </w:tr>
      <w:tr w:rsidR="007227B9" w:rsidRPr="007227B9" w14:paraId="7619CFE1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03C09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Prime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FF472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5904D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1AD6D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B0B4D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15B77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2C9F6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EC3BB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BA9FC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90BB7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75596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F326E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2809A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79CD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70B14E12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48E5C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Seconde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A39A4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63266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C4501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41A87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8F84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8CEB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6E70E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ED6F5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D5ED6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02094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2A8F6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CB6AF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D40AD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7E9BA6EE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0CF29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Terze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C2590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DF204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E6853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902EC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600FF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51581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AC35C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97F69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DB32C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38D4A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4350B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BE62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393B1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42E2BBE5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5FFBA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Quarte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465E5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DB7D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2D8E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68AE7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F94E0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32B9E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13CE6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E32C3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25685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21C52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961FE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2782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8091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23D80157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4F293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Quinte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DFC5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5DCF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A96E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EC8F2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3BFC6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4F726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E3E77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331C7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D8CEF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888E4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C63A3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B336D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B325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21F5A77E" w14:textId="77777777" w:rsidTr="00600F4D">
        <w:trPr>
          <w:jc w:val="center"/>
        </w:trPr>
        <w:tc>
          <w:tcPr>
            <w:tcW w:w="1059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B81B2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5BD34DA9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2752D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Totale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A188D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0BD40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D12F2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0A267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2410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3674C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2BB79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2ECA8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1CC9D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779E9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CA34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0EE7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2998A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2FBE6DD2" w14:textId="77777777" w:rsidTr="00600F4D">
        <w:trPr>
          <w:jc w:val="center"/>
        </w:trPr>
        <w:tc>
          <w:tcPr>
            <w:tcW w:w="1059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72F4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787EAC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45C34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362755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33C0A3B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6156CC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4B900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 xml:space="preserve">Dati Generali </w:t>
      </w:r>
      <w:r w:rsidRPr="00503620">
        <w:rPr>
          <w:rFonts w:ascii="Times New Roman" w:hAnsi="Times New Roman"/>
          <w:b/>
          <w:bCs/>
          <w:sz w:val="24"/>
          <w:szCs w:val="24"/>
          <w:highlight w:val="yellow"/>
        </w:rPr>
        <w:t>Centri Provinciali per l’Istruzione degli Adulti</w:t>
      </w:r>
      <w:r w:rsidRPr="007227B9">
        <w:rPr>
          <w:rFonts w:ascii="Times New Roman" w:hAnsi="Times New Roman"/>
          <w:b/>
          <w:bCs/>
          <w:sz w:val="24"/>
          <w:szCs w:val="24"/>
        </w:rPr>
        <w:t xml:space="preserve"> - Data di riferimento: 15 marzo</w:t>
      </w:r>
    </w:p>
    <w:p w14:paraId="13E10DB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dei gruppi per l'anno scolastico è la seguente:</w:t>
      </w:r>
    </w:p>
    <w:p w14:paraId="3BD7457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128"/>
        <w:gridCol w:w="1128"/>
        <w:gridCol w:w="1130"/>
        <w:gridCol w:w="1128"/>
        <w:gridCol w:w="1128"/>
        <w:gridCol w:w="1130"/>
        <w:gridCol w:w="1128"/>
        <w:gridCol w:w="1129"/>
      </w:tblGrid>
      <w:tr w:rsidR="008579E8" w:rsidRPr="007227B9" w14:paraId="60E763F2" w14:textId="77777777" w:rsidTr="00AE5BFE">
        <w:trPr>
          <w:trHeight w:val="26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1FF30" w14:textId="77777777" w:rsidR="008579E8" w:rsidRPr="007227B9" w:rsidRDefault="008579E8" w:rsidP="00AE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7BD6A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Gruppi di livello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A5158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Alunni Iscritti al 16 ottobre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07F5B88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Alunni Frequentanti</w:t>
            </w:r>
          </w:p>
        </w:tc>
      </w:tr>
      <w:tr w:rsidR="007227B9" w:rsidRPr="007227B9" w14:paraId="1984C5E2" w14:textId="77777777" w:rsidTr="00AE5BFE">
        <w:trPr>
          <w:trHeight w:val="98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2185A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FB95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Numero dei gruppi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3029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Numero dei gruppi della Casa Circondariale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751B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i/>
                <w:sz w:val="18"/>
                <w:szCs w:val="18"/>
              </w:rPr>
              <w:t>Totale gruppi di livello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48F9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 xml:space="preserve">Numero degli Alunni Iscritti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7330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Numero degli Alunni Iscritti della Casa Circondariale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E6A8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i/>
                <w:sz w:val="18"/>
                <w:szCs w:val="18"/>
              </w:rPr>
              <w:t>Totale alunni iscritti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9C4A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Totale  Alunni</w:t>
            </w:r>
            <w:proofErr w:type="gramEnd"/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 xml:space="preserve"> Frequentanti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9408" w14:textId="77777777" w:rsidR="008579E8" w:rsidRPr="007227B9" w:rsidRDefault="008579E8" w:rsidP="00AE5B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gramStart"/>
            <w:r w:rsidRPr="007227B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</w:t>
            </w:r>
            <w:proofErr w:type="gramEnd"/>
            <w:r w:rsidRPr="007227B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cui Disabili</w:t>
            </w:r>
          </w:p>
        </w:tc>
      </w:tr>
      <w:tr w:rsidR="007227B9" w:rsidRPr="007227B9" w14:paraId="27A98C98" w14:textId="77777777" w:rsidTr="007227B9">
        <w:trPr>
          <w:trHeight w:val="26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833D0" w14:textId="77777777" w:rsidR="008579E8" w:rsidRPr="007227B9" w:rsidRDefault="008579E8" w:rsidP="00AE5BF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Alfabetizzazione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87BB1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E19EE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059735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67443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72E64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2B9C6D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81CE33A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61BEA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3011F0FA" w14:textId="77777777" w:rsidTr="007227B9">
        <w:trPr>
          <w:trHeight w:val="44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3599E" w14:textId="77777777" w:rsidR="008579E8" w:rsidRPr="007227B9" w:rsidRDefault="008579E8" w:rsidP="00AE5BF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I livello - I Periodo Didattico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1D74C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D2A5E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7CF34FD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0910C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9499C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5C9ADC0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1B94E9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C99B8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19E15067" w14:textId="77777777" w:rsidTr="007227B9">
        <w:trPr>
          <w:trHeight w:val="44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66516" w14:textId="77777777" w:rsidR="008579E8" w:rsidRPr="007227B9" w:rsidRDefault="008579E8" w:rsidP="00AE5BF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I livello - II Periodo Didattico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0D4A8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B1ECE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CF97C5B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49FC1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169C9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914001C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5525EF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D3404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0124BA1D" w14:textId="77777777" w:rsidTr="007227B9">
        <w:trPr>
          <w:trHeight w:val="26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635D0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Totale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DB67D1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B2AB57D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08139EE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89817CF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D62A75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C277E34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2217777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8F1039E" w14:textId="77777777" w:rsidR="008579E8" w:rsidRPr="007227B9" w:rsidRDefault="008579E8" w:rsidP="00AE5B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</w:tbl>
    <w:p w14:paraId="7904ABB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33CB31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sz w:val="18"/>
          <w:szCs w:val="18"/>
        </w:rPr>
        <w:br w:type="page"/>
      </w:r>
      <w:r w:rsidR="001E7856" w:rsidRPr="00503620">
        <w:rPr>
          <w:rFonts w:ascii="Times New Roman" w:hAnsi="Times New Roman"/>
          <w:b/>
          <w:bCs/>
          <w:sz w:val="24"/>
          <w:szCs w:val="24"/>
          <w:highlight w:val="yellow"/>
        </w:rPr>
        <w:t>Dati Personale</w:t>
      </w:r>
      <w:r w:rsidRPr="007227B9">
        <w:rPr>
          <w:rFonts w:ascii="Times New Roman" w:hAnsi="Times New Roman"/>
          <w:b/>
          <w:bCs/>
          <w:sz w:val="24"/>
          <w:szCs w:val="24"/>
        </w:rPr>
        <w:t xml:space="preserve"> - Data di riferimento: 15 marzo</w:t>
      </w:r>
    </w:p>
    <w:p w14:paraId="0AAF91D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     La situazione del personale docente e ATA (organico di fatto) in servizio può così sintetizzarsi: 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3"/>
        <w:gridCol w:w="2118"/>
      </w:tblGrid>
      <w:tr w:rsidR="008579E8" w:rsidRPr="007227B9" w14:paraId="3404D51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7A8AB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DIRIGENTE SCOLASTICO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2895BA" w14:textId="7DF24F4C" w:rsidR="008579E8" w:rsidRPr="007227B9" w:rsidRDefault="00C16F3B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7B9" w:rsidRPr="007227B9" w14:paraId="2B484942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6FA900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  <w:i/>
                <w:iCs/>
              </w:rPr>
              <w:t>N.B. in presenza di cattedra o posto esterno il docente va rilevato solo dalla scuola di titolarità del posto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3301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NUMERO</w:t>
            </w:r>
          </w:p>
        </w:tc>
      </w:tr>
      <w:tr w:rsidR="007227B9" w:rsidRPr="007227B9" w14:paraId="338D6189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2F223A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40B5DB" w14:textId="49728523" w:rsidR="007227B9" w:rsidRPr="007227B9" w:rsidRDefault="00C16F3B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7227B9" w:rsidRPr="007227B9" w14:paraId="16789C32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E3897A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1DFCD1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7EF2A7CF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0CDB78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di sostegno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4C5201" w14:textId="144BC825" w:rsidR="007227B9" w:rsidRPr="007227B9" w:rsidRDefault="00C16F3B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227B9" w:rsidRPr="007227B9" w14:paraId="2DEEE16B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1C99EC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di sostegno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9D7F6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2B4357CC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4A92AC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su posto normale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E9B14C" w14:textId="43BBCE0C" w:rsidR="007227B9" w:rsidRPr="007227B9" w:rsidRDefault="00C16F3B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227B9" w:rsidRPr="007227B9" w14:paraId="3DEDFEC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8C06DF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sostegno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F08A15" w14:textId="2336A678" w:rsidR="007227B9" w:rsidRPr="007227B9" w:rsidRDefault="00C16F3B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227B9" w:rsidRPr="007227B9" w14:paraId="54DC9536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53E62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B0E8B8" w14:textId="5EB629E7" w:rsidR="007227B9" w:rsidRPr="007227B9" w:rsidRDefault="00C16F3B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7227B9" w:rsidRPr="007227B9" w14:paraId="22AEE5DC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552590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sostegno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8EE333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2D0E9C7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B4E398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religione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8BFA4F" w14:textId="7B2BDB4E" w:rsidR="007227B9" w:rsidRPr="007227B9" w:rsidRDefault="00C16F3B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227B9" w:rsidRPr="007227B9" w14:paraId="009A6859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954D23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religione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BCEB45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4871EB89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A1CD3D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religione incaricati annuali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B6BC2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112F3360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65BC7D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su posto normale con contratto a tempo determinato su spezzone orario*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FCD975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1E117593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D2A37E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sostegno con contratto a tempo determinato su spezzone orario*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D70CC3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1BD327A8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D84EFD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227B9">
              <w:rPr>
                <w:rFonts w:ascii="Times New Roman" w:hAnsi="Times New Roman"/>
                <w:i/>
                <w:iCs/>
              </w:rPr>
              <w:t>*da censire solo presso il primo contratto nel caso in cui il docente abbia più spezzoni e quindi abbia stipulato diversi contratti con altrettante scuole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AF76E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227B9" w:rsidRPr="007227B9" w14:paraId="294F4573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A512B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PERSONALE DOCENTE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B3F7B" w14:textId="1A45CCA3" w:rsidR="007227B9" w:rsidRPr="007227B9" w:rsidRDefault="00C16F3B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7227B9" w:rsidRPr="007227B9" w14:paraId="09969545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818AE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47A520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227B9" w:rsidRPr="007227B9" w14:paraId="0EFB20C2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E926F8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  <w:i/>
                <w:iCs/>
              </w:rPr>
              <w:t>N.B. il personale ATA va rilevato solo dalla scuola di titolarità del posto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88ED0F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NUMERO</w:t>
            </w:r>
          </w:p>
        </w:tc>
      </w:tr>
      <w:tr w:rsidR="007227B9" w:rsidRPr="007227B9" w14:paraId="479BB799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2470D1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Direttore dei Servizi Generali ed Amministrativi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08E090" w14:textId="040D6EFD" w:rsidR="007227B9" w:rsidRPr="007227B9" w:rsidRDefault="008441E4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7B9" w:rsidRPr="007227B9" w14:paraId="52B16D54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DF46C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Direttore dei Servizi Generali ed Amministrativi a tempo 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AAB367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26AD559B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BC138B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Coordinatore Amministrativo e Tecnico e/o Responsabile amministrativo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46A82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635C07D2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B9DDC5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Amministrativi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7DACD4" w14:textId="29E75624" w:rsidR="007227B9" w:rsidRPr="007227B9" w:rsidRDefault="008441E4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227B9" w:rsidRPr="007227B9" w14:paraId="5CBE4660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A4F61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Amministrativi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814198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0ED3F06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9EA8C5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Amministrativi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BD4385" w14:textId="7CA748C5" w:rsidR="007227B9" w:rsidRPr="007227B9" w:rsidRDefault="008441E4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7B9" w:rsidRPr="007227B9" w14:paraId="5C9D98EE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BA63E6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Tecnici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976F81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085A82FA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00BFF9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Tecnici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D1814F" w14:textId="609AF328" w:rsidR="007227B9" w:rsidRPr="007227B9" w:rsidRDefault="008441E4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227B9" w:rsidRPr="007227B9" w14:paraId="0E3BA2B5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F6B0B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Tecnici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9A3DA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45EF24F2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DDC356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dei servizi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9B7BF4" w14:textId="1E353D9E" w:rsidR="007227B9" w:rsidRPr="007227B9" w:rsidRDefault="008441E4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3CBDC20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92193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39A6B9" w14:textId="7B8997CF" w:rsidR="007227B9" w:rsidRPr="007227B9" w:rsidRDefault="008441E4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227B9"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539F4952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C96793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9754DD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23873EC0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CCC0FB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143021" w14:textId="3CE51D6A" w:rsidR="007227B9" w:rsidRPr="007227B9" w:rsidRDefault="008441E4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227B9" w:rsidRPr="007227B9" w14:paraId="6EEB3EA5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7F20A6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altri profili (guardarobiere, cuoco, infermiere)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142C11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49F725B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CF422B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altri profili (guardarobiere, cuoco, infermiere)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2A39C6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7B864078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6EAD95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altri profili (guardarobiere, cuoco, infermiere)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5E747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2F4FA9D3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6425D7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ATA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C98D2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3EF03C04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2CEF5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PERSONALE ATA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3A5589" w14:textId="4EF37935" w:rsidR="007227B9" w:rsidRPr="007227B9" w:rsidRDefault="008441E4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14:paraId="213B37B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7D59EFA" w14:textId="6E415090" w:rsidR="00503620" w:rsidRPr="00503620" w:rsidRDefault="00503620" w:rsidP="0050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441E4">
        <w:rPr>
          <w:rFonts w:ascii="Times New Roman" w:hAnsi="Times New Roman"/>
        </w:rPr>
        <w:t>NON</w:t>
      </w:r>
      <w:r w:rsidR="008441E4">
        <w:rPr>
          <w:rFonts w:ascii="Times New Roman" w:hAnsi="Times New Roman"/>
        </w:rPr>
        <w:t xml:space="preserve"> rilevano</w:t>
      </w:r>
      <w:r w:rsidRPr="00503620">
        <w:rPr>
          <w:rFonts w:ascii="Times New Roman" w:hAnsi="Times New Roman"/>
        </w:rPr>
        <w:t xml:space="preserve"> unità di personale estraneo all'amministrazione che espleta il servizio di pulizia degli spazi e dei locali ivi compreso quello beneficiario delle disposizioni contemplate dal decreto interministeriale 20 aprile 2001, n. 65, </w:t>
      </w:r>
      <w:proofErr w:type="spellStart"/>
      <w:r w:rsidRPr="00503620">
        <w:rPr>
          <w:rFonts w:ascii="Times New Roman" w:hAnsi="Times New Roman"/>
        </w:rPr>
        <w:t>nonchè</w:t>
      </w:r>
      <w:proofErr w:type="spellEnd"/>
      <w:r w:rsidRPr="00503620">
        <w:rPr>
          <w:rFonts w:ascii="Times New Roman" w:hAnsi="Times New Roman"/>
        </w:rPr>
        <w:t xml:space="preserve"> i soggetti destinatari degli incarichi di collaborazione coordinata e continuativa di cui all'art. 2 del decreto interministeriale 20 aprile 2001, n. 66.</w:t>
      </w:r>
    </w:p>
    <w:p w14:paraId="5940D6C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Conto Finanziario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H)</w:t>
      </w:r>
    </w:p>
    <w:p w14:paraId="277D6B9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In base alle scritture registrate nei libri contabili ed alla documentazione messa a disposizione, tenendo conto altresì delle informazioni contenute nella relazione predisposta dal Dirigente scolastico in merito all'andamento della gestione dell'istituzione scolastica, i Revisori hanno proceduto all'esame dei vari aggregati di entrata e di spesa, ai relativi accertamenti ed impegni, nonché alla verifica delle entrate riscosse e dei pagamenti eseguiti durante l'esercizio; danno atto che il conto consuntivo .... </w:t>
      </w:r>
      <w:proofErr w:type="gramStart"/>
      <w:r w:rsidRPr="007227B9">
        <w:rPr>
          <w:rFonts w:ascii="Times New Roman" w:hAnsi="Times New Roman"/>
        </w:rPr>
        <w:t>presenta</w:t>
      </w:r>
      <w:proofErr w:type="gramEnd"/>
      <w:r w:rsidRPr="007227B9">
        <w:rPr>
          <w:rFonts w:ascii="Times New Roman" w:hAnsi="Times New Roman"/>
        </w:rPr>
        <w:t xml:space="preserve"> le seguenti risultanze:</w:t>
      </w:r>
    </w:p>
    <w:p w14:paraId="11952FAA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523BE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1) ENTRATE</w:t>
      </w:r>
    </w:p>
    <w:tbl>
      <w:tblPr>
        <w:tblW w:w="108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9"/>
        <w:gridCol w:w="1560"/>
        <w:gridCol w:w="1559"/>
        <w:gridCol w:w="1417"/>
      </w:tblGrid>
      <w:tr w:rsidR="008579E8" w:rsidRPr="007227B9" w14:paraId="3F848526" w14:textId="77777777" w:rsidTr="00AE5BFE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D056F9" w14:textId="2F8B35D9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A54A53" wp14:editId="4E29AAD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10160</wp:posOffset>
                      </wp:positionV>
                      <wp:extent cx="3886200" cy="2964180"/>
                      <wp:effectExtent l="6350" t="5715" r="12700" b="1143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86200" cy="2964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12ECE1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.95pt;margin-top:.8pt;width:306pt;height:23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"/>
                  </w:pict>
                </mc:Fallback>
              </mc:AlternateContent>
            </w:r>
            <w:r w:rsidR="008579E8" w:rsidRPr="007227B9">
              <w:rPr>
                <w:rFonts w:ascii="Times New Roman" w:hAnsi="Times New Roman"/>
                <w:sz w:val="18"/>
                <w:szCs w:val="18"/>
              </w:rPr>
              <w:t>Aggregato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21310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Programmazione Definitiva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2184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Somme Accertate (b)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4A53F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% Disponibilità (b/a)</w:t>
            </w:r>
          </w:p>
        </w:tc>
      </w:tr>
      <w:tr w:rsidR="008579E8" w:rsidRPr="007227B9" w14:paraId="18557B96" w14:textId="77777777" w:rsidTr="00AE5BFE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F4C8D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01-Avanzo di amministrazione presunto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CA99C2" w14:textId="05B780AC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9684A" wp14:editId="3C9D9DB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20955</wp:posOffset>
                      </wp:positionV>
                      <wp:extent cx="2796540" cy="2743200"/>
                      <wp:effectExtent l="9525" t="9525" r="13335" b="952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6540" cy="274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51BBF62" id="AutoShape 3" o:spid="_x0000_s1026" type="#_x0000_t32" style="position:absolute;margin-left:1.75pt;margin-top:1.65pt;width:220.2pt;height:3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txKgIAAEw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"/>
                  </w:pict>
                </mc:Fallback>
              </mc:AlternateContent>
            </w:r>
            <w:r w:rsidR="008579E8"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44BAF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C6667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42B0CA71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72DE3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02-Finanziamenti dall’Unione europea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C4C59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DC2BB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869FE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05AAEDBA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3180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03-Finanziamenti dello Stato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CCDF1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97517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1C3F0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74B7FE39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6EA78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04-Finanziamenti della Regione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1EA1C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31ACD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C12BB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2FB09A5E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0C79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05-Finanziamenti da Enti locali o da altre Istituzioni pubbliche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6DC6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132E3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E1E8E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3DDBB78B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1EE7B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06-Contributi da privati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B05C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08AD8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F5196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09A82D47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D1B6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07-Proventi da gestioni economiche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0F1F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3F8FB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79F49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5966033E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DDC50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08-Rimborsi e restituzione somme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C54E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B277C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A95D1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6B334CD1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735F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09-Alienazione di beni materiali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FE453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B2D5F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7C73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531E2E6F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6F01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10-Alienazione di beni immateriali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04F65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6C82D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E3396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428EDCF3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E8487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11-Sponsor e utilizzo locali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31E06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7A354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5A62D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75B832BE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BF200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12-Altre entrate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3BBC6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B68C0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26207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2638BD9C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7FA82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13-Mutui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63714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FDB41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F1D30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43611552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CEC0E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ENTRATE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CAE60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E6CC3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6477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0B84FF94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7BCA3F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Disavanzo di competenza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0ABC75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ECD229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739E7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79814405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4D8E23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a pareggio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527F20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E3C11F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49B94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F1B6A0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C066D8" w14:textId="057D3840" w:rsidR="008579E8" w:rsidRPr="007227B9" w:rsidRDefault="00D77E66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1229" wp14:editId="6BBE7AE3">
                <wp:simplePos x="0" y="0"/>
                <wp:positionH relativeFrom="column">
                  <wp:posOffset>-60325</wp:posOffset>
                </wp:positionH>
                <wp:positionV relativeFrom="paragraph">
                  <wp:posOffset>136525</wp:posOffset>
                </wp:positionV>
                <wp:extent cx="4647565" cy="4511040"/>
                <wp:effectExtent l="6350" t="13335" r="13335" b="952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7565" cy="451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887C3E9" id="AutoShape 4" o:spid="_x0000_s1026" type="#_x0000_t32" style="position:absolute;margin-left:-4.75pt;margin-top:10.75pt;width:365.95pt;height:355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B7LAIAAEw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"/>
            </w:pict>
          </mc:Fallback>
        </mc:AlternateContent>
      </w:r>
      <w:r w:rsidR="008579E8" w:rsidRPr="007227B9">
        <w:rPr>
          <w:rFonts w:ascii="Times New Roman" w:hAnsi="Times New Roman"/>
        </w:rPr>
        <w:t>2) SPESE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9"/>
        <w:gridCol w:w="1560"/>
        <w:gridCol w:w="1559"/>
        <w:gridCol w:w="1173"/>
      </w:tblGrid>
      <w:tr w:rsidR="008579E8" w:rsidRPr="007227B9" w14:paraId="399907ED" w14:textId="77777777" w:rsidTr="00AE5BFE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DB2FF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Aggregato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CD461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Programmazione Definitiva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06D53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Somme Impegnate (b)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2F932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%</w:t>
            </w:r>
          </w:p>
          <w:p w14:paraId="552CFAA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Utilizzo (b/a)</w:t>
            </w:r>
          </w:p>
        </w:tc>
      </w:tr>
      <w:tr w:rsidR="007227B9" w:rsidRPr="007227B9" w14:paraId="108EA0B4" w14:textId="77777777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D1E37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Attività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103A4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996F4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4F697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698E4328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B7C70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A01-Funzionamento generale e decoro della Scuola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5AFC6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9209B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8B3C1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0E4BC2B1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B343D4" w14:textId="11F107D6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3DDDE1" wp14:editId="20A5C130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15240</wp:posOffset>
                      </wp:positionV>
                      <wp:extent cx="2773680" cy="3749040"/>
                      <wp:effectExtent l="7620" t="13335" r="9525" b="952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73680" cy="3749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00879DE" id="AutoShape 5" o:spid="_x0000_s1026" type="#_x0000_t32" style="position:absolute;margin-left:305.2pt;margin-top:1.2pt;width:218.4pt;height:295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"/>
                  </w:pict>
                </mc:Fallback>
              </mc:AlternateContent>
            </w:r>
            <w:r w:rsidR="008579E8" w:rsidRPr="007227B9">
              <w:rPr>
                <w:rFonts w:ascii="Times New Roman" w:hAnsi="Times New Roman"/>
                <w:sz w:val="18"/>
                <w:szCs w:val="18"/>
              </w:rPr>
              <w:t>A02-Funzionamento amministrativo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DE7D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92DFF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A7ED6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7A44C0B1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78C93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A03-Didattica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CBC5F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6EBD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42D07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6027B4CF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1477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A04-Alternanza Scuola-Lavoro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3FF2D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5485B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B76C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60BB8FA0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505C3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A05-Visite, viaggi e programmi di studio all’estero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EE7CD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388D2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8B5EA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3CA6BA25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81CE3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A06-Attività di orientamento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D196D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953F3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A67A1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14C49D66" w14:textId="77777777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3FE59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Progetti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57F55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6C3E3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B602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2EA452A3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D714B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P01-Progetti in ambito “Scientifico, tecnico e professionale”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4389D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0B447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4E306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5D87EC97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0301E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P02-Progetti in ambito “Umanistico e sociale”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6D71E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B6B8F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E237E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0768A07C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8C3BD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P03-Progetti per “Certificazioni e corsi professionali”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E1736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15731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ECFB1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1872D665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E1585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P04-Progetti per “Formazione / aggiornamento personale”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06CA4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B33B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4B4A6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700B676A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7AD4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P05-Progetti per “Gare e concorsi”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EFBF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75330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32AC5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62DBC538" w14:textId="77777777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8B427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Gestioni economiche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81E44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1EC30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2D672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6DAAE4AF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29E51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G01-Azienda agraria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4569F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FFB3D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A37AC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4FE7B1E0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14021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G02-Azienda speciale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A0F13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52A20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1F82B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72B6C562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9FCC1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G03-Attività per conto terzi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64A56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29681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8AD26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33EBE9B8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F262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G04-Attività convittuale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269EA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A0236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7B515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3A96A9BF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72086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R98-Fondo di Riserva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B8C84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E857F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84329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79E8" w:rsidRPr="007227B9" w14:paraId="718AB3D5" w14:textId="77777777" w:rsidTr="00AE5BFE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FACFC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D100-Disavanzo di amministrazione presunto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0161B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0E058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F66B9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74AC8812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21D7E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SPESE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64BDE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D6A3B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54221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22A578E8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ED11D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Z101-Disponibilità finanziaria da programmare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D1AC1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C3991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D3E92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764606BE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1C250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Avanzo di competenza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C5B26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5A9F2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98140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7227B9" w:rsidRPr="007227B9" w14:paraId="078187AC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7DA6E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a pareggio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79AE5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21E3C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2CD8A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</w:tbl>
    <w:p w14:paraId="0F3E79A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CD9691" w14:textId="6EF0D812" w:rsidR="00503620" w:rsidRPr="00503620" w:rsidRDefault="00503620" w:rsidP="0050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03620">
        <w:rPr>
          <w:rFonts w:ascii="Times New Roman" w:hAnsi="Times New Roman"/>
          <w:color w:val="000000"/>
        </w:rPr>
        <w:t xml:space="preserve">Pertanto, l'esercizio finanziario </w:t>
      </w:r>
      <w:proofErr w:type="gramStart"/>
      <w:r w:rsidRPr="00503620">
        <w:rPr>
          <w:rFonts w:ascii="Times New Roman" w:hAnsi="Times New Roman"/>
          <w:b/>
          <w:color w:val="000000"/>
        </w:rPr>
        <w:t>202</w:t>
      </w:r>
      <w:r w:rsidR="003102AA">
        <w:rPr>
          <w:rFonts w:ascii="Times New Roman" w:hAnsi="Times New Roman"/>
          <w:b/>
          <w:color w:val="000000"/>
        </w:rPr>
        <w:t>1</w:t>
      </w:r>
      <w:r w:rsidRPr="00503620">
        <w:rPr>
          <w:rFonts w:ascii="Times New Roman" w:hAnsi="Times New Roman"/>
          <w:b/>
          <w:color w:val="000000"/>
        </w:rPr>
        <w:t xml:space="preserve"> </w:t>
      </w:r>
      <w:r w:rsidRPr="00503620">
        <w:rPr>
          <w:rFonts w:ascii="Times New Roman" w:hAnsi="Times New Roman"/>
          <w:color w:val="000000"/>
        </w:rPr>
        <w:t xml:space="preserve"> presenta</w:t>
      </w:r>
      <w:proofErr w:type="gramEnd"/>
      <w:r w:rsidRPr="00503620">
        <w:rPr>
          <w:rFonts w:ascii="Times New Roman" w:hAnsi="Times New Roman"/>
          <w:color w:val="000000"/>
        </w:rPr>
        <w:t xml:space="preserve"> un </w:t>
      </w:r>
      <w:r w:rsidR="00C73B40" w:rsidRPr="00C73B40">
        <w:rPr>
          <w:rFonts w:ascii="Times New Roman" w:hAnsi="Times New Roman"/>
          <w:color w:val="000000"/>
        </w:rPr>
        <w:t>AVANZ</w:t>
      </w:r>
      <w:r w:rsidR="00C73B40">
        <w:rPr>
          <w:rFonts w:ascii="Times New Roman" w:hAnsi="Times New Roman"/>
          <w:color w:val="000000"/>
        </w:rPr>
        <w:t>O di competenza di € 385.525,36</w:t>
      </w:r>
    </w:p>
    <w:p w14:paraId="7AC48CA1" w14:textId="145FAEAE" w:rsidR="00503620" w:rsidRPr="00503620" w:rsidRDefault="00503620" w:rsidP="0050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03620">
        <w:rPr>
          <w:rFonts w:ascii="Times New Roman" w:hAnsi="Times New Roman"/>
          <w:color w:val="000000"/>
        </w:rPr>
        <w:t>Dal confronto con la programmazione definitiva emerge che le somme impegnate risultano pari al</w:t>
      </w:r>
      <w:r w:rsidR="00C73B40">
        <w:rPr>
          <w:rFonts w:ascii="Times New Roman" w:hAnsi="Times New Roman"/>
          <w:color w:val="000000"/>
        </w:rPr>
        <w:t xml:space="preserve"> 100</w:t>
      </w:r>
      <w:r w:rsidRPr="00503620">
        <w:rPr>
          <w:rFonts w:ascii="Times New Roman" w:hAnsi="Times New Roman"/>
          <w:color w:val="000000"/>
        </w:rPr>
        <w:t xml:space="preserve"> % di quelle programmate.</w:t>
      </w:r>
    </w:p>
    <w:p w14:paraId="6153F186" w14:textId="5B13876C" w:rsidR="00503620" w:rsidRP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503620">
        <w:rPr>
          <w:rFonts w:ascii="Times" w:hAnsi="Times" w:cs="Times"/>
        </w:rPr>
        <w:t xml:space="preserve">- L'ammontare del </w:t>
      </w:r>
      <w:r w:rsidRPr="00503620">
        <w:rPr>
          <w:rFonts w:ascii="Times" w:hAnsi="Times" w:cs="Times"/>
          <w:b/>
        </w:rPr>
        <w:t>Fondo di riserva</w:t>
      </w:r>
      <w:r w:rsidR="00C73B40">
        <w:rPr>
          <w:rFonts w:ascii="Times" w:hAnsi="Times" w:cs="Times"/>
        </w:rPr>
        <w:t>, pari ad euro 500</w:t>
      </w:r>
      <w:r w:rsidRPr="00503620">
        <w:rPr>
          <w:rFonts w:ascii="Times" w:hAnsi="Times" w:cs="Times"/>
        </w:rPr>
        <w:t xml:space="preserve"> è stato determinato in misura non superiore al 10% della dotazione finanziaria ordinaria.</w:t>
      </w:r>
    </w:p>
    <w:p w14:paraId="6C659764" w14:textId="685F8AD4" w:rsidR="00503620" w:rsidRP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503620">
        <w:rPr>
          <w:rFonts w:ascii="Times" w:hAnsi="Times" w:cs="Times"/>
        </w:rPr>
        <w:t xml:space="preserve">- Il </w:t>
      </w:r>
      <w:r w:rsidRPr="00503620">
        <w:rPr>
          <w:rFonts w:ascii="Times" w:hAnsi="Times" w:cs="Times"/>
          <w:b/>
        </w:rPr>
        <w:t>fondo minute spese</w:t>
      </w:r>
      <w:r w:rsidRPr="00503620">
        <w:rPr>
          <w:rFonts w:ascii="Times" w:hAnsi="Times" w:cs="Times"/>
        </w:rPr>
        <w:t xml:space="preserve"> per l'esercizio finanziario </w:t>
      </w:r>
      <w:r w:rsidR="005D60AF">
        <w:rPr>
          <w:rFonts w:ascii="Times" w:hAnsi="Times" w:cs="Times"/>
        </w:rPr>
        <w:t>2021</w:t>
      </w:r>
      <w:r w:rsidRPr="00C73B40">
        <w:rPr>
          <w:rFonts w:ascii="Times" w:hAnsi="Times" w:cs="Times"/>
        </w:rPr>
        <w:t xml:space="preserve"> è stato</w:t>
      </w:r>
      <w:r w:rsidRPr="00503620">
        <w:rPr>
          <w:rFonts w:ascii="Times" w:hAnsi="Times" w:cs="Times"/>
        </w:rPr>
        <w:t xml:space="preserve"> aperto.</w:t>
      </w:r>
    </w:p>
    <w:p w14:paraId="106DBEE2" w14:textId="0578B0CB" w:rsidR="00503620" w:rsidRP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03620">
        <w:rPr>
          <w:rFonts w:ascii="Times" w:hAnsi="Times" w:cs="Times"/>
        </w:rPr>
        <w:t xml:space="preserve">- L'ammontare del </w:t>
      </w:r>
      <w:r w:rsidRPr="00503620">
        <w:rPr>
          <w:rFonts w:ascii="Times" w:hAnsi="Times" w:cs="Times"/>
          <w:b/>
        </w:rPr>
        <w:t>Fondo minute spese</w:t>
      </w:r>
      <w:r w:rsidR="00C73B40">
        <w:rPr>
          <w:rFonts w:ascii="Times" w:hAnsi="Times" w:cs="Times"/>
        </w:rPr>
        <w:t>, pari ad euro 300,00</w:t>
      </w:r>
      <w:r w:rsidRPr="00503620">
        <w:rPr>
          <w:rFonts w:ascii="Times" w:hAnsi="Times" w:cs="Times"/>
        </w:rPr>
        <w:t xml:space="preserve"> determinato con delibera del Consiglio di Istituto n.</w:t>
      </w:r>
      <w:r w:rsidR="00F04C6C">
        <w:rPr>
          <w:rFonts w:ascii="Times" w:hAnsi="Times" w:cs="Times"/>
        </w:rPr>
        <w:t>32</w:t>
      </w:r>
      <w:r w:rsidR="005F0586">
        <w:rPr>
          <w:rFonts w:ascii="Times" w:hAnsi="Times" w:cs="Times"/>
        </w:rPr>
        <w:t xml:space="preserve"> </w:t>
      </w:r>
      <w:r w:rsidR="00F04C6C">
        <w:rPr>
          <w:rFonts w:ascii="Times" w:hAnsi="Times" w:cs="Times"/>
        </w:rPr>
        <w:t>del 09/12/2020</w:t>
      </w:r>
      <w:r w:rsidR="00C73B40">
        <w:rPr>
          <w:rFonts w:ascii="Times" w:hAnsi="Times" w:cs="Times"/>
        </w:rPr>
        <w:t xml:space="preserve"> </w:t>
      </w:r>
      <w:r w:rsidRPr="00503620">
        <w:rPr>
          <w:rFonts w:ascii="Times" w:hAnsi="Times" w:cs="Times"/>
        </w:rPr>
        <w:t>(</w:t>
      </w:r>
      <w:r w:rsidRPr="00C73B40">
        <w:rPr>
          <w:rFonts w:ascii="Times" w:hAnsi="Times" w:cs="Times"/>
        </w:rPr>
        <w:t xml:space="preserve">che ha </w:t>
      </w:r>
      <w:r w:rsidR="00C73B40" w:rsidRPr="00C73B40">
        <w:rPr>
          <w:rFonts w:ascii="Times" w:hAnsi="Times" w:cs="Times"/>
        </w:rPr>
        <w:t xml:space="preserve">stabilito </w:t>
      </w:r>
      <w:r w:rsidRPr="00503620">
        <w:rPr>
          <w:rFonts w:ascii="Times" w:hAnsi="Times" w:cs="Times"/>
        </w:rPr>
        <w:t>anche l’importo massimo di ogni spesa minuta</w:t>
      </w:r>
      <w:r w:rsidR="00C73B40">
        <w:rPr>
          <w:rFonts w:ascii="Times" w:hAnsi="Times" w:cs="Times"/>
        </w:rPr>
        <w:t xml:space="preserve"> pari ad euro 40,00</w:t>
      </w:r>
      <w:r w:rsidRPr="00503620">
        <w:rPr>
          <w:rFonts w:ascii="Times" w:hAnsi="Times" w:cs="Times"/>
        </w:rPr>
        <w:t>) è stato restituito</w:t>
      </w:r>
      <w:r w:rsidR="00F04C6C">
        <w:rPr>
          <w:rFonts w:ascii="Times" w:hAnsi="Times" w:cs="Times"/>
        </w:rPr>
        <w:t xml:space="preserve"> dal D.S.G.A. con </w:t>
      </w:r>
      <w:proofErr w:type="gramStart"/>
      <w:r w:rsidR="00F04C6C">
        <w:rPr>
          <w:rFonts w:ascii="Times" w:hAnsi="Times" w:cs="Times"/>
        </w:rPr>
        <w:t>reversale  n.</w:t>
      </w:r>
      <w:proofErr w:type="gramEnd"/>
      <w:r w:rsidR="00F04C6C">
        <w:rPr>
          <w:rFonts w:ascii="Times" w:hAnsi="Times" w:cs="Times"/>
        </w:rPr>
        <w:t xml:space="preserve"> 280 del 17/12/2020</w:t>
      </w:r>
      <w:r w:rsidRPr="00503620">
        <w:rPr>
          <w:rFonts w:ascii="Times" w:hAnsi="Times" w:cs="Times"/>
        </w:rPr>
        <w:t xml:space="preserve"> . </w:t>
      </w:r>
    </w:p>
    <w:p w14:paraId="5D4098C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31D85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1D46725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9CD4B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24A0">
        <w:rPr>
          <w:rFonts w:ascii="Times New Roman" w:hAnsi="Times New Roman"/>
          <w:b/>
          <w:bCs/>
          <w:sz w:val="24"/>
          <w:szCs w:val="24"/>
          <w:highlight w:val="yellow"/>
        </w:rPr>
        <w:t>Situazione Residui</w:t>
      </w:r>
      <w:r w:rsidRPr="007227B9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L)</w:t>
      </w:r>
    </w:p>
    <w:p w14:paraId="459A106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La situazione dei residui è la seguente: 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9"/>
        <w:gridCol w:w="1390"/>
        <w:gridCol w:w="1391"/>
        <w:gridCol w:w="1391"/>
        <w:gridCol w:w="1391"/>
        <w:gridCol w:w="1498"/>
        <w:gridCol w:w="1391"/>
      </w:tblGrid>
      <w:tr w:rsidR="008579E8" w:rsidRPr="007227B9" w14:paraId="27809198" w14:textId="77777777" w:rsidTr="00AE5BF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75278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7A182C" w14:textId="77777777" w:rsidR="008579E8" w:rsidRPr="007227B9" w:rsidRDefault="008579E8" w:rsidP="0019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Iniziali al 1/1/</w:t>
            </w:r>
            <w:r w:rsidR="00192FCA" w:rsidRPr="00192FCA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FE175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Riscossi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D1554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Da riscuotere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C0FF8C" w14:textId="4C855F20" w:rsidR="008579E8" w:rsidRPr="007227B9" w:rsidRDefault="0013363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Residui esercizio2021</w:t>
            </w:r>
          </w:p>
          <w:p w14:paraId="2B1882A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588CE4" w14:textId="77777777" w:rsidR="008579E8" w:rsidRPr="007227B9" w:rsidRDefault="008579E8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Variaz</w:t>
            </w:r>
            <w:r w:rsidR="00E05EF4" w:rsidRPr="007227B9">
              <w:rPr>
                <w:rFonts w:ascii="Times New Roman" w:hAnsi="Times New Roman"/>
              </w:rPr>
              <w:t>ione</w:t>
            </w:r>
            <w:r w:rsidRPr="007227B9">
              <w:rPr>
                <w:rFonts w:ascii="Times New Roman" w:hAnsi="Times New Roman"/>
              </w:rPr>
              <w:t xml:space="preserve"> in diminuzione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21F35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Residui</w:t>
            </w:r>
          </w:p>
        </w:tc>
      </w:tr>
      <w:tr w:rsidR="007227B9" w:rsidRPr="007227B9" w14:paraId="78811F78" w14:textId="77777777" w:rsidTr="003A5061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5E30F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Attivi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A194C" w14:textId="180813C3" w:rsidR="008579E8" w:rsidRPr="007227B9" w:rsidRDefault="008579E8" w:rsidP="00F0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F04C6C">
              <w:rPr>
                <w:rFonts w:ascii="Times New Roman" w:hAnsi="Times New Roman"/>
              </w:rPr>
              <w:t>62.822,94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F96C12" w14:textId="27185F7B" w:rsidR="008579E8" w:rsidRPr="007227B9" w:rsidRDefault="008579E8" w:rsidP="0013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33630">
              <w:rPr>
                <w:rFonts w:ascii="Times New Roman" w:hAnsi="Times New Roman"/>
              </w:rPr>
              <w:t>57.646,29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B3EB38" w14:textId="2B9E031E" w:rsidR="008579E8" w:rsidRPr="007227B9" w:rsidRDefault="008579E8" w:rsidP="0013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33630">
              <w:rPr>
                <w:rFonts w:ascii="Times New Roman" w:hAnsi="Times New Roman"/>
              </w:rPr>
              <w:t>5.176,65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53A6C6" w14:textId="2A0C5585" w:rsidR="008579E8" w:rsidRPr="007227B9" w:rsidRDefault="008579E8" w:rsidP="0013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33630">
              <w:rPr>
                <w:rFonts w:ascii="Times New Roman" w:hAnsi="Times New Roman"/>
              </w:rPr>
              <w:t>219.203,35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1D53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CC9BC8" w14:textId="59C29BBE" w:rsidR="008579E8" w:rsidRPr="007227B9" w:rsidRDefault="008579E8" w:rsidP="0013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33630">
              <w:rPr>
                <w:rFonts w:ascii="Times New Roman" w:hAnsi="Times New Roman"/>
              </w:rPr>
              <w:t>224.380</w:t>
            </w:r>
          </w:p>
        </w:tc>
      </w:tr>
    </w:tbl>
    <w:p w14:paraId="0CA13A4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9"/>
        <w:gridCol w:w="1390"/>
        <w:gridCol w:w="1391"/>
        <w:gridCol w:w="1391"/>
        <w:gridCol w:w="1391"/>
        <w:gridCol w:w="1498"/>
        <w:gridCol w:w="1391"/>
      </w:tblGrid>
      <w:tr w:rsidR="008579E8" w:rsidRPr="007227B9" w14:paraId="023233E3" w14:textId="77777777" w:rsidTr="00AE5BFE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46719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1857A" w14:textId="77777777" w:rsidR="008579E8" w:rsidRPr="007227B9" w:rsidRDefault="008579E8" w:rsidP="0019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Iniziali al 1/1/</w:t>
            </w:r>
            <w:r w:rsidR="00192FCA" w:rsidRPr="00192FCA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EA735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Pagati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567D4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Da pagare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210DA" w14:textId="3FAA2157" w:rsidR="008579E8" w:rsidRPr="007227B9" w:rsidRDefault="0013363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Residui esercizio 2021</w:t>
            </w:r>
          </w:p>
          <w:p w14:paraId="0A1D23C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F380EA" w14:textId="77777777" w:rsidR="008579E8" w:rsidRPr="007227B9" w:rsidRDefault="008579E8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Variaz</w:t>
            </w:r>
            <w:r w:rsidR="00E05EF4" w:rsidRPr="007227B9">
              <w:rPr>
                <w:rFonts w:ascii="Times New Roman" w:hAnsi="Times New Roman"/>
              </w:rPr>
              <w:t>ione</w:t>
            </w:r>
            <w:r w:rsidRPr="007227B9">
              <w:rPr>
                <w:rFonts w:ascii="Times New Roman" w:hAnsi="Times New Roman"/>
              </w:rPr>
              <w:t xml:space="preserve"> in diminuzione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A54AC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Residui</w:t>
            </w:r>
          </w:p>
        </w:tc>
      </w:tr>
      <w:tr w:rsidR="007227B9" w:rsidRPr="007227B9" w14:paraId="0CECBB26" w14:textId="77777777" w:rsidTr="003A5061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D2BC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Passivi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60645" w14:textId="5409F509" w:rsidR="008579E8" w:rsidRPr="007227B9" w:rsidRDefault="008579E8" w:rsidP="0047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470E5A">
              <w:rPr>
                <w:rFonts w:ascii="Times New Roman" w:hAnsi="Times New Roman"/>
              </w:rPr>
              <w:t>59.589,88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AB4CFF" w14:textId="66976CF4" w:rsidR="008579E8" w:rsidRPr="007227B9" w:rsidRDefault="008579E8" w:rsidP="0013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33630">
              <w:rPr>
                <w:rFonts w:ascii="Times New Roman" w:hAnsi="Times New Roman"/>
              </w:rPr>
              <w:t>59.589,88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B5BAD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CE7D2A" w14:textId="7FF794CA" w:rsidR="008579E8" w:rsidRPr="007227B9" w:rsidRDefault="008579E8" w:rsidP="0013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33630">
              <w:rPr>
                <w:rFonts w:ascii="Times New Roman" w:hAnsi="Times New Roman"/>
              </w:rPr>
              <w:t>4.080,39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A475A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4310EA" w14:textId="15E87869" w:rsidR="008579E8" w:rsidRPr="007227B9" w:rsidRDefault="008579E8" w:rsidP="0013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33630">
              <w:rPr>
                <w:rFonts w:ascii="Times New Roman" w:hAnsi="Times New Roman"/>
              </w:rPr>
              <w:t>4.080,39</w:t>
            </w:r>
          </w:p>
        </w:tc>
      </w:tr>
    </w:tbl>
    <w:p w14:paraId="70D467F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A61DD1" w14:textId="6587FC8E" w:rsidR="00192FCA" w:rsidRPr="00192FCA" w:rsidRDefault="00192FCA" w:rsidP="0019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2FCA">
        <w:rPr>
          <w:rFonts w:ascii="Times New Roman" w:hAnsi="Times New Roman"/>
          <w:color w:val="000000"/>
        </w:rPr>
        <w:t xml:space="preserve">Ad oggi risultano incassati </w:t>
      </w:r>
      <w:r w:rsidRPr="00192FCA">
        <w:rPr>
          <w:rFonts w:ascii="Times New Roman" w:hAnsi="Times New Roman"/>
          <w:b/>
          <w:color w:val="000000"/>
        </w:rPr>
        <w:t>residui attivi</w:t>
      </w:r>
      <w:r w:rsidR="001337F4">
        <w:rPr>
          <w:rFonts w:ascii="Times New Roman" w:hAnsi="Times New Roman"/>
          <w:color w:val="000000"/>
        </w:rPr>
        <w:t xml:space="preserve"> per euro 3</w:t>
      </w:r>
      <w:r w:rsidR="007227A0">
        <w:rPr>
          <w:rFonts w:ascii="Times New Roman" w:hAnsi="Times New Roman"/>
          <w:color w:val="000000"/>
        </w:rPr>
        <w:t>.</w:t>
      </w:r>
      <w:r w:rsidR="001337F4">
        <w:rPr>
          <w:rFonts w:ascii="Times New Roman" w:hAnsi="Times New Roman"/>
          <w:color w:val="000000"/>
        </w:rPr>
        <w:t xml:space="preserve">452,55 </w:t>
      </w:r>
      <w:r w:rsidRPr="00192FCA">
        <w:rPr>
          <w:rFonts w:ascii="Times New Roman" w:hAnsi="Times New Roman"/>
          <w:color w:val="000000"/>
        </w:rPr>
        <w:t xml:space="preserve">e pagati </w:t>
      </w:r>
      <w:r w:rsidRPr="00192FCA">
        <w:rPr>
          <w:rFonts w:ascii="Times New Roman" w:hAnsi="Times New Roman"/>
          <w:b/>
          <w:color w:val="000000"/>
        </w:rPr>
        <w:t>residui passivi</w:t>
      </w:r>
      <w:r w:rsidR="001337F4">
        <w:rPr>
          <w:rFonts w:ascii="Times New Roman" w:hAnsi="Times New Roman"/>
          <w:color w:val="000000"/>
        </w:rPr>
        <w:t xml:space="preserve"> per euro 3.580,39.</w:t>
      </w:r>
    </w:p>
    <w:p w14:paraId="42D2AAB9" w14:textId="178A6546" w:rsidR="00192FCA" w:rsidRPr="00192FCA" w:rsidRDefault="001337F4" w:rsidP="00192F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- Con delibera n. 30 </w:t>
      </w:r>
      <w:r w:rsidR="007227A0">
        <w:rPr>
          <w:rFonts w:ascii="Times" w:hAnsi="Times" w:cs="Times"/>
        </w:rPr>
        <w:t>del 19/11/2021</w:t>
      </w:r>
      <w:r w:rsidR="00192FCA" w:rsidRPr="00192FCA">
        <w:rPr>
          <w:rFonts w:ascii="Times" w:hAnsi="Times" w:cs="Times"/>
        </w:rPr>
        <w:t xml:space="preserve"> il Consiglio di istituto ha disposto la </w:t>
      </w:r>
      <w:r w:rsidR="00192FCA" w:rsidRPr="00192FCA">
        <w:rPr>
          <w:rFonts w:ascii="Times" w:hAnsi="Times" w:cs="Times"/>
          <w:b/>
        </w:rPr>
        <w:t>radiazione</w:t>
      </w:r>
      <w:r w:rsidR="00192FCA" w:rsidRPr="00192FCA">
        <w:rPr>
          <w:rFonts w:ascii="Times" w:hAnsi="Times" w:cs="Times"/>
        </w:rPr>
        <w:t xml:space="preserve"> di residui attivi per un</w:t>
      </w:r>
    </w:p>
    <w:p w14:paraId="26EC6635" w14:textId="1384B7B3" w:rsidR="008579E8" w:rsidRPr="007227B9" w:rsidRDefault="007227A0" w:rsidP="0019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" w:hAnsi="Times" w:cs="Times"/>
        </w:rPr>
        <w:t>I</w:t>
      </w:r>
      <w:r w:rsidR="001337F4">
        <w:rPr>
          <w:rFonts w:ascii="Times" w:hAnsi="Times" w:cs="Times"/>
        </w:rPr>
        <w:t>mporto</w:t>
      </w:r>
      <w:r>
        <w:rPr>
          <w:rFonts w:ascii="Times" w:hAnsi="Times" w:cs="Times"/>
        </w:rPr>
        <w:t xml:space="preserve"> </w:t>
      </w:r>
      <w:r w:rsidR="001337F4">
        <w:rPr>
          <w:rFonts w:ascii="Times" w:hAnsi="Times" w:cs="Times"/>
        </w:rPr>
        <w:t>totale di € 274,48</w:t>
      </w:r>
      <w:r w:rsidR="00192FCA" w:rsidRPr="00192FCA">
        <w:rPr>
          <w:rFonts w:ascii="Times" w:hAnsi="Times" w:cs="Times"/>
        </w:rPr>
        <w:t xml:space="preserve"> e di residui pas</w:t>
      </w:r>
      <w:r w:rsidR="001337F4">
        <w:rPr>
          <w:rFonts w:ascii="Times" w:hAnsi="Times" w:cs="Times"/>
        </w:rPr>
        <w:t>sivi per un importo totale di € 1</w:t>
      </w:r>
      <w:r>
        <w:rPr>
          <w:rFonts w:ascii="Times" w:hAnsi="Times" w:cs="Times"/>
        </w:rPr>
        <w:t>.</w:t>
      </w:r>
      <w:r w:rsidR="001337F4">
        <w:rPr>
          <w:rFonts w:ascii="Times" w:hAnsi="Times" w:cs="Times"/>
        </w:rPr>
        <w:t>306,5</w:t>
      </w:r>
      <w:r w:rsidR="008579E8" w:rsidRPr="007227B9">
        <w:rPr>
          <w:rFonts w:ascii="Times New Roman" w:hAnsi="Times New Roman"/>
        </w:rPr>
        <w:t xml:space="preserve">. </w:t>
      </w:r>
    </w:p>
    <w:p w14:paraId="5619C16A" w14:textId="77777777" w:rsidR="008579E8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1DE84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Conto Patrimoniale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K)</w:t>
      </w:r>
    </w:p>
    <w:p w14:paraId="57640344" w14:textId="77777777" w:rsidR="008579E8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Dal Modello K, concernente il Conto del Patrimonio, risulta una consistenza patrimoniale pari a € 0,00. I valori esposti dall'Istituzione Scolastica sono i seguenti:</w:t>
      </w:r>
    </w:p>
    <w:p w14:paraId="32DE38FF" w14:textId="77777777" w:rsidR="00627B64" w:rsidRPr="007227B9" w:rsidRDefault="00627B64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7"/>
        <w:gridCol w:w="2648"/>
        <w:gridCol w:w="2648"/>
        <w:gridCol w:w="2648"/>
      </w:tblGrid>
      <w:tr w:rsidR="007227B9" w:rsidRPr="007227B9" w14:paraId="4C753E5A" w14:textId="77777777" w:rsidTr="00AE5BFE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3D5AB1" w14:textId="10ED99D5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CF9C9" wp14:editId="4B30244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-635</wp:posOffset>
                      </wp:positionV>
                      <wp:extent cx="3352800" cy="1943100"/>
                      <wp:effectExtent l="11430" t="13335" r="7620" b="571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52800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43B8B09" id="AutoShape 6" o:spid="_x0000_s1026" type="#_x0000_t32" style="position:absolute;margin-left:25pt;margin-top:-.05pt;width:264pt;height:15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"/>
                  </w:pict>
                </mc:Fallback>
              </mc:AlternateConten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3F0A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Situazione al 1/1/....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24E468" w14:textId="43D038C6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5B2F2A" wp14:editId="1BE1E30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159385</wp:posOffset>
                      </wp:positionV>
                      <wp:extent cx="2293620" cy="1882140"/>
                      <wp:effectExtent l="9525" t="11430" r="11430" b="1143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93620" cy="188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85311E1" id="AutoShape 7" o:spid="_x0000_s1026" type="#_x0000_t32" style="position:absolute;margin-left:66.85pt;margin-top:12.55pt;width:180.6pt;height:148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zfLAIAAEs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"/>
                  </w:pict>
                </mc:Fallback>
              </mc:AlternateContent>
            </w:r>
            <w:r w:rsidR="008579E8" w:rsidRPr="007227B9">
              <w:rPr>
                <w:rFonts w:ascii="Times New Roman" w:hAnsi="Times New Roman"/>
              </w:rPr>
              <w:t>Variazioni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F31B9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Situazione al 31/12/....</w:t>
            </w:r>
          </w:p>
        </w:tc>
      </w:tr>
      <w:tr w:rsidR="007227B9" w:rsidRPr="007227B9" w14:paraId="3CB4649D" w14:textId="77777777" w:rsidTr="00AE5BFE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E5D0C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ATTIVO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86F9B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27E89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3627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14:paraId="07ED8D39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84B38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Immobilizzazioni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E8206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2EF71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C9FCA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  <w:tr w:rsidR="007227B9" w:rsidRPr="007227B9" w14:paraId="48BF0C2A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4F8A4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Disponibilità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7916C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6B4DE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82B3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  <w:tr w:rsidR="007227B9" w:rsidRPr="007227B9" w14:paraId="77E51C00" w14:textId="77777777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4274A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Deficit patrimoniale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82433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59B4A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4476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  <w:tr w:rsidR="007227B9" w:rsidRPr="007227B9" w14:paraId="65EFC52F" w14:textId="77777777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0326C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Attivo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B2DF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2FBA5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0D8D3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  <w:tr w:rsidR="007227B9" w:rsidRPr="007227B9" w14:paraId="2B760C3C" w14:textId="77777777" w:rsidTr="00AE5BFE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6C7C9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PASSIVO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F5A82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4058C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9985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14:paraId="0640078A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C0305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debiti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B4B9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5F3BA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80CCD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  <w:tr w:rsidR="007227B9" w:rsidRPr="007227B9" w14:paraId="001A2E6D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6DF70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Consistenza Patrimoniale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A7C5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71FE2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3046D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  <w:tr w:rsidR="007227B9" w:rsidRPr="007227B9" w14:paraId="48C50F66" w14:textId="77777777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73C54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Passivo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4A2D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C7FD1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455B1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</w:tbl>
    <w:p w14:paraId="4AEC87C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909F34" w14:textId="2EA242E2" w:rsidR="008150E7" w:rsidRDefault="00627B64" w:rsidP="00B0774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627B64">
        <w:rPr>
          <w:rFonts w:ascii="Times" w:hAnsi="Times" w:cs="Times"/>
        </w:rPr>
        <w:t xml:space="preserve">- </w:t>
      </w:r>
      <w:r w:rsidR="007227A0">
        <w:rPr>
          <w:rFonts w:ascii="Times" w:hAnsi="Times" w:cs="Times"/>
        </w:rPr>
        <w:t>L'</w:t>
      </w:r>
      <w:r w:rsidR="007227A0" w:rsidRPr="007227A0">
        <w:rPr>
          <w:rFonts w:ascii="Times" w:hAnsi="Times" w:cs="Times"/>
        </w:rPr>
        <w:t>incremento</w:t>
      </w:r>
      <w:r w:rsidRPr="00627B64">
        <w:rPr>
          <w:rFonts w:ascii="Times" w:hAnsi="Times" w:cs="Times"/>
        </w:rPr>
        <w:t xml:space="preserve"> delle immobilizzazioni rispetto alla situazione iniziale al </w:t>
      </w:r>
      <w:r w:rsidR="007227A0">
        <w:rPr>
          <w:rFonts w:ascii="Times" w:hAnsi="Times" w:cs="Times"/>
          <w:b/>
        </w:rPr>
        <w:t>1/1/2</w:t>
      </w:r>
      <w:r w:rsidRPr="00627B64">
        <w:rPr>
          <w:rFonts w:ascii="Times" w:hAnsi="Times" w:cs="Times"/>
          <w:b/>
        </w:rPr>
        <w:t>02</w:t>
      </w:r>
      <w:r w:rsidR="004E5518">
        <w:rPr>
          <w:rFonts w:ascii="Times" w:hAnsi="Times" w:cs="Times"/>
          <w:b/>
        </w:rPr>
        <w:t>1</w:t>
      </w:r>
      <w:r w:rsidRPr="00627B64">
        <w:rPr>
          <w:rFonts w:ascii="Times" w:hAnsi="Times" w:cs="Times"/>
          <w:b/>
        </w:rPr>
        <w:t xml:space="preserve"> </w:t>
      </w:r>
      <w:r w:rsidR="005D60AF">
        <w:rPr>
          <w:rFonts w:ascii="Times" w:hAnsi="Times" w:cs="Times"/>
        </w:rPr>
        <w:t xml:space="preserve">è da attribuire al rinnovo inventariale </w:t>
      </w:r>
      <w:r w:rsidR="00FE491C">
        <w:rPr>
          <w:rFonts w:ascii="Times" w:hAnsi="Times" w:cs="Times"/>
        </w:rPr>
        <w:t>decennale e agli acquisti effettuati nel corso dell’anno 2021.</w:t>
      </w:r>
    </w:p>
    <w:p w14:paraId="6F22DC2D" w14:textId="741B408C" w:rsidR="00627B64" w:rsidRDefault="00FE491C" w:rsidP="00B0774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Per quanto riguarda il rinnovo decennale dell’inventario, si è provveduto</w:t>
      </w:r>
      <w:r w:rsidR="005D60AF">
        <w:rPr>
          <w:rFonts w:ascii="Times" w:hAnsi="Times" w:cs="Times"/>
        </w:rPr>
        <w:t xml:space="preserve"> ad effettuare la ricogniz</w:t>
      </w:r>
      <w:r w:rsidR="008150E7">
        <w:rPr>
          <w:rFonts w:ascii="Times" w:hAnsi="Times" w:cs="Times"/>
        </w:rPr>
        <w:t>ione di tutti i beni presenti ne</w:t>
      </w:r>
      <w:r w:rsidR="005D60AF">
        <w:rPr>
          <w:rFonts w:ascii="Times" w:hAnsi="Times" w:cs="Times"/>
        </w:rPr>
        <w:t>i nostri plessi e alla verifica se gli stessi</w:t>
      </w:r>
      <w:r w:rsidR="008150E7">
        <w:rPr>
          <w:rFonts w:ascii="Times" w:hAnsi="Times" w:cs="Times"/>
        </w:rPr>
        <w:t xml:space="preserve"> erano stati inven</w:t>
      </w:r>
      <w:r w:rsidR="005D60AF">
        <w:rPr>
          <w:rFonts w:ascii="Times" w:hAnsi="Times" w:cs="Times"/>
        </w:rPr>
        <w:t>tariati</w:t>
      </w:r>
      <w:r w:rsidR="008150E7">
        <w:rPr>
          <w:rFonts w:ascii="Times" w:hAnsi="Times" w:cs="Times"/>
        </w:rPr>
        <w:t xml:space="preserve"> correttamente, dando al termine della ricognizione un nuovo numero di inventario</w:t>
      </w:r>
      <w:r w:rsidR="005D60AF">
        <w:rPr>
          <w:rFonts w:ascii="Times" w:hAnsi="Times" w:cs="Times"/>
        </w:rPr>
        <w:t>. Sono stati trovati</w:t>
      </w:r>
      <w:r>
        <w:rPr>
          <w:rFonts w:ascii="Times" w:hAnsi="Times" w:cs="Times"/>
        </w:rPr>
        <w:t xml:space="preserve"> alcuni</w:t>
      </w:r>
      <w:r w:rsidR="005D60AF">
        <w:rPr>
          <w:rFonts w:ascii="Times" w:hAnsi="Times" w:cs="Times"/>
        </w:rPr>
        <w:t xml:space="preserve"> beni, presenti nella scuola grazie a raccolta punti organizzate da aziende private, per esempio Coop, come </w:t>
      </w:r>
      <w:proofErr w:type="spellStart"/>
      <w:r w:rsidR="005D60AF">
        <w:rPr>
          <w:rFonts w:ascii="Times" w:hAnsi="Times" w:cs="Times"/>
        </w:rPr>
        <w:t>computers</w:t>
      </w:r>
      <w:proofErr w:type="spellEnd"/>
      <w:r w:rsidR="005D60AF">
        <w:rPr>
          <w:rFonts w:ascii="Times" w:hAnsi="Times" w:cs="Times"/>
        </w:rPr>
        <w:t xml:space="preserve"> c</w:t>
      </w:r>
      <w:r>
        <w:rPr>
          <w:rFonts w:ascii="Times" w:hAnsi="Times" w:cs="Times"/>
        </w:rPr>
        <w:t>he non erano stati inventariati, per cui sono stati in</w:t>
      </w:r>
      <w:bookmarkStart w:id="0" w:name="_GoBack"/>
      <w:bookmarkEnd w:id="0"/>
      <w:r>
        <w:rPr>
          <w:rFonts w:ascii="Times" w:hAnsi="Times" w:cs="Times"/>
        </w:rPr>
        <w:t>seriti.</w:t>
      </w:r>
    </w:p>
    <w:p w14:paraId="7831697E" w14:textId="10B8ABE2" w:rsidR="005D60AF" w:rsidRDefault="008150E7" w:rsidP="00B0774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Inoltre sono stati inseriti</w:t>
      </w:r>
      <w:r w:rsidR="00FE491C">
        <w:rPr>
          <w:rFonts w:ascii="Times" w:hAnsi="Times" w:cs="Times"/>
        </w:rPr>
        <w:t xml:space="preserve"> nella corretta categoria di appartenenza</w:t>
      </w:r>
      <w:r>
        <w:rPr>
          <w:rFonts w:ascii="Times" w:hAnsi="Times" w:cs="Times"/>
        </w:rPr>
        <w:t xml:space="preserve"> quei</w:t>
      </w:r>
      <w:r w:rsidR="005D60AF">
        <w:rPr>
          <w:rFonts w:ascii="Times" w:hAnsi="Times" w:cs="Times"/>
        </w:rPr>
        <w:t xml:space="preserve"> beni, che erroneamente erano stati inseriti ne</w:t>
      </w:r>
      <w:r w:rsidR="00FE491C">
        <w:rPr>
          <w:rFonts w:ascii="Times" w:hAnsi="Times" w:cs="Times"/>
        </w:rPr>
        <w:t xml:space="preserve">lla categoria errata, mentre </w:t>
      </w:r>
      <w:r w:rsidR="005D60AF">
        <w:rPr>
          <w:rFonts w:ascii="Times" w:hAnsi="Times" w:cs="Times"/>
        </w:rPr>
        <w:t xml:space="preserve">per alcuni è stato necessario apportare delle modifiche in termini di valore perché l’ammortamento </w:t>
      </w:r>
      <w:r>
        <w:rPr>
          <w:rFonts w:ascii="Times" w:hAnsi="Times" w:cs="Times"/>
        </w:rPr>
        <w:t xml:space="preserve">non </w:t>
      </w:r>
      <w:r w:rsidR="005D60AF">
        <w:rPr>
          <w:rFonts w:ascii="Times" w:hAnsi="Times" w:cs="Times"/>
        </w:rPr>
        <w:t>era s</w:t>
      </w:r>
      <w:r>
        <w:rPr>
          <w:rFonts w:ascii="Times" w:hAnsi="Times" w:cs="Times"/>
        </w:rPr>
        <w:t xml:space="preserve">tato conteggiato in maniera </w:t>
      </w:r>
      <w:r w:rsidR="00FE491C">
        <w:rPr>
          <w:rFonts w:ascii="Times" w:hAnsi="Times" w:cs="Times"/>
        </w:rPr>
        <w:t>corretta negli anni.</w:t>
      </w:r>
    </w:p>
    <w:p w14:paraId="3F032239" w14:textId="75B6F52A" w:rsidR="001337F4" w:rsidRPr="00627B64" w:rsidRDefault="008150E7" w:rsidP="00B0774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Si allegano tutti gli atti relativi al rinnovo inventariale decennale.</w:t>
      </w:r>
    </w:p>
    <w:p w14:paraId="27658B3B" w14:textId="7644C643" w:rsidR="00627B64" w:rsidRPr="00627B64" w:rsidRDefault="00627B64" w:rsidP="00627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337F4">
        <w:rPr>
          <w:rFonts w:ascii="Times" w:hAnsi="Times" w:cs="Times"/>
        </w:rPr>
        <w:t>- L'Istituto non utilizza</w:t>
      </w:r>
      <w:r w:rsidRPr="00627B64">
        <w:rPr>
          <w:rFonts w:ascii="Times" w:hAnsi="Times" w:cs="Times"/>
        </w:rPr>
        <w:t xml:space="preserve"> il conto corrente postale.</w:t>
      </w:r>
    </w:p>
    <w:p w14:paraId="7D9B2B06" w14:textId="07360D2F" w:rsidR="00627B64" w:rsidRPr="00627B64" w:rsidRDefault="00ED3D81" w:rsidP="00627B6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- Con delibera n. 45 del 25/05/2020</w:t>
      </w:r>
      <w:r w:rsidR="007227A0">
        <w:rPr>
          <w:rFonts w:ascii="Times" w:hAnsi="Times" w:cs="Times"/>
        </w:rPr>
        <w:t xml:space="preserve"> </w:t>
      </w:r>
      <w:r w:rsidR="00627B64" w:rsidRPr="00627B64">
        <w:rPr>
          <w:rFonts w:ascii="Times" w:hAnsi="Times" w:cs="Times"/>
        </w:rPr>
        <w:t>è stato approvato dal Consiglio di Istituto il</w:t>
      </w:r>
      <w:r w:rsidR="00627B64" w:rsidRPr="00627B64">
        <w:rPr>
          <w:rFonts w:ascii="Times" w:hAnsi="Times" w:cs="Times"/>
          <w:b/>
        </w:rPr>
        <w:t xml:space="preserve"> regolamento per la gestione del patrimonio e degli inventari</w:t>
      </w:r>
      <w:r w:rsidR="00627B64" w:rsidRPr="00627B64">
        <w:rPr>
          <w:rFonts w:ascii="Times" w:hAnsi="Times" w:cs="Times"/>
        </w:rPr>
        <w:t xml:space="preserve"> contenente altresì disposizioni per la gestione dei beni di importo inferiore ad euro 200,00 iva compresa.</w:t>
      </w:r>
    </w:p>
    <w:p w14:paraId="44CE8828" w14:textId="4B7D7917" w:rsidR="00627B64" w:rsidRDefault="00627B64" w:rsidP="00627B6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>- I revisori hanno controllato il registro degli inventari</w:t>
      </w:r>
      <w:r w:rsidR="007366DC">
        <w:rPr>
          <w:rFonts w:ascii="Times" w:hAnsi="Times" w:cs="Times"/>
        </w:rPr>
        <w:t xml:space="preserve"> </w:t>
      </w:r>
      <w:r w:rsidR="007366DC" w:rsidRPr="001337F4">
        <w:rPr>
          <w:rFonts w:ascii="Times" w:hAnsi="Times" w:cs="Times"/>
        </w:rPr>
        <w:t xml:space="preserve">e </w:t>
      </w:r>
      <w:r w:rsidR="001337F4" w:rsidRPr="001337F4">
        <w:rPr>
          <w:rFonts w:ascii="Times" w:hAnsi="Times" w:cs="Times"/>
        </w:rPr>
        <w:t xml:space="preserve">risulta </w:t>
      </w:r>
      <w:r w:rsidR="007366DC">
        <w:rPr>
          <w:rFonts w:ascii="Times" w:hAnsi="Times" w:cs="Times"/>
        </w:rPr>
        <w:t xml:space="preserve">effettuato il rinnovo degli inventari. </w:t>
      </w:r>
      <w:r w:rsidR="00811F4C">
        <w:rPr>
          <w:rFonts w:ascii="Times" w:hAnsi="Times" w:cs="Times"/>
        </w:rPr>
        <w:t>Si rilevano/</w:t>
      </w:r>
      <w:r w:rsidRPr="00627B64">
        <w:rPr>
          <w:rFonts w:ascii="Times" w:hAnsi="Times" w:cs="Times"/>
        </w:rPr>
        <w:t xml:space="preserve">non </w:t>
      </w:r>
      <w:r w:rsidR="00811F4C">
        <w:rPr>
          <w:rFonts w:ascii="Times" w:hAnsi="Times" w:cs="Times"/>
        </w:rPr>
        <w:t xml:space="preserve">si </w:t>
      </w:r>
      <w:r w:rsidRPr="00627B64">
        <w:rPr>
          <w:rFonts w:ascii="Times" w:hAnsi="Times" w:cs="Times"/>
        </w:rPr>
        <w:t>rilevano irregolarità.</w:t>
      </w:r>
    </w:p>
    <w:p w14:paraId="2F701D6C" w14:textId="77777777" w:rsidR="003D6E00" w:rsidRPr="00627B64" w:rsidRDefault="003D6E00" w:rsidP="00627B6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424A2D7D" w14:textId="1BBBB590" w:rsidR="008579E8" w:rsidRPr="007227B9" w:rsidRDefault="00627B64" w:rsidP="00627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27B64">
        <w:rPr>
          <w:rFonts w:ascii="Times" w:hAnsi="Times" w:cs="Times"/>
        </w:rPr>
        <w:t xml:space="preserve">- </w:t>
      </w:r>
      <w:r w:rsidRPr="001337F4">
        <w:rPr>
          <w:rFonts w:ascii="Times" w:hAnsi="Times" w:cs="Times"/>
        </w:rPr>
        <w:t>E’ stato effettuato</w:t>
      </w:r>
      <w:r w:rsidRPr="00627B64">
        <w:rPr>
          <w:rFonts w:ascii="Times" w:hAnsi="Times" w:cs="Times"/>
        </w:rPr>
        <w:t xml:space="preserve"> il passaggio di consegne entro 60 giorni dalla cessazione del precedente DSGA</w:t>
      </w:r>
      <w:r w:rsidR="001337F4">
        <w:rPr>
          <w:rFonts w:ascii="Times" w:hAnsi="Times" w:cs="Times"/>
        </w:rPr>
        <w:t xml:space="preserve"> Simonetta Pascolini</w:t>
      </w:r>
      <w:r w:rsidR="008579E8" w:rsidRPr="007227B9">
        <w:rPr>
          <w:rFonts w:ascii="Times New Roman" w:hAnsi="Times New Roman"/>
        </w:rPr>
        <w:t>.</w:t>
      </w:r>
    </w:p>
    <w:p w14:paraId="32BFEEC6" w14:textId="77777777" w:rsidR="008579E8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7FE0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Situazione Amministrativa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J)</w:t>
      </w:r>
    </w:p>
    <w:p w14:paraId="6718C25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Il risultato di amministrazione, evidenziato nel modello J, è determinato come segue: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8"/>
        <w:gridCol w:w="2118"/>
        <w:gridCol w:w="2118"/>
        <w:gridCol w:w="2118"/>
        <w:gridCol w:w="1589"/>
      </w:tblGrid>
      <w:tr w:rsidR="008579E8" w:rsidRPr="007227B9" w14:paraId="46768D57" w14:textId="77777777" w:rsidTr="00AE5BFE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E51445" w14:textId="69ACA33A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477487" wp14:editId="17566D52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12065</wp:posOffset>
                      </wp:positionV>
                      <wp:extent cx="2537460" cy="2194560"/>
                      <wp:effectExtent l="5715" t="8255" r="9525" b="698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37460" cy="2194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A41E401" id="AutoShape 8" o:spid="_x0000_s1026" type="#_x0000_t32" style="position:absolute;margin-left:20.8pt;margin-top:.95pt;width:199.8pt;height:172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"/>
                  </w:pict>
                </mc:Fallback>
              </mc:AlternateContent>
            </w:r>
            <w:r w:rsidR="008579E8" w:rsidRPr="007227B9">
              <w:rPr>
                <w:rFonts w:ascii="Times New Roman" w:hAnsi="Times New Roman"/>
              </w:rPr>
              <w:t>Fondo di cassa all'inizio dell'esercizio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F68D9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2331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8FE343" w14:textId="12557DAB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0E4142" wp14:editId="37D21AA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57785</wp:posOffset>
                      </wp:positionV>
                      <wp:extent cx="1798320" cy="2087880"/>
                      <wp:effectExtent l="5715" t="6350" r="5715" b="1079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8320" cy="2087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6F40C71" id="AutoShape 9" o:spid="_x0000_s1026" type="#_x0000_t32" style="position:absolute;margin-left:21.6pt;margin-top:4.55pt;width:141.6pt;height:164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"/>
                  </w:pict>
                </mc:Fallback>
              </mc:AlternateConten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91FBD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  <w:tr w:rsidR="008579E8" w:rsidRPr="007227B9" w14:paraId="16ABCDA6" w14:textId="77777777" w:rsidTr="00AE5BFE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192B9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A9B8F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anni precedenti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299A4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Competenza Esercizio ....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1122C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70564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14:paraId="6989EFFD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FD0E9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Riscossioni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25233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52B4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1A405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2466D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14:paraId="746AB44D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C8AB5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Pagamenti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6291D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8269A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1B34F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C65D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14:paraId="2CF232B8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93E2B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Fondo di cassa alla fine dell'esercizio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6D39F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553DA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2BEF3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85C56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  <w:tr w:rsidR="007227B9" w:rsidRPr="007227B9" w14:paraId="53EB9F53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088D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Attivi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DDC12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48898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CFEF8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24194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  <w:tr w:rsidR="007227B9" w:rsidRPr="007227B9" w14:paraId="53B4A3F3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4C12C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Passivi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7893F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D21FE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1E0C2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C5E37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  <w:tr w:rsidR="007227B9" w:rsidRPr="007227B9" w14:paraId="0EE063A5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278F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Avanzo di amministrazione al 31/12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E6A35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145E9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7DFD4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6B7E7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</w:tbl>
    <w:p w14:paraId="515B697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E8C5E1" w14:textId="361079B5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Il Fondo cassa al 31/12/</w:t>
      </w:r>
      <w:r w:rsidR="00627B64" w:rsidRPr="00627B64">
        <w:rPr>
          <w:rFonts w:ascii="Times New Roman" w:hAnsi="Times New Roman"/>
          <w:b/>
        </w:rPr>
        <w:t>202</w:t>
      </w:r>
      <w:r w:rsidR="003D6E00">
        <w:rPr>
          <w:rFonts w:ascii="Times New Roman" w:hAnsi="Times New Roman"/>
          <w:b/>
        </w:rPr>
        <w:t>1</w:t>
      </w:r>
      <w:r w:rsidR="00ED3D81">
        <w:rPr>
          <w:rFonts w:ascii="Times New Roman" w:hAnsi="Times New Roman"/>
        </w:rPr>
        <w:t xml:space="preserve"> </w:t>
      </w:r>
      <w:r w:rsidRPr="007227B9">
        <w:rPr>
          <w:rFonts w:ascii="Times New Roman" w:hAnsi="Times New Roman"/>
        </w:rPr>
        <w:t xml:space="preserve">riportato nel modello J è pari a </w:t>
      </w:r>
      <w:r w:rsidR="00DA5F41">
        <w:rPr>
          <w:rFonts w:ascii="Times New Roman" w:hAnsi="Times New Roman"/>
        </w:rPr>
        <w:t>€ 165.225,</w:t>
      </w:r>
      <w:proofErr w:type="gramStart"/>
      <w:r w:rsidR="00DA5F41">
        <w:rPr>
          <w:rFonts w:ascii="Times New Roman" w:hAnsi="Times New Roman"/>
        </w:rPr>
        <w:t xml:space="preserve">75 </w:t>
      </w:r>
      <w:r w:rsidRPr="007227B9">
        <w:rPr>
          <w:rFonts w:ascii="Times New Roman" w:hAnsi="Times New Roman"/>
        </w:rPr>
        <w:t xml:space="preserve"> in</w:t>
      </w:r>
      <w:proofErr w:type="gramEnd"/>
      <w:r w:rsidRPr="007227B9">
        <w:rPr>
          <w:rFonts w:ascii="Times New Roman" w:hAnsi="Times New Roman"/>
        </w:rPr>
        <w:t xml:space="preserve"> concordanza con l'estratto conto dell'Istituto cassiere, con le giacenze presso la Banca d’Italia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56 T – Tesoreria Unica) e con le scritture del libro giornale.</w:t>
      </w:r>
    </w:p>
    <w:p w14:paraId="0EFC1A90" w14:textId="77777777" w:rsidR="008579E8" w:rsidRPr="002A0E64" w:rsidRDefault="00627B64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  </w:t>
      </w:r>
      <w:r w:rsidR="008579E8" w:rsidRPr="002A0E64">
        <w:rPr>
          <w:rFonts w:ascii="Times New Roman" w:hAnsi="Times New Roman"/>
          <w:strike/>
        </w:rPr>
        <w:t xml:space="preserve">Dalle risultanze del </w:t>
      </w:r>
      <w:proofErr w:type="spellStart"/>
      <w:r w:rsidR="008579E8" w:rsidRPr="002A0E64">
        <w:rPr>
          <w:rFonts w:ascii="Times New Roman" w:hAnsi="Times New Roman"/>
          <w:strike/>
        </w:rPr>
        <w:t>sottoconto</w:t>
      </w:r>
      <w:proofErr w:type="spellEnd"/>
      <w:r w:rsidR="008579E8" w:rsidRPr="002A0E64">
        <w:rPr>
          <w:rFonts w:ascii="Times New Roman" w:hAnsi="Times New Roman"/>
          <w:strike/>
        </w:rPr>
        <w:t xml:space="preserve"> fruttifero della contabilità speciale di tesoreria statale (Banca d’Italia, </w:t>
      </w:r>
      <w:proofErr w:type="spellStart"/>
      <w:r w:rsidR="008579E8" w:rsidRPr="002A0E64">
        <w:rPr>
          <w:rFonts w:ascii="Times New Roman" w:hAnsi="Times New Roman"/>
          <w:strike/>
        </w:rPr>
        <w:t>mod</w:t>
      </w:r>
      <w:proofErr w:type="spellEnd"/>
      <w:r w:rsidR="008579E8" w:rsidRPr="002A0E64">
        <w:rPr>
          <w:rFonts w:ascii="Times New Roman" w:hAnsi="Times New Roman"/>
          <w:strike/>
        </w:rPr>
        <w:t xml:space="preserve">. 56 T) risulta il corretto riversamento delle entrate derivanti dalla gestione dell’Azienda agraria (G01) / Azienda speciale (G02) sul distinto conto corrente aperto per l’Azienda presso il medesimo Istituto che gestisce il servizio di cassa dell’Istituzione scolastica (art. 25, comma 12, del DI n. 129/2018), che al 31/12/…. </w:t>
      </w:r>
      <w:proofErr w:type="gramStart"/>
      <w:r w:rsidR="008579E8" w:rsidRPr="002A0E64">
        <w:rPr>
          <w:rFonts w:ascii="Times New Roman" w:hAnsi="Times New Roman"/>
          <w:strike/>
        </w:rPr>
        <w:t>presenta</w:t>
      </w:r>
      <w:proofErr w:type="gramEnd"/>
      <w:r w:rsidR="008579E8" w:rsidRPr="002A0E64">
        <w:rPr>
          <w:rFonts w:ascii="Times New Roman" w:hAnsi="Times New Roman"/>
          <w:strike/>
        </w:rPr>
        <w:t xml:space="preserve"> un saldo di euro …….</w:t>
      </w:r>
    </w:p>
    <w:p w14:paraId="7893C74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50B4C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3402F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7B64">
        <w:rPr>
          <w:rFonts w:ascii="Times New Roman" w:hAnsi="Times New Roman"/>
          <w:b/>
          <w:bCs/>
          <w:sz w:val="24"/>
          <w:szCs w:val="24"/>
          <w:highlight w:val="yellow"/>
        </w:rPr>
        <w:t>Spese Per Attività e Progetti</w:t>
      </w:r>
    </w:p>
    <w:p w14:paraId="0561D0C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Nel corso dell'esercizio in esame, l'istituto ha provveduto a definire il Piano Triennale dell'Offerta Formativa (PTOF), nel quale ha fatto confluire i propri progetti mirati a migliorare l'efficacia del processo di insegnamento e di apprendimento. </w:t>
      </w:r>
    </w:p>
    <w:p w14:paraId="149384D1" w14:textId="77777777" w:rsidR="008579E8" w:rsidRPr="007227B9" w:rsidRDefault="00627B64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579E8" w:rsidRPr="007227B9">
        <w:rPr>
          <w:rFonts w:ascii="Times New Roman" w:hAnsi="Times New Roman"/>
        </w:rPr>
        <w:t>Le risultanze complessive delle uscite relative alle attività ed ai progetti possono essere riclassificate per tipologia di spesa, allo scopo di consentire un'analisi costi-benefici inerente le attività ed i progetti, anche in considerazione dello sfasamento temporale con cui la progettualità scolastica trova concreta realizzazione rispetto ad una programmazione ed una gestione espresse in termini di competenza finanziaria.</w:t>
      </w:r>
    </w:p>
    <w:p w14:paraId="7A5AF89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14:paraId="6B35DD05" w14:textId="77777777" w:rsidTr="00AE5BFE">
        <w:trPr>
          <w:jc w:val="center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F178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>SPESE</w:t>
            </w:r>
          </w:p>
        </w:tc>
      </w:tr>
    </w:tbl>
    <w:p w14:paraId="0C6D004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071"/>
        <w:gridCol w:w="921"/>
        <w:gridCol w:w="843"/>
        <w:gridCol w:w="567"/>
        <w:gridCol w:w="7"/>
        <w:gridCol w:w="560"/>
        <w:gridCol w:w="709"/>
        <w:gridCol w:w="567"/>
        <w:gridCol w:w="709"/>
        <w:gridCol w:w="1134"/>
        <w:gridCol w:w="1122"/>
        <w:gridCol w:w="657"/>
        <w:gridCol w:w="51"/>
      </w:tblGrid>
      <w:tr w:rsidR="003A5061" w:rsidRPr="003A5061" w14:paraId="7C29EE1E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AF85C5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ABAD56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Impegni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257CC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Programma- zione definitiva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2FE103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Totale Impegni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D8155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Impegni/</w:t>
            </w:r>
          </w:p>
          <w:p w14:paraId="75B6AD79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Spese %</w:t>
            </w:r>
          </w:p>
        </w:tc>
      </w:tr>
      <w:tr w:rsidR="00FC5050" w:rsidRPr="003A5061" w14:paraId="1CA8B259" w14:textId="77777777" w:rsidTr="00FC5050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A0FC24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F5EC0A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Spese di personale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6CF1F5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 xml:space="preserve">Acquisto di beni di consumo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8B11EE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Acquisto di servizi e utilizzo di beni di terzi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3BADB5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Acquisto di beni d’investi- mento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83AEDA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Altre spese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D7C094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Imposte e tasse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3D05F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 xml:space="preserve">Oneri </w:t>
            </w:r>
            <w:proofErr w:type="gramStart"/>
            <w:r w:rsidRPr="003A5061">
              <w:rPr>
                <w:rFonts w:ascii="Times New Roman" w:hAnsi="Times New Roman"/>
                <w:sz w:val="16"/>
                <w:szCs w:val="16"/>
              </w:rPr>
              <w:t>straordinari  e</w:t>
            </w:r>
            <w:proofErr w:type="gramEnd"/>
            <w:r w:rsidRPr="003A5061">
              <w:rPr>
                <w:rFonts w:ascii="Times New Roman" w:hAnsi="Times New Roman"/>
                <w:sz w:val="16"/>
                <w:szCs w:val="16"/>
              </w:rPr>
              <w:t xml:space="preserve"> da contenzioso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5DA7DA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Oneri finanziari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D19C7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A5061">
              <w:rPr>
                <w:rFonts w:ascii="Times New Roman" w:hAnsi="Times New Roman"/>
                <w:sz w:val="16"/>
                <w:szCs w:val="16"/>
              </w:rPr>
              <w:t>Rimborsi  e</w:t>
            </w:r>
            <w:proofErr w:type="gramEnd"/>
            <w:r w:rsidRPr="003A5061">
              <w:rPr>
                <w:rFonts w:ascii="Times New Roman" w:hAnsi="Times New Roman"/>
                <w:sz w:val="16"/>
                <w:szCs w:val="16"/>
              </w:rPr>
              <w:t xml:space="preserve"> poste correttive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D2E15A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1C0F7D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8B076D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3A5061" w14:paraId="506DF657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CEBA54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CEF29F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3E89E4" w14:textId="459918EC" w:rsidR="008579E8" w:rsidRPr="003A5061" w:rsidRDefault="008579E8" w:rsidP="00C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CA57D4">
              <w:rPr>
                <w:rFonts w:ascii="Times New Roman" w:hAnsi="Times New Roman"/>
                <w:sz w:val="18"/>
                <w:szCs w:val="18"/>
              </w:rPr>
              <w:t>15.505,27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3CB849" w14:textId="2D3F9E3C" w:rsidR="008579E8" w:rsidRPr="003A5061" w:rsidRDefault="008579E8" w:rsidP="00C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CA57D4">
              <w:rPr>
                <w:rFonts w:ascii="Times New Roman" w:hAnsi="Times New Roman"/>
                <w:sz w:val="18"/>
                <w:szCs w:val="18"/>
              </w:rPr>
              <w:t>1.261,69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7694CB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72C8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B314F9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8729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9003E8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2D664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177E97" w14:textId="1D41064A" w:rsidR="008579E8" w:rsidRPr="003A5061" w:rsidRDefault="008579E8" w:rsidP="00F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FC5050">
              <w:rPr>
                <w:rFonts w:ascii="Times New Roman" w:hAnsi="Times New Roman"/>
                <w:sz w:val="18"/>
                <w:szCs w:val="18"/>
              </w:rPr>
              <w:t>58.262,32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602C8A" w14:textId="3E8471C5" w:rsidR="008579E8" w:rsidRPr="003A5061" w:rsidRDefault="008579E8" w:rsidP="00F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FC5050">
              <w:rPr>
                <w:rFonts w:ascii="Times New Roman" w:hAnsi="Times New Roman"/>
                <w:sz w:val="18"/>
                <w:szCs w:val="18"/>
              </w:rPr>
              <w:t>16.766,96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999820" w14:textId="3132A41D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28,78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0D0C8162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9044F8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B29E0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648A3F" w14:textId="42D660B3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€ 13.859,76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184C5C" w14:textId="53752438" w:rsidR="008579E8" w:rsidRPr="003A5061" w:rsidRDefault="00CA57D4" w:rsidP="00C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€ 16.647,23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6251D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3A8C25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1F53A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87925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AC4DB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D638F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5119C6" w14:textId="6E4DB20E" w:rsidR="008579E8" w:rsidRPr="003A5061" w:rsidRDefault="008579E8" w:rsidP="00F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FC5050">
              <w:rPr>
                <w:rFonts w:ascii="Times New Roman" w:hAnsi="Times New Roman"/>
                <w:sz w:val="18"/>
                <w:szCs w:val="18"/>
              </w:rPr>
              <w:t>41.401,03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569CF2" w14:textId="6EEAF020" w:rsidR="008579E8" w:rsidRPr="003A5061" w:rsidRDefault="008579E8" w:rsidP="00F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FC5050">
              <w:rPr>
                <w:rFonts w:ascii="Times New Roman" w:hAnsi="Times New Roman"/>
                <w:sz w:val="18"/>
                <w:szCs w:val="18"/>
              </w:rPr>
              <w:t>30.506,99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CFA57C" w14:textId="5D6964E0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73,69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4DFE77FD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CC3F54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A6523B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AD7DAC" w14:textId="565CAC8B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€ 39.077,08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BAF9F7" w14:textId="12EE8215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€ 11.230,54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144156" w14:textId="55D4C195" w:rsidR="008579E8" w:rsidRPr="003A5061" w:rsidRDefault="008579E8" w:rsidP="00C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CA57D4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1B5A75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6A08A8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AD9D0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E2F707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81C4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1DF4D9" w14:textId="094FB0A2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€ 155.501,46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470EF6" w14:textId="2BA2E5D6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€ 50.807,62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15BCF3" w14:textId="20F477D4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32,67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36298FBC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4E0A37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EAA9A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7A9AE5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952486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A700A6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D09D38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2C6108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35B20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1BD80E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C6D79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409360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628A3E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E212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7227B9" w:rsidRPr="003A5061" w14:paraId="29CD3205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7BE13C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7C9D06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A0F47A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FCB8F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C0DB4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A8303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4DB11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F079C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23C01E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E0D9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B8F9A" w14:textId="6A7E5AAB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€ 4.533,54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B0E090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A3B115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7227B9" w:rsidRPr="003A5061" w14:paraId="3CA07564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04B6EB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A06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EA2BB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9AE25F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EB0B69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219E1F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C097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C30966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C3D4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D6F773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FD4F7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F9C79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69FC98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0C0173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7227B9" w:rsidRPr="003A5061" w14:paraId="708A5D57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C44448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7C7EE1" w14:textId="4CCE7004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€ 8.453,01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1C8057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745429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CD7878" w14:textId="129802C7" w:rsidR="008579E8" w:rsidRPr="003A5061" w:rsidRDefault="00FC5050" w:rsidP="00C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CA57D4">
              <w:rPr>
                <w:rFonts w:ascii="Times New Roman" w:hAnsi="Times New Roman"/>
                <w:sz w:val="18"/>
                <w:szCs w:val="18"/>
              </w:rPr>
              <w:t>2916,38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9369B0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4A5376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0BD7F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226CA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E3EDF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AEB772" w14:textId="3A580793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€ 78.438,76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C0605E" w14:textId="05367E59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€ 11.369,39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3DA25B" w14:textId="3A876790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14,49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257E6CE5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2BBC2F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DF0801" w14:textId="378D467E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€ 15.332,59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42D94C" w14:textId="080AC753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€ 11.284,80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96DE4D" w14:textId="20A23F85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€ 34.365,75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DAF175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6E0C44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962CD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FFAA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2F007A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22A40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8BC299" w14:textId="273CF18C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€ 203.631,10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B55041" w14:textId="281ECED8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€ 60.983,14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D4C460" w14:textId="5903EAAA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29,95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1E65BDBD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454BF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40F2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556CFC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42CD05" w14:textId="39E2EE1D" w:rsidR="008579E8" w:rsidRPr="003A5061" w:rsidRDefault="008579E8" w:rsidP="00C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CA57D4">
              <w:rPr>
                <w:rFonts w:ascii="Times New Roman" w:hAnsi="Times New Roman"/>
                <w:sz w:val="18"/>
                <w:szCs w:val="18"/>
              </w:rPr>
              <w:t>4.675,00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C031F9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4A12A4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BA2114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3CDB7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47A9F8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0435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336B6B" w14:textId="122F6112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€ 6.181,50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ACC9EA" w14:textId="1E727D06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€ 4.675,00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CAF6AA" w14:textId="078F90BD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75,63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7BCA6A64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2CB76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83D52A" w14:textId="4F5DA556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€ 2.171,45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956653" w14:textId="6F7A89E5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€ 299,82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37596" w14:textId="0AB7F2EC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€ 2.489,73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42EA04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184BDC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22F76F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B4639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41DDF0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C02E0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37182D" w14:textId="5D3178BD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€ 16.113,73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75729" w14:textId="278BFB17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€ 4.961,00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C76716" w14:textId="6D7507EB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30,79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6AC61E2C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607AE6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578F76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78DC3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76614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7DFEA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9E8F01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E0E065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D6407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C31226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BF8BA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A1AC2C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56DB18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2000A8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7227B9" w:rsidRPr="003A5061" w14:paraId="20FB4AC2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806276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4E3909" w14:textId="55AF37B4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€ 25.957,05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EEE4E3" w14:textId="35D27C45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€ 80.026,73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CFB168" w14:textId="67725265" w:rsidR="008579E8" w:rsidRPr="003A5061" w:rsidRDefault="008579E8" w:rsidP="00C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CA57D4">
              <w:rPr>
                <w:rFonts w:ascii="Times New Roman" w:hAnsi="Times New Roman"/>
                <w:sz w:val="18"/>
                <w:szCs w:val="18"/>
              </w:rPr>
              <w:t>70.699,94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D5AD8F" w14:textId="1D41D6CE" w:rsidR="008579E8" w:rsidRPr="003A5061" w:rsidRDefault="00FC5050" w:rsidP="00C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CA57D4">
              <w:rPr>
                <w:rFonts w:ascii="Times New Roman" w:hAnsi="Times New Roman"/>
                <w:sz w:val="18"/>
                <w:szCs w:val="18"/>
              </w:rPr>
              <w:t>3.416,38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702B6D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3EE4B0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D829F4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CE2C56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87D002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43C4BA" w14:textId="5292CB90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€ 564.063,44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DEF1E9" w14:textId="01FB4752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€ 180.070,10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31F10" w14:textId="31AAEC80" w:rsidR="008579E8" w:rsidRPr="003A5061" w:rsidRDefault="00FC5050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31,92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26F01057" w14:textId="77777777" w:rsidTr="00FC5050">
        <w:trPr>
          <w:gridAfter w:val="1"/>
          <w:wAfter w:w="51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6FBE50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TOTALE / TOTALE IMPEGNI 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E4E8B4" w14:textId="0D545BE0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14,41 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C01741" w14:textId="7E3C2FD1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44,44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491EF5" w14:textId="6BF41F10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39,25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359112" w14:textId="30BB3333" w:rsidR="008579E8" w:rsidRPr="003A5061" w:rsidRDefault="00CA57D4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B20F3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FBFA13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B55EAE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FE0065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61EB98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981C4E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82C05D" w14:textId="77777777" w:rsidR="008579E8" w:rsidRPr="003A5061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A9C6E" w14:textId="77777777" w:rsidR="008579E8" w:rsidRPr="003A5061" w:rsidRDefault="008579E8" w:rsidP="00F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AF8E0E" w14:textId="0C2CA8CE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L'utilizzo complessivo della dota</w:t>
      </w:r>
      <w:r w:rsidR="00FC5050">
        <w:rPr>
          <w:rFonts w:ascii="Times New Roman" w:hAnsi="Times New Roman"/>
        </w:rPr>
        <w:t>zione finanziaria è pari al 31,92</w:t>
      </w:r>
      <w:r w:rsidRPr="007227B9">
        <w:rPr>
          <w:rFonts w:ascii="Times New Roman" w:hAnsi="Times New Roman"/>
        </w:rPr>
        <w:t>%. In merito alle dotazioni annuali dei progetti, il tasso d</w:t>
      </w:r>
      <w:r w:rsidRPr="007227B9">
        <w:rPr>
          <w:rFonts w:ascii="Tahoma" w:hAnsi="Tahoma" w:cs="Tahoma"/>
        </w:rPr>
        <w:t>’</w:t>
      </w:r>
      <w:r w:rsidRPr="007227B9">
        <w:rPr>
          <w:rFonts w:ascii="Times New Roman" w:hAnsi="Times New Roman"/>
        </w:rPr>
        <w:t xml:space="preserve">impiego delle risorse </w:t>
      </w:r>
      <w:r w:rsidR="00FC5050">
        <w:rPr>
          <w:rFonts w:ascii="Times New Roman" w:hAnsi="Times New Roman"/>
        </w:rPr>
        <w:t>ad essi destinate è pari al 26,94</w:t>
      </w:r>
      <w:r w:rsidRPr="007227B9">
        <w:rPr>
          <w:rFonts w:ascii="Times New Roman" w:hAnsi="Times New Roman"/>
        </w:rPr>
        <w:t>%.</w:t>
      </w:r>
    </w:p>
    <w:p w14:paraId="03E98EA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1133F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In particolare, i Revisori hanno esaminato la documentazione relativa ad alcuni progetti, con le considerazioni che seguono:</w:t>
      </w:r>
    </w:p>
    <w:p w14:paraId="590277A5" w14:textId="501CC31C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627B64">
        <w:rPr>
          <w:rFonts w:ascii="Times New Roman" w:hAnsi="Times New Roman"/>
          <w:color w:val="0070C0"/>
        </w:rPr>
        <w:t xml:space="preserve">- La </w:t>
      </w:r>
      <w:r w:rsidRPr="00627B64">
        <w:rPr>
          <w:rFonts w:ascii="Times New Roman" w:hAnsi="Times New Roman"/>
          <w:b/>
          <w:color w:val="0070C0"/>
        </w:rPr>
        <w:t>verifica</w:t>
      </w:r>
      <w:r w:rsidRPr="00627B64">
        <w:rPr>
          <w:rFonts w:ascii="Times New Roman" w:hAnsi="Times New Roman"/>
          <w:color w:val="0070C0"/>
        </w:rPr>
        <w:t xml:space="preserve"> viene</w:t>
      </w:r>
      <w:r w:rsidRPr="00627B64">
        <w:rPr>
          <w:rFonts w:ascii="Times" w:hAnsi="Times" w:cs="Times"/>
          <w:color w:val="0070C0"/>
        </w:rPr>
        <w:t xml:space="preserve"> effettuata a </w:t>
      </w:r>
      <w:r w:rsidRPr="00627B64">
        <w:rPr>
          <w:rFonts w:ascii="Times" w:hAnsi="Times" w:cs="Times"/>
          <w:b/>
          <w:color w:val="0070C0"/>
        </w:rPr>
        <w:t>campione</w:t>
      </w:r>
      <w:r w:rsidRPr="00627B64">
        <w:rPr>
          <w:rFonts w:ascii="Times" w:hAnsi="Times" w:cs="Times"/>
          <w:color w:val="0070C0"/>
        </w:rPr>
        <w:t xml:space="preserve"> "con il metodo casuale". Si analizza la documentazione relativa al </w:t>
      </w:r>
      <w:r w:rsidRPr="00627B64">
        <w:rPr>
          <w:rFonts w:ascii="Times" w:hAnsi="Times" w:cs="Times"/>
          <w:b/>
          <w:color w:val="0070C0"/>
        </w:rPr>
        <w:t>progetto</w:t>
      </w:r>
      <w:r w:rsidRPr="00627B64">
        <w:rPr>
          <w:rFonts w:ascii="Times" w:hAnsi="Times" w:cs="Times"/>
          <w:color w:val="0070C0"/>
        </w:rPr>
        <w:t xml:space="preserve"> (</w:t>
      </w:r>
      <w:r w:rsidR="00420B54">
        <w:rPr>
          <w:rFonts w:ascii="Times" w:hAnsi="Times" w:cs="Times"/>
          <w:color w:val="0070C0"/>
        </w:rPr>
        <w:t>PROGETTO IN MATERIE SCIENTIFICHE FONDI EX ART 31 COMMA 6 D.L.41/2021</w:t>
      </w:r>
      <w:r w:rsidRPr="00627B64">
        <w:rPr>
          <w:rFonts w:ascii="Times" w:hAnsi="Times" w:cs="Times"/>
          <w:color w:val="0070C0"/>
        </w:rPr>
        <w:t xml:space="preserve">).  Il progetto prevede varie attività. E' stata esaminata l'attività relativa al progetto di </w:t>
      </w:r>
      <w:r w:rsidR="00420B54">
        <w:rPr>
          <w:rFonts w:ascii="Times" w:hAnsi="Times" w:cs="Times"/>
          <w:color w:val="0070C0"/>
        </w:rPr>
        <w:t>PROGETTO IN MATERIE SCIENTIFICHE FONDI EX ART 31 COMMA 6 D.L.41/2021:</w:t>
      </w:r>
    </w:p>
    <w:p w14:paraId="4EB4DFA4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70C0"/>
        </w:rPr>
      </w:pPr>
      <w:r w:rsidRPr="00627B64">
        <w:rPr>
          <w:rFonts w:ascii="Times" w:hAnsi="Times" w:cs="Times"/>
          <w:color w:val="0070C0"/>
        </w:rPr>
        <w:t>- l'esame della documentazione non ha dato luogo ad osservazioni;</w:t>
      </w:r>
    </w:p>
    <w:p w14:paraId="0BF4633C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70C0"/>
        </w:rPr>
      </w:pPr>
      <w:r w:rsidRPr="00627B64">
        <w:rPr>
          <w:rFonts w:ascii="Times" w:hAnsi="Times" w:cs="Times"/>
          <w:color w:val="0070C0"/>
        </w:rPr>
        <w:t>- il progetto esaminato contiene la descrizione sintetica delle esigenze a cui il progetto stesso intende rispondere e gli</w:t>
      </w:r>
    </w:p>
    <w:p w14:paraId="398FA14E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70C0"/>
        </w:rPr>
      </w:pPr>
      <w:proofErr w:type="gramStart"/>
      <w:r w:rsidRPr="00627B64">
        <w:rPr>
          <w:rFonts w:ascii="Times" w:hAnsi="Times" w:cs="Times"/>
          <w:color w:val="0070C0"/>
        </w:rPr>
        <w:t>obiettivi</w:t>
      </w:r>
      <w:proofErr w:type="gramEnd"/>
      <w:r w:rsidRPr="00627B64">
        <w:rPr>
          <w:rFonts w:ascii="Times" w:hAnsi="Times" w:cs="Times"/>
          <w:color w:val="0070C0"/>
        </w:rPr>
        <w:t xml:space="preserve"> che si intendono perseguire con la realizzazione dell'attività medesima;</w:t>
      </w:r>
    </w:p>
    <w:p w14:paraId="562C0321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70C0"/>
        </w:rPr>
      </w:pPr>
      <w:r w:rsidRPr="00627B64">
        <w:rPr>
          <w:rFonts w:ascii="Times" w:hAnsi="Times" w:cs="Times"/>
          <w:color w:val="0070C0"/>
        </w:rPr>
        <w:t>- reca le indicazioni relative (al docente e) agli esperti responsabili di tale progetto distinguendo tra risorse interne ed</w:t>
      </w:r>
    </w:p>
    <w:p w14:paraId="7180E200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70C0"/>
        </w:rPr>
      </w:pPr>
      <w:proofErr w:type="gramStart"/>
      <w:r w:rsidRPr="00627B64">
        <w:rPr>
          <w:rFonts w:ascii="Times" w:hAnsi="Times" w:cs="Times"/>
          <w:color w:val="0070C0"/>
        </w:rPr>
        <w:t>esterne</w:t>
      </w:r>
      <w:proofErr w:type="gramEnd"/>
      <w:r w:rsidRPr="00627B64">
        <w:rPr>
          <w:rFonts w:ascii="Times" w:hAnsi="Times" w:cs="Times"/>
          <w:color w:val="0070C0"/>
        </w:rPr>
        <w:t>;</w:t>
      </w:r>
    </w:p>
    <w:p w14:paraId="786B121B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70C0"/>
        </w:rPr>
      </w:pPr>
      <w:r w:rsidRPr="00627B64">
        <w:rPr>
          <w:rFonts w:ascii="Times" w:hAnsi="Times" w:cs="Times"/>
          <w:color w:val="0070C0"/>
        </w:rPr>
        <w:t>- il progetto esaminato contiene, oltre alla scheda descrittiva e finanziaria, anche i mandati di pagamenti e la relazione</w:t>
      </w:r>
    </w:p>
    <w:p w14:paraId="3EA29C9B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70C0"/>
        </w:rPr>
      </w:pPr>
      <w:proofErr w:type="gramStart"/>
      <w:r w:rsidRPr="00627B64">
        <w:rPr>
          <w:rFonts w:ascii="Times" w:hAnsi="Times" w:cs="Times"/>
          <w:color w:val="0070C0"/>
        </w:rPr>
        <w:t>finale</w:t>
      </w:r>
      <w:proofErr w:type="gramEnd"/>
      <w:r w:rsidRPr="00627B64">
        <w:rPr>
          <w:rFonts w:ascii="Times" w:hAnsi="Times" w:cs="Times"/>
          <w:color w:val="0070C0"/>
        </w:rPr>
        <w:t xml:space="preserve"> del referente;</w:t>
      </w:r>
    </w:p>
    <w:p w14:paraId="7F5EB774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70C0"/>
        </w:rPr>
      </w:pPr>
      <w:r w:rsidRPr="00627B64">
        <w:rPr>
          <w:rFonts w:ascii="Times" w:hAnsi="Times" w:cs="Times"/>
          <w:color w:val="0070C0"/>
        </w:rPr>
        <w:t>- le spese risultano imputate correttamente al progetto pertinente e l'ammontare dei relativi mandati è contenuto nei</w:t>
      </w:r>
    </w:p>
    <w:p w14:paraId="6FB0D27A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70C0"/>
        </w:rPr>
      </w:pPr>
      <w:proofErr w:type="gramStart"/>
      <w:r w:rsidRPr="00627B64">
        <w:rPr>
          <w:rFonts w:ascii="Times" w:hAnsi="Times" w:cs="Times"/>
          <w:color w:val="0070C0"/>
        </w:rPr>
        <w:t>limiti</w:t>
      </w:r>
      <w:proofErr w:type="gramEnd"/>
      <w:r w:rsidRPr="00627B64">
        <w:rPr>
          <w:rFonts w:ascii="Times" w:hAnsi="Times" w:cs="Times"/>
          <w:color w:val="0070C0"/>
        </w:rPr>
        <w:t xml:space="preserve"> degli stanziamenti della previsione definitiva.</w:t>
      </w:r>
    </w:p>
    <w:p w14:paraId="6D877D8A" w14:textId="7A43A58C" w:rsidR="00627B64" w:rsidRPr="00627B64" w:rsidRDefault="00420B5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70C0"/>
        </w:rPr>
      </w:pPr>
      <w:r>
        <w:rPr>
          <w:rFonts w:ascii="Times" w:hAnsi="Times" w:cs="Times"/>
          <w:color w:val="0070C0"/>
        </w:rPr>
        <w:t>- E' stato verificato i mandati</w:t>
      </w:r>
      <w:r w:rsidR="00627B64" w:rsidRPr="00627B64">
        <w:rPr>
          <w:rFonts w:ascii="Times" w:hAnsi="Times" w:cs="Times"/>
          <w:color w:val="0070C0"/>
        </w:rPr>
        <w:t xml:space="preserve"> n.</w:t>
      </w:r>
      <w:r>
        <w:rPr>
          <w:rFonts w:ascii="Times" w:hAnsi="Times" w:cs="Times"/>
          <w:color w:val="0070C0"/>
        </w:rPr>
        <w:t xml:space="preserve"> 355 e 356 del 9/11/2021, mandato n. 355 </w:t>
      </w:r>
      <w:r w:rsidR="00627B64" w:rsidRPr="00627B64">
        <w:rPr>
          <w:rFonts w:ascii="Times" w:hAnsi="Times" w:cs="Times"/>
          <w:color w:val="0070C0"/>
        </w:rPr>
        <w:t xml:space="preserve">relativo al pagamento della fattura n. </w:t>
      </w:r>
      <w:r>
        <w:rPr>
          <w:rFonts w:ascii="Times" w:hAnsi="Times" w:cs="Times"/>
          <w:color w:val="0070C0"/>
        </w:rPr>
        <w:t xml:space="preserve">FAC313 del 27/10/2021 </w:t>
      </w:r>
      <w:r w:rsidR="00627B64" w:rsidRPr="00627B64">
        <w:rPr>
          <w:rFonts w:ascii="Times" w:hAnsi="Times" w:cs="Times"/>
          <w:color w:val="0070C0"/>
        </w:rPr>
        <w:t xml:space="preserve">emesso a favore di </w:t>
      </w:r>
      <w:r>
        <w:rPr>
          <w:rFonts w:ascii="Times" w:hAnsi="Times" w:cs="Times"/>
          <w:color w:val="0070C0"/>
        </w:rPr>
        <w:t>FCS FERRARA SRL, per acquisto sedie per laboratorio, per euro 529,00 di imponibile e mandato n 356 a favore erario c/iva di euro 116,38 per il pagamento dell’iva della stessa fattura.</w:t>
      </w:r>
    </w:p>
    <w:p w14:paraId="01E814A4" w14:textId="77777777" w:rsidR="008579E8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6C94A5" w14:textId="77777777" w:rsidR="003A506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8F5935" w14:textId="77777777" w:rsidR="003A506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0"/>
        <w:gridCol w:w="1681"/>
        <w:gridCol w:w="1580"/>
        <w:gridCol w:w="1406"/>
      </w:tblGrid>
      <w:tr w:rsidR="008579E8" w:rsidRPr="007227B9" w14:paraId="4E137520" w14:textId="77777777" w:rsidTr="00AE5BFE">
        <w:trPr>
          <w:trHeight w:val="3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5E19D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Rendiconto gestione economica (</w:t>
            </w:r>
            <w:proofErr w:type="spellStart"/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I) </w:t>
            </w:r>
          </w:p>
        </w:tc>
      </w:tr>
      <w:tr w:rsidR="008579E8" w:rsidRPr="007227B9" w14:paraId="04237B1D" w14:textId="77777777" w:rsidTr="00AE5BFE">
        <w:trPr>
          <w:trHeight w:val="2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8122D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G01 - Azienda agraria / G02 - Azienda speciale / G03 - Attività per conto terzi / G04 - Attività convittuale</w:t>
            </w:r>
          </w:p>
        </w:tc>
      </w:tr>
      <w:tr w:rsidR="007227B9" w:rsidRPr="007227B9" w14:paraId="29AC46F8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36C08E" w14:textId="4E186D6F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5EA31" wp14:editId="3051D30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146050</wp:posOffset>
                      </wp:positionV>
                      <wp:extent cx="2644140" cy="3253740"/>
                      <wp:effectExtent l="7620" t="6350" r="5715" b="698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4140" cy="3253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B2B6E97" id="AutoShape 10" o:spid="_x0000_s1026" type="#_x0000_t32" style="position:absolute;margin-left:9.1pt;margin-top:11.5pt;width:208.2pt;height:256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"/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E169A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9F727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6A1D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B9" w:rsidRPr="007227B9" w14:paraId="6A11F236" w14:textId="77777777" w:rsidTr="003A5061">
        <w:trPr>
          <w:trHeight w:val="290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B6E0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ENTRATE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9363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Competenza</w:t>
            </w:r>
          </w:p>
        </w:tc>
      </w:tr>
      <w:tr w:rsidR="007227B9" w:rsidRPr="007227B9" w14:paraId="2BD76EEC" w14:textId="77777777" w:rsidTr="003A5061">
        <w:trPr>
          <w:trHeight w:val="820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E2B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BCA2" w14:textId="7CD05322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EC5C21" wp14:editId="504EDF10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60960</wp:posOffset>
                      </wp:positionV>
                      <wp:extent cx="2072640" cy="2895600"/>
                      <wp:effectExtent l="10795" t="6985" r="12065" b="1206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2640" cy="289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8BF617F" id="AutoShape 11" o:spid="_x0000_s1026" type="#_x0000_t32" style="position:absolute;margin-left:54.1pt;margin-top:4.8pt;width:163.2pt;height:22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"/>
                  </w:pict>
                </mc:Fallback>
              </mc:AlternateContent>
            </w:r>
            <w:r w:rsidR="008579E8" w:rsidRPr="007227B9">
              <w:rPr>
                <w:rFonts w:ascii="Times New Roman" w:hAnsi="Times New Roman"/>
                <w:sz w:val="20"/>
                <w:szCs w:val="20"/>
              </w:rPr>
              <w:t>Programmazione definitiva</w:t>
            </w:r>
          </w:p>
          <w:p w14:paraId="69FA270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227B9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227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663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Somme accertate</w:t>
            </w:r>
          </w:p>
          <w:p w14:paraId="62DA55A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227B9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7227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CE8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5244936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Disponibilità (b/a)</w:t>
            </w:r>
          </w:p>
        </w:tc>
      </w:tr>
      <w:tr w:rsidR="007227B9" w:rsidRPr="007227B9" w14:paraId="4F752BFC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7166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Avanzo di amministrazione presunto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3FA0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C0C1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83FD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B9" w:rsidRPr="007227B9" w14:paraId="03383537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5548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dall'Unione Europea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09F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43E66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AA2E6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06A586C4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E226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dallo Stato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5FDB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91E23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60CC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524F2471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FB77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dalla Regione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E14CB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06AF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3660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773C956F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D88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 Enti locali o da altre Istituzioni pubbliche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1300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B523C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E804B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4D923C6E" w14:textId="77777777" w:rsidTr="003A5061">
        <w:trPr>
          <w:trHeight w:val="25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B8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Contributi da privati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F518D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87A92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2FF8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351D3261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25F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Proventi da gestioni economiche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F7FE6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A99DC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D57C6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3B6B1123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78F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Rimborsi e restituzione somme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8AC9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23AE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9A6A6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57830808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359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Alienazione di beni materiali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DE5CD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5E4A8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1CC2F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7D51599E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F66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Alienazione di beni immateriali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45236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2D36F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61FD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769BE0C0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F7A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Sponsor e utilizzo locali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F293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AC59F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C44E6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475FAE13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249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Altre entrate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B15B8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CEB4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B5F9B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0FEAC48F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5F6E7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Mutui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DDA4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ABD6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06DA2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2341BF4E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35A3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sz w:val="20"/>
                <w:szCs w:val="20"/>
              </w:rPr>
              <w:t>TOTALE ENTRATE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28FFFF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19175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661BB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34FAB8B2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4D10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>Disavanzo di competenza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2D9A5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5C4775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2393D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7227B9" w:rsidRPr="007227B9" w14:paraId="5865328F" w14:textId="77777777" w:rsidTr="003A5061">
        <w:trPr>
          <w:trHeight w:val="27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8C4ED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B9879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928A0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C561B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388E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E78EFD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B9" w:rsidRPr="007227B9" w14:paraId="78B13BA1" w14:textId="77777777" w:rsidTr="003A5061">
        <w:trPr>
          <w:trHeight w:val="255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1900F" w14:textId="53062B35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106FCE" wp14:editId="760904B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-196215</wp:posOffset>
                      </wp:positionV>
                      <wp:extent cx="3489960" cy="1592580"/>
                      <wp:effectExtent l="5080" t="10160" r="10160" b="698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89960" cy="159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EDCFB13" id="AutoShape 12" o:spid="_x0000_s1026" type="#_x0000_t32" style="position:absolute;margin-left:35.15pt;margin-top:-15.45pt;width:274.8pt;height:125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"/>
                  </w:pict>
                </mc:Fallback>
              </mc:AlternateContent>
            </w:r>
            <w:r w:rsidR="008579E8" w:rsidRPr="007227B9">
              <w:rPr>
                <w:rFonts w:ascii="Times New Roman" w:hAnsi="Times New Roman"/>
                <w:sz w:val="20"/>
                <w:szCs w:val="20"/>
              </w:rPr>
              <w:t>SPESE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D68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Competenza</w:t>
            </w:r>
          </w:p>
        </w:tc>
      </w:tr>
      <w:tr w:rsidR="007227B9" w:rsidRPr="007227B9" w14:paraId="687B31E6" w14:textId="77777777" w:rsidTr="003A5061">
        <w:trPr>
          <w:trHeight w:val="530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84F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3D78" w14:textId="1D506DB9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5E57B" wp14:editId="68A8584D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140335</wp:posOffset>
                      </wp:positionV>
                      <wp:extent cx="1844040" cy="1295400"/>
                      <wp:effectExtent l="8890" t="10160" r="13970" b="889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4040" cy="129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ADC0BF3" id="AutoShape 13" o:spid="_x0000_s1026" type="#_x0000_t32" style="position:absolute;margin-left:75.7pt;margin-top:11.05pt;width:145.2pt;height:10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YFLA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"/>
                  </w:pict>
                </mc:Fallback>
              </mc:AlternateContent>
            </w:r>
            <w:r w:rsidR="008579E8" w:rsidRPr="007227B9">
              <w:rPr>
                <w:rFonts w:ascii="Times New Roman" w:hAnsi="Times New Roman"/>
                <w:sz w:val="20"/>
                <w:szCs w:val="20"/>
              </w:rPr>
              <w:t xml:space="preserve">Programmazione definitiva </w:t>
            </w:r>
          </w:p>
          <w:p w14:paraId="09FA877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227B9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227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983F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Somme impegnate</w:t>
            </w:r>
            <w:r w:rsidRPr="007227B9">
              <w:rPr>
                <w:rFonts w:ascii="Times New Roman" w:hAnsi="Times New Roman"/>
                <w:sz w:val="20"/>
                <w:szCs w:val="20"/>
              </w:rPr>
              <w:br/>
              <w:t>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8A71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410EFE1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Utilizzo</w:t>
            </w:r>
          </w:p>
          <w:p w14:paraId="7735DD6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227B9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7227B9">
              <w:rPr>
                <w:rFonts w:ascii="Times New Roman" w:hAnsi="Times New Roman"/>
                <w:sz w:val="20"/>
                <w:szCs w:val="20"/>
              </w:rPr>
              <w:t>/a)</w:t>
            </w:r>
          </w:p>
        </w:tc>
      </w:tr>
      <w:tr w:rsidR="007227B9" w:rsidRPr="007227B9" w14:paraId="56F391F1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62609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Spese di personale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E0D2D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C2C05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B04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57AEF9AA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2ACC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Acquisto di beni di consumo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B5385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C725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7A843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0B32B884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CDB1A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Acquisto di servizi ed utilizzo di beni di terzi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E674F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E2D12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3F09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5120D5E3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D4EA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Acquisto di beni d'investimento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E7CE9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ACB3D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3BFC5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0846ACDB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3FD3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Atre spese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F841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BBC6C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8796B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1C91D204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1FCC4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Imposte e tasse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AAF5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46E2C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36D37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58D8FD6B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2A0D2" w14:textId="7E1EBF7F" w:rsidR="008579E8" w:rsidRPr="007227B9" w:rsidRDefault="00D77E66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506910" wp14:editId="4A8C297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-2540</wp:posOffset>
                      </wp:positionV>
                      <wp:extent cx="2065020" cy="843280"/>
                      <wp:effectExtent l="12700" t="10795" r="8255" b="1270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843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A3168F0" id="AutoShape 15" o:spid="_x0000_s1026" type="#_x0000_t32" style="position:absolute;margin-left:32.75pt;margin-top:-.2pt;width:162.6pt;height:66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R/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"/>
                  </w:pict>
                </mc:Fallback>
              </mc:AlternateContent>
            </w:r>
            <w:r w:rsidR="008579E8" w:rsidRPr="007227B9">
              <w:rPr>
                <w:rFonts w:ascii="Times New Roman" w:hAnsi="Times New Roman"/>
                <w:sz w:val="20"/>
                <w:szCs w:val="20"/>
              </w:rPr>
              <w:t>Oneri straordinari e da contenzioso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7904" w14:textId="6ECBC408" w:rsidR="008579E8" w:rsidRPr="007227B9" w:rsidRDefault="00D77E66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0A55B6" wp14:editId="4104C379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10160</wp:posOffset>
                      </wp:positionV>
                      <wp:extent cx="2148840" cy="777240"/>
                      <wp:effectExtent l="6985" t="13970" r="6350" b="889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8840" cy="777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B4D9190" id="AutoShape 14" o:spid="_x0000_s1026" type="#_x0000_t32" style="position:absolute;margin-left:25.3pt;margin-top:.8pt;width:169.2pt;height:61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"/>
                  </w:pict>
                </mc:Fallback>
              </mc:AlternateContent>
            </w:r>
            <w:r w:rsidR="008579E8"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E39E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F2AC7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224E6AB6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EC5B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Oneri finanziari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3E122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0C58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65602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0E18F9A6" w14:textId="77777777" w:rsidTr="003A5061">
        <w:trPr>
          <w:trHeight w:val="27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095BE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Rimborsi e poste correttive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D7AC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B2B0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FBC56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7A775CC2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E16F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sz w:val="20"/>
                <w:szCs w:val="20"/>
              </w:rPr>
              <w:t>TOTALE SPESE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32F9E2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A9475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21BDB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27222754" w14:textId="77777777" w:rsidTr="003A5061">
        <w:trPr>
          <w:trHeight w:val="26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E6B6C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>Avanzo di competenza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BEC46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303EB5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€ 0,00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7F4AB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</w:tbl>
    <w:p w14:paraId="644B87D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A8655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452AC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Pertanto, nell'esercizio finanziario .... </w:t>
      </w:r>
      <w:proofErr w:type="gramStart"/>
      <w:r w:rsidRPr="007227B9">
        <w:rPr>
          <w:rFonts w:ascii="Times New Roman" w:hAnsi="Times New Roman"/>
        </w:rPr>
        <w:t>la</w:t>
      </w:r>
      <w:proofErr w:type="gramEnd"/>
      <w:r w:rsidRPr="007227B9">
        <w:rPr>
          <w:rFonts w:ascii="Times New Roman" w:hAnsi="Times New Roman"/>
        </w:rPr>
        <w:t xml:space="preserve"> gestione economica presenta un ........... </w:t>
      </w:r>
      <w:proofErr w:type="gramStart"/>
      <w:r w:rsidRPr="007227B9">
        <w:rPr>
          <w:rFonts w:ascii="Times New Roman" w:hAnsi="Times New Roman"/>
        </w:rPr>
        <w:t>di</w:t>
      </w:r>
      <w:proofErr w:type="gramEnd"/>
      <w:r w:rsidRPr="007227B9">
        <w:rPr>
          <w:rFonts w:ascii="Times New Roman" w:hAnsi="Times New Roman"/>
        </w:rPr>
        <w:t xml:space="preserve"> competenza di ............</w:t>
      </w:r>
    </w:p>
    <w:p w14:paraId="5385E7A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315050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6FA893" w14:textId="77777777" w:rsidR="008579E8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30251">
        <w:rPr>
          <w:rFonts w:ascii="Times New Roman" w:hAnsi="Times New Roman"/>
          <w:b/>
          <w:bCs/>
        </w:rPr>
        <w:t>Dichiarazione del sostituto di imposta (</w:t>
      </w:r>
      <w:proofErr w:type="spellStart"/>
      <w:r w:rsidRPr="00D30251">
        <w:rPr>
          <w:rFonts w:ascii="Times New Roman" w:hAnsi="Times New Roman"/>
          <w:b/>
          <w:bCs/>
        </w:rPr>
        <w:t>Mod</w:t>
      </w:r>
      <w:proofErr w:type="spellEnd"/>
      <w:r w:rsidRPr="00D30251">
        <w:rPr>
          <w:rFonts w:ascii="Times New Roman" w:hAnsi="Times New Roman"/>
          <w:b/>
          <w:bCs/>
        </w:rPr>
        <w:t>. 770)</w:t>
      </w:r>
    </w:p>
    <w:p w14:paraId="1EA2FBFA" w14:textId="77777777" w:rsidR="008579E8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FDA77D" w14:textId="77777777" w:rsidR="00420B54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30251">
        <w:rPr>
          <w:rFonts w:ascii="Times New Roman" w:hAnsi="Times New Roman"/>
        </w:rPr>
        <w:t xml:space="preserve">La dichiarazione del sostituto </w:t>
      </w:r>
      <w:r w:rsidR="00ED3D81" w:rsidRPr="00D30251">
        <w:rPr>
          <w:rFonts w:ascii="Times New Roman" w:hAnsi="Times New Roman"/>
        </w:rPr>
        <w:t>d'imposta per l'anno d'imposta 2020</w:t>
      </w:r>
      <w:r w:rsidRPr="00D30251">
        <w:rPr>
          <w:rFonts w:ascii="Times New Roman" w:hAnsi="Times New Roman"/>
        </w:rPr>
        <w:t xml:space="preserve"> risulta presentata nei termini</w:t>
      </w:r>
      <w:r w:rsidR="00420B54" w:rsidRPr="00D30251">
        <w:rPr>
          <w:rFonts w:ascii="Times New Roman" w:hAnsi="Times New Roman"/>
        </w:rPr>
        <w:t>.</w:t>
      </w:r>
    </w:p>
    <w:p w14:paraId="45BF2BE7" w14:textId="02B8D358" w:rsidR="008579E8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04261E" w14:textId="77777777" w:rsidR="008579E8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3727A4" w14:textId="77777777" w:rsidR="008579E8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2F870C7" w14:textId="77777777" w:rsidR="003A5061" w:rsidRPr="00D3025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0B76F5" w14:textId="77777777" w:rsidR="003A5061" w:rsidRPr="00D3025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DF67B9" w14:textId="77777777" w:rsidR="008579E8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251">
        <w:rPr>
          <w:rFonts w:ascii="Times New Roman" w:hAnsi="Times New Roman"/>
          <w:b/>
          <w:bCs/>
          <w:sz w:val="24"/>
          <w:szCs w:val="24"/>
        </w:rPr>
        <w:t xml:space="preserve">Dichiarazione IRAP </w:t>
      </w:r>
    </w:p>
    <w:p w14:paraId="7F9B126C" w14:textId="77777777" w:rsidR="008579E8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1EC0ED" w14:textId="421194CE" w:rsidR="008579E8" w:rsidRPr="00D30251" w:rsidRDefault="008579E8" w:rsidP="00420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D30251">
        <w:rPr>
          <w:rFonts w:ascii="Times New Roman" w:hAnsi="Times New Roman"/>
          <w:iCs/>
        </w:rPr>
        <w:t>La dichiarazione IR</w:t>
      </w:r>
      <w:r w:rsidR="00420B54" w:rsidRPr="00D30251">
        <w:rPr>
          <w:rFonts w:ascii="Times New Roman" w:hAnsi="Times New Roman"/>
          <w:iCs/>
        </w:rPr>
        <w:t>AP per l’anno d’imposta 2020</w:t>
      </w:r>
      <w:r w:rsidRPr="00D30251">
        <w:rPr>
          <w:rFonts w:ascii="Times New Roman" w:hAnsi="Times New Roman"/>
          <w:iCs/>
        </w:rPr>
        <w:t xml:space="preserve"> risulta presentata nei termini.</w:t>
      </w:r>
      <w:r w:rsidR="00522AE7" w:rsidRPr="00D30251">
        <w:rPr>
          <w:rFonts w:ascii="Times New Roman" w:hAnsi="Times New Roman"/>
          <w:iCs/>
        </w:rPr>
        <w:t xml:space="preserve"> </w:t>
      </w:r>
    </w:p>
    <w:p w14:paraId="22D04DE8" w14:textId="77777777" w:rsidR="008579E8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4982F7" w14:textId="77777777" w:rsidR="008579E8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251">
        <w:rPr>
          <w:rFonts w:ascii="Times New Roman" w:hAnsi="Times New Roman"/>
          <w:b/>
          <w:bCs/>
          <w:sz w:val="24"/>
          <w:szCs w:val="24"/>
        </w:rPr>
        <w:t>Certificazione Unica</w:t>
      </w:r>
    </w:p>
    <w:p w14:paraId="1B3214BA" w14:textId="77777777" w:rsidR="008579E8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0A20A9" w14:textId="08D57C9F" w:rsidR="008579E8" w:rsidRPr="00D30251" w:rsidRDefault="008579E8" w:rsidP="00522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D30251">
        <w:rPr>
          <w:rFonts w:ascii="Times New Roman" w:hAnsi="Times New Roman"/>
          <w:iCs/>
        </w:rPr>
        <w:t>La Certificaz</w:t>
      </w:r>
      <w:r w:rsidR="00522AE7" w:rsidRPr="00D30251">
        <w:rPr>
          <w:rFonts w:ascii="Times New Roman" w:hAnsi="Times New Roman"/>
          <w:iCs/>
        </w:rPr>
        <w:t>ione Unica per l’anno d’imposta 2020</w:t>
      </w:r>
      <w:r w:rsidRPr="00D30251">
        <w:rPr>
          <w:rFonts w:ascii="Times New Roman" w:hAnsi="Times New Roman"/>
          <w:iCs/>
        </w:rPr>
        <w:t xml:space="preserve"> risulta presentata nei termini.</w:t>
      </w:r>
      <w:r w:rsidR="00A149B9" w:rsidRPr="00D30251">
        <w:rPr>
          <w:rFonts w:ascii="Times New Roman" w:hAnsi="Times New Roman"/>
          <w:iCs/>
        </w:rPr>
        <w:t xml:space="preserve">  </w:t>
      </w:r>
    </w:p>
    <w:p w14:paraId="5BEFBFE9" w14:textId="77777777" w:rsidR="008579E8" w:rsidRPr="00D30251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17A2368C" w14:textId="77777777" w:rsidR="008579E8" w:rsidRPr="00D30251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1357B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0251">
        <w:rPr>
          <w:rFonts w:ascii="Times New Roman" w:hAnsi="Times New Roman"/>
          <w:b/>
          <w:bCs/>
          <w:sz w:val="24"/>
          <w:szCs w:val="24"/>
        </w:rPr>
        <w:t>Pubblicazione tempi medi di pagamento relativi agli acquisti di beni, servizi e forniture</w:t>
      </w:r>
    </w:p>
    <w:p w14:paraId="12193D4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D4FD9C7" w14:textId="5F4B0BD5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L’indicatore di tempestività dei paga</w:t>
      </w:r>
      <w:r w:rsidR="00812AC7">
        <w:rPr>
          <w:rFonts w:ascii="Times New Roman" w:hAnsi="Times New Roman"/>
          <w:iCs/>
        </w:rPr>
        <w:t>menti del I trimestre dell’anno 2021</w:t>
      </w:r>
      <w:r w:rsidRPr="007227B9">
        <w:rPr>
          <w:rFonts w:ascii="Times New Roman" w:hAnsi="Times New Roman"/>
          <w:iCs/>
        </w:rPr>
        <w:t xml:space="preserve"> risulta pubblicato sul sito istituzionale della Scuola</w:t>
      </w:r>
      <w:r w:rsidR="00812AC7">
        <w:rPr>
          <w:rFonts w:ascii="Times New Roman" w:hAnsi="Times New Roman"/>
          <w:iCs/>
        </w:rPr>
        <w:t>.</w:t>
      </w:r>
    </w:p>
    <w:p w14:paraId="2B62881A" w14:textId="79665B9B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L’indicatore di tempestività dei pagam</w:t>
      </w:r>
      <w:r w:rsidR="009A1B44">
        <w:rPr>
          <w:rFonts w:ascii="Times New Roman" w:hAnsi="Times New Roman"/>
          <w:iCs/>
        </w:rPr>
        <w:t>enti del II trimestre dell’anno 2021</w:t>
      </w:r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14:paraId="7E0C1AFE" w14:textId="1C1165AD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L’indicatore di tempestività dei pagame</w:t>
      </w:r>
      <w:r w:rsidR="009A1B44">
        <w:rPr>
          <w:rFonts w:ascii="Times New Roman" w:hAnsi="Times New Roman"/>
          <w:iCs/>
        </w:rPr>
        <w:t>nti del III trimestre dell’anno 2021</w:t>
      </w:r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14:paraId="31748267" w14:textId="213893F1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L’indicatore di tempestività dei pagam</w:t>
      </w:r>
      <w:r w:rsidR="009A1B44">
        <w:rPr>
          <w:rFonts w:ascii="Times New Roman" w:hAnsi="Times New Roman"/>
          <w:iCs/>
        </w:rPr>
        <w:t xml:space="preserve">enti del IV trimestre dell’anno 2021 </w:t>
      </w:r>
      <w:r w:rsidRPr="007227B9">
        <w:rPr>
          <w:rFonts w:ascii="Times New Roman" w:hAnsi="Times New Roman"/>
          <w:iCs/>
        </w:rPr>
        <w:t>risulta pubblicato sul sito istituzionale della Scuola</w:t>
      </w:r>
    </w:p>
    <w:p w14:paraId="2F99F595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14:paraId="4FB5DFE2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14:paraId="0F5AB64C" w14:textId="46E876AD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L’ammontare complessivo dei debiti e il numero delle imprese creditrici del I trimestre del</w:t>
      </w:r>
      <w:r w:rsidR="00D30251">
        <w:rPr>
          <w:rFonts w:ascii="Times New Roman" w:hAnsi="Times New Roman"/>
          <w:iCs/>
        </w:rPr>
        <w:t>l’anno 2021</w:t>
      </w:r>
      <w:r w:rsidRPr="007227B9">
        <w:rPr>
          <w:rFonts w:ascii="Times New Roman" w:hAnsi="Times New Roman"/>
          <w:iCs/>
        </w:rPr>
        <w:t xml:space="preserve"> risultano pubblicati sul sito istituzionale della Scuola</w:t>
      </w:r>
    </w:p>
    <w:p w14:paraId="2610493E" w14:textId="353F6132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L’ammontare complessivo dei debiti e il numero delle imprese credit</w:t>
      </w:r>
      <w:r w:rsidR="00D30251">
        <w:rPr>
          <w:rFonts w:ascii="Times New Roman" w:hAnsi="Times New Roman"/>
          <w:iCs/>
        </w:rPr>
        <w:t xml:space="preserve">rici del II trimestre dell’anno 2021 </w:t>
      </w:r>
      <w:r w:rsidRPr="007227B9">
        <w:rPr>
          <w:rFonts w:ascii="Times New Roman" w:hAnsi="Times New Roman"/>
          <w:iCs/>
        </w:rPr>
        <w:t>risultano pubblicati sul sito istituzionale della Scuola</w:t>
      </w:r>
    </w:p>
    <w:p w14:paraId="59D69BE0" w14:textId="07CD8EB0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L’ammontare complessivo dei debiti e il numero delle imprese creditr</w:t>
      </w:r>
      <w:r w:rsidR="00D30251">
        <w:rPr>
          <w:rFonts w:ascii="Times New Roman" w:hAnsi="Times New Roman"/>
          <w:iCs/>
        </w:rPr>
        <w:t xml:space="preserve">ici del III trimestre dell’anno 2021 </w:t>
      </w:r>
      <w:r w:rsidRPr="007227B9">
        <w:rPr>
          <w:rFonts w:ascii="Times New Roman" w:hAnsi="Times New Roman"/>
          <w:iCs/>
        </w:rPr>
        <w:t>risultano pubblicati sul sito istituzionale della Scuola</w:t>
      </w:r>
    </w:p>
    <w:p w14:paraId="1926BDBD" w14:textId="548B741B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L’ammontare complessivo dei debiti e il numero delle imprese credit</w:t>
      </w:r>
      <w:r w:rsidR="00D30251">
        <w:rPr>
          <w:rFonts w:ascii="Times New Roman" w:hAnsi="Times New Roman"/>
          <w:iCs/>
        </w:rPr>
        <w:t xml:space="preserve">rici del IV trimestre dell’anno 2021 </w:t>
      </w:r>
      <w:r w:rsidRPr="007227B9">
        <w:rPr>
          <w:rFonts w:ascii="Times New Roman" w:hAnsi="Times New Roman"/>
          <w:iCs/>
        </w:rPr>
        <w:t>risultano pubblicati sul sito istituzionale della Scuola</w:t>
      </w:r>
    </w:p>
    <w:p w14:paraId="319098EB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14:paraId="0CB3A69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0A42F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1BB72D2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4D33C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27B9">
        <w:rPr>
          <w:rFonts w:ascii="Times New Roman" w:hAnsi="Times New Roman"/>
          <w:b/>
          <w:bCs/>
        </w:rPr>
        <w:t>(Accertamenti negativi)</w:t>
      </w:r>
    </w:p>
    <w:p w14:paraId="75C8FD2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A4145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risultano osservate le norme regolamentari</w:t>
      </w:r>
    </w:p>
    <w:p w14:paraId="43ADF5F2" w14:textId="77777777" w:rsidR="008579E8" w:rsidRPr="007227B9" w:rsidRDefault="008579E8" w:rsidP="00AE5BFE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La relazione illustrativa predisposta dal dirigente scolastico è carente nei contenuti richiesti dall'art. 23, comma 1, del regolamento</w:t>
      </w:r>
    </w:p>
    <w:p w14:paraId="03C12DAB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modelli non sono correttamente compilati</w:t>
      </w:r>
    </w:p>
    <w:p w14:paraId="2501AA0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accertamenti di entrata e gli impegni di spesa non sono attendibili</w:t>
      </w:r>
    </w:p>
    <w:p w14:paraId="4BE57FA7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impegni non sono stati assunti nei limiti dei relativi stanziamenti</w:t>
      </w:r>
    </w:p>
    <w:p w14:paraId="3E5EF5B8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fondo economale per le minute spese non risulta versato entro il 31/12</w:t>
      </w:r>
    </w:p>
    <w:p w14:paraId="5C057BB1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Dagli elementi di cui agli atti esaminati ed alle verifiche periodiche, sono state accertate irregolarità nella gestione finanziaria e/o incoerenze rispetto alla programmazione</w:t>
      </w:r>
    </w:p>
    <w:p w14:paraId="59672C10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stato rispettato il vincolo di destinazione dei finanziamenti</w:t>
      </w:r>
    </w:p>
    <w:p w14:paraId="661237D4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dati della programmazione definitiva non sono correttamente indicati</w:t>
      </w:r>
    </w:p>
    <w:p w14:paraId="63F4ADEF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Esistono incongruenze tra il Conto finanziario e le risultanze contabili di cui ai registri</w:t>
      </w:r>
    </w:p>
    <w:p w14:paraId="3CC19592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H</w:t>
      </w:r>
    </w:p>
    <w:p w14:paraId="6993E385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valori indicati divergono dalle risultanze contabili</w:t>
      </w:r>
    </w:p>
    <w:p w14:paraId="698C4B37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Sono presenti anomalie nel </w:t>
      </w:r>
      <w:proofErr w:type="spellStart"/>
      <w:r w:rsidRPr="007227B9">
        <w:rPr>
          <w:rFonts w:ascii="Times New Roman" w:hAnsi="Times New Roman"/>
          <w:i/>
          <w:iCs/>
        </w:rPr>
        <w:t>riaccertamento</w:t>
      </w:r>
      <w:proofErr w:type="spellEnd"/>
      <w:r w:rsidRPr="007227B9">
        <w:rPr>
          <w:rFonts w:ascii="Times New Roman" w:hAnsi="Times New Roman"/>
          <w:i/>
          <w:iCs/>
        </w:rPr>
        <w:t xml:space="preserve"> dei residui</w:t>
      </w:r>
    </w:p>
    <w:p w14:paraId="462E7E62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L</w:t>
      </w:r>
    </w:p>
    <w:p w14:paraId="00B343AE" w14:textId="77777777" w:rsidR="008579E8" w:rsidRPr="00A631B7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</w:t>
      </w:r>
      <w:r w:rsidRPr="00A631B7">
        <w:rPr>
          <w:rFonts w:ascii="Times New Roman" w:hAnsi="Times New Roman"/>
          <w:i/>
          <w:iCs/>
        </w:rPr>
        <w:t>Non sono state rispettate le norme regolamentari relative alle procedure di variazione ai beni iscritti nell'inventario</w:t>
      </w:r>
    </w:p>
    <w:p w14:paraId="78382806" w14:textId="77777777" w:rsidR="00273F5F" w:rsidRPr="00A631B7" w:rsidRDefault="008579E8" w:rsidP="00273F5F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631B7">
        <w:rPr>
          <w:rFonts w:ascii="Times New Roman" w:hAnsi="Times New Roman"/>
          <w:i/>
          <w:iCs/>
        </w:rPr>
        <w:t xml:space="preserve">  </w:t>
      </w:r>
      <w:r w:rsidR="00273F5F" w:rsidRPr="00A631B7">
        <w:rPr>
          <w:rFonts w:ascii="Times New Roman" w:hAnsi="Times New Roman"/>
          <w:i/>
          <w:iCs/>
        </w:rPr>
        <w:t>Non è ancora avvenuto il passaggio di consegne dal DSGA uscente al DSGA subentrante per i motivi illustrati nel verbale e/o non è stata correttamente applicata la procedura regolamentare</w:t>
      </w:r>
      <w:r w:rsidR="00273F5F" w:rsidRPr="00A631B7">
        <w:rPr>
          <w:rFonts w:ascii="Times New Roman" w:hAnsi="Times New Roman"/>
          <w:color w:val="000000"/>
        </w:rPr>
        <w:t xml:space="preserve">  </w:t>
      </w:r>
    </w:p>
    <w:p w14:paraId="1D6468C4" w14:textId="77777777" w:rsidR="008579E8" w:rsidRPr="00A631B7" w:rsidRDefault="008579E8" w:rsidP="00273F5F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631B7">
        <w:rPr>
          <w:rFonts w:ascii="Times New Roman" w:hAnsi="Times New Roman"/>
          <w:i/>
          <w:iCs/>
        </w:rPr>
        <w:t>I valori indicati divergono dalle risultanze di cui al libro inventario e dagli altri registri</w:t>
      </w:r>
    </w:p>
    <w:p w14:paraId="3013EC83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1B7">
        <w:rPr>
          <w:rFonts w:ascii="Times New Roman" w:hAnsi="Times New Roman"/>
          <w:i/>
          <w:iCs/>
        </w:rPr>
        <w:t xml:space="preserve">  Il valore</w:t>
      </w:r>
      <w:r w:rsidRPr="007227B9">
        <w:rPr>
          <w:rFonts w:ascii="Times New Roman" w:hAnsi="Times New Roman"/>
          <w:i/>
          <w:iCs/>
        </w:rPr>
        <w:t xml:space="preserve"> dei crediti e debiti indicati non corrisponde al valore accertato dei residui attivi e passivi</w:t>
      </w:r>
    </w:p>
    <w:p w14:paraId="0765381B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delle disponibilità liquide indicate è difforme dalla sommatoria dei saldi al 31/12 comunicati dall'Istituto cassiere 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 xml:space="preserve">. 56 T – Tesoreria Unica) nonché da Poste </w:t>
      </w:r>
      <w:proofErr w:type="spellStart"/>
      <w:r w:rsidRPr="007227B9">
        <w:rPr>
          <w:rFonts w:ascii="Times New Roman" w:hAnsi="Times New Roman"/>
          <w:i/>
          <w:iCs/>
        </w:rPr>
        <w:t>SpA</w:t>
      </w:r>
      <w:proofErr w:type="spellEnd"/>
    </w:p>
    <w:p w14:paraId="51262778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Le consistenze iniziali non sono correttamente riportate</w:t>
      </w:r>
    </w:p>
    <w:p w14:paraId="3FC50142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K</w:t>
      </w:r>
    </w:p>
    <w:p w14:paraId="03CE1294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valori indicati divergono dalle risultanze di cui ai registri contabili</w:t>
      </w:r>
    </w:p>
    <w:p w14:paraId="13AB63D4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 Fondo cassa risultante dal giornale di cassa al 31/12 differisce dal saldo comunicato dall'Istituto cassiere 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>. 56 T – Tesoreria Unica)</w:t>
      </w:r>
    </w:p>
    <w:p w14:paraId="31216800" w14:textId="77777777" w:rsidR="008579E8" w:rsidRPr="007227B9" w:rsidRDefault="008579E8" w:rsidP="008579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La gestione del servizio di cassa dell’Azienda agraria (G01) / Azienda speciale (G02) non è conforme alle disposizioni previste dall’art. 25, commi 11 e 12, del DI n. 129/2018 </w:t>
      </w:r>
    </w:p>
    <w:p w14:paraId="699F9360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J</w:t>
      </w:r>
    </w:p>
    <w:p w14:paraId="29E5BFB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La relazione illustrativa del conto consuntivo non contiene gli elementi previsti per le gestioni economiche separate dal DI n. 129/2018</w:t>
      </w:r>
    </w:p>
    <w:p w14:paraId="6DF984C8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Le scritture contabili della gestione economica non risultano tenute come appositamente previsto dal DI n. 129/2018 </w:t>
      </w:r>
    </w:p>
    <w:p w14:paraId="1867E5AB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I registri obbligatori previsti per la gestione economica dalla vigente normativa fiscale non risultano regolarmente tenuti </w:t>
      </w:r>
    </w:p>
    <w:p w14:paraId="64E29215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Le risultanze contabili della gestione economica non concordano con i registri obbligatori previsti dalla vigente normativa fiscale</w:t>
      </w:r>
    </w:p>
    <w:p w14:paraId="630B1BF9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risultano effettuati i versamenti all’Erario dovuti per la gestione economica, come previsto dalla vigente normativa fiscale</w:t>
      </w:r>
    </w:p>
    <w:p w14:paraId="3C3D1253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avvenuta la presentazione del modello 770</w:t>
      </w:r>
    </w:p>
    <w:p w14:paraId="0DF4BF17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stato rispettato il termine di presentazione del modello 770</w:t>
      </w:r>
    </w:p>
    <w:p w14:paraId="01538D08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>Non è avvenuta la presentazione del modello IRAP</w:t>
      </w:r>
    </w:p>
    <w:p w14:paraId="7D561DCE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>Non è stato rispettato il termine di presentazione del modello IRAP</w:t>
      </w:r>
    </w:p>
    <w:p w14:paraId="6BC266F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è avvenuta la presentazione della Certificazione Unica</w:t>
      </w:r>
    </w:p>
    <w:p w14:paraId="1BF5E6BB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è stato rispettato il termine di presentazione della Certificazione Unica</w:t>
      </w:r>
    </w:p>
    <w:p w14:paraId="43A16049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sono stati pubblicati sul sito istituzionale della Scuola gli indicatori di tempestività dei pagamenti trimestrali</w:t>
      </w:r>
    </w:p>
    <w:p w14:paraId="20F7ADE2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è stato pubblicato sul sito istituzionale della Scuola l’indicatore di tempestività dei pagamenti annuale</w:t>
      </w:r>
    </w:p>
    <w:p w14:paraId="58D67704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sono stati pubblicati sul sito istituzionale della Scuola l’ammontare complessivo dei debiti e il numero delle imprese creditrici trimestrale</w:t>
      </w:r>
    </w:p>
    <w:p w14:paraId="36A0ABF8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sono stati pubblicati sul sito istituzionale della Scuola l’ammontare complessivo dei debiti e il numero delle imprese creditrici annuale</w:t>
      </w:r>
    </w:p>
    <w:p w14:paraId="4CF228E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18F22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27B9">
        <w:rPr>
          <w:rFonts w:ascii="Times New Roman" w:hAnsi="Times New Roman"/>
          <w:b/>
          <w:bCs/>
        </w:rPr>
        <w:t>(Accertamenti positivi)</w:t>
      </w:r>
    </w:p>
    <w:p w14:paraId="350E84C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908B27F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Risultano osservate le norme regolamentari</w:t>
      </w:r>
    </w:p>
    <w:p w14:paraId="2DB455D7" w14:textId="77777777" w:rsidR="008579E8" w:rsidRPr="00273F5F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La relazione illustrativa predisposta dal dirigente scolastico è esaustiva nei contenuti richiesti dall'art. 23, comma 1, del regolamento</w:t>
      </w:r>
    </w:p>
    <w:p w14:paraId="7A4DF4ED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modelli sono correttamente compilati</w:t>
      </w:r>
    </w:p>
    <w:p w14:paraId="1BBA2C29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accertamenti di entrata e gli impegni di spesa sono attendibili</w:t>
      </w:r>
    </w:p>
    <w:p w14:paraId="503CED19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impegni sono stati assunti nei limiti dei relativi stanziamenti</w:t>
      </w:r>
    </w:p>
    <w:p w14:paraId="4C60A781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fondo economale per le minute spese risulta versato entro il 31/12</w:t>
      </w:r>
    </w:p>
    <w:p w14:paraId="3306EE62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Dagli elementi di cui agli atti esaminati ed alle verifiche periodiche, è stata accertata la regolarità della gestione finanziaria e la coerenza rispetto alla programmazione</w:t>
      </w:r>
    </w:p>
    <w:p w14:paraId="2BF3FC5F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E' stato rispettato il vincolo di destinazione dei finanziamenti</w:t>
      </w:r>
    </w:p>
    <w:p w14:paraId="4A258906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dati della programmazione definitiva sono correttamente indicati</w:t>
      </w:r>
    </w:p>
    <w:p w14:paraId="1D069415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Esiste corrispondenza tra il contenuto del conto finanziario e le risultanze contabili di cui ai registri</w:t>
      </w:r>
    </w:p>
    <w:p w14:paraId="206BA87F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H è coerente con gli altri modelli</w:t>
      </w:r>
    </w:p>
    <w:p w14:paraId="5D2BD2D2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è concordanza tra i valori in</w:t>
      </w:r>
      <w:r w:rsidR="003A5061">
        <w:rPr>
          <w:rFonts w:ascii="Times New Roman" w:hAnsi="Times New Roman"/>
          <w:i/>
          <w:iCs/>
        </w:rPr>
        <w:t>dicati nel modello L</w:t>
      </w:r>
      <w:r w:rsidRPr="007227B9">
        <w:rPr>
          <w:rFonts w:ascii="Times New Roman" w:hAnsi="Times New Roman"/>
          <w:i/>
          <w:iCs/>
        </w:rPr>
        <w:t xml:space="preserve"> e le risultanze contabili</w:t>
      </w:r>
    </w:p>
    <w:p w14:paraId="7543B573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E' stato correttamente eseguito il </w:t>
      </w:r>
      <w:proofErr w:type="spellStart"/>
      <w:r w:rsidRPr="007227B9">
        <w:rPr>
          <w:rFonts w:ascii="Times New Roman" w:hAnsi="Times New Roman"/>
          <w:i/>
          <w:iCs/>
        </w:rPr>
        <w:t>riaccertamento</w:t>
      </w:r>
      <w:proofErr w:type="spellEnd"/>
      <w:r w:rsidRPr="007227B9">
        <w:rPr>
          <w:rFonts w:ascii="Times New Roman" w:hAnsi="Times New Roman"/>
          <w:i/>
          <w:iCs/>
        </w:rPr>
        <w:t xml:space="preserve"> dei residui</w:t>
      </w:r>
    </w:p>
    <w:p w14:paraId="419503F3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L è coerente con gli altri modelli</w:t>
      </w:r>
    </w:p>
    <w:p w14:paraId="0CC54ED5" w14:textId="77777777" w:rsidR="008579E8" w:rsidRPr="00273F5F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Sono state rispettate le norme regolamentari relative alle procedure di variazione ai beni iscritti nell'inventario</w:t>
      </w:r>
    </w:p>
    <w:p w14:paraId="086DF4C9" w14:textId="77777777" w:rsidR="00273F5F" w:rsidRPr="00A631B7" w:rsidRDefault="008579E8" w:rsidP="00273F5F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</w:t>
      </w:r>
      <w:r w:rsidR="00273F5F" w:rsidRPr="00A631B7">
        <w:rPr>
          <w:rFonts w:ascii="Times New Roman" w:hAnsi="Times New Roman"/>
          <w:i/>
          <w:iCs/>
        </w:rPr>
        <w:t>Il passaggio di consegne dal DSGA uscente al DSGA subentrante è stato realizzato e non si osservano vizi nella procedura applicata</w:t>
      </w:r>
      <w:r w:rsidRPr="00A631B7">
        <w:rPr>
          <w:rFonts w:ascii="Times New Roman" w:hAnsi="Times New Roman"/>
          <w:i/>
          <w:iCs/>
        </w:rPr>
        <w:t xml:space="preserve">  </w:t>
      </w:r>
    </w:p>
    <w:p w14:paraId="7D54675B" w14:textId="77777777" w:rsidR="008579E8" w:rsidRPr="00273F5F" w:rsidRDefault="008579E8" w:rsidP="00273F5F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273F5F">
        <w:rPr>
          <w:rFonts w:ascii="Times New Roman" w:hAnsi="Times New Roman"/>
          <w:i/>
          <w:iCs/>
        </w:rPr>
        <w:t>Vi è concordanza tra i valori indicati e le risultanze contabili dal libro inventario e dagli altri registri</w:t>
      </w:r>
    </w:p>
    <w:p w14:paraId="2A0E11EF" w14:textId="77777777" w:rsidR="008579E8" w:rsidRPr="00273F5F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Il valore dei crediti e debiti indicati corrisponde al valore accertato dei residui attivi e passivi</w:t>
      </w:r>
    </w:p>
    <w:p w14:paraId="78D2CBAC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delle disponibilità liquide indicate coincide con la sommatoria dei saldi al 31/12 comunicati dall'Istituto cassiere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 xml:space="preserve">. 56 T – Tesoreria Unica) nonché da Poste </w:t>
      </w:r>
      <w:proofErr w:type="spellStart"/>
      <w:r w:rsidRPr="007227B9">
        <w:rPr>
          <w:rFonts w:ascii="Times New Roman" w:hAnsi="Times New Roman"/>
          <w:i/>
          <w:iCs/>
        </w:rPr>
        <w:t>SpA</w:t>
      </w:r>
      <w:proofErr w:type="spellEnd"/>
    </w:p>
    <w:p w14:paraId="49DC7B1F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Le consistenze iniziali sono correttamente riportate</w:t>
      </w:r>
    </w:p>
    <w:p w14:paraId="2A6C34FF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K è coerente con gli altri modelli</w:t>
      </w:r>
    </w:p>
    <w:p w14:paraId="1439E139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è concordanza tra i valori indicati nel modello J e le risultanze contabili</w:t>
      </w:r>
    </w:p>
    <w:p w14:paraId="0B81FF3C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 Fondo cassa risultante dal giornale di cassa al 31/12 concorda con il saldo comunicato dall'Istituto cassiere 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 xml:space="preserve">. 56 T – Tesoreria Unica) </w:t>
      </w:r>
    </w:p>
    <w:p w14:paraId="152944C4" w14:textId="77777777" w:rsidR="008579E8" w:rsidRPr="007227B9" w:rsidRDefault="008579E8" w:rsidP="008579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</w:rPr>
        <w:t xml:space="preserve"> </w:t>
      </w:r>
      <w:r w:rsidRPr="007227B9">
        <w:rPr>
          <w:rFonts w:ascii="Times New Roman" w:hAnsi="Times New Roman"/>
          <w:i/>
          <w:iCs/>
          <w:sz w:val="20"/>
          <w:szCs w:val="20"/>
        </w:rPr>
        <w:t xml:space="preserve">La gestione del servizio di cassa dell’Azienda agraria (G01) / Azienda speciale (G02) è conforme alle disposizioni previste dall’art. 25, commi 11 e 12, del DI n. 129/2018 </w:t>
      </w:r>
    </w:p>
    <w:p w14:paraId="6B3FCDDF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Il modello J è coerente con gli altri modelli</w:t>
      </w:r>
    </w:p>
    <w:p w14:paraId="09C9C679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La relazione illustrativa del conto consuntivo contiene gli elementi previsti per le gestioni economiche separate dal DI n. 129/2018</w:t>
      </w:r>
    </w:p>
    <w:p w14:paraId="1CCFB726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Le scritture contabili della gestione economica risultano tenute come appositamente previsto dal DI n. 129/2018 </w:t>
      </w:r>
    </w:p>
    <w:p w14:paraId="67B1E034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I registri obbligatori previsti per la gestione economica dalla vigente normativa fiscale risultano regolarmente tenuti </w:t>
      </w:r>
    </w:p>
    <w:p w14:paraId="2DF31BF5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Le risultanze contabili della gestione economica concordano con i registri obbligatori previsti dalla vigente normativa fiscale</w:t>
      </w:r>
    </w:p>
    <w:p w14:paraId="62846383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Risultano effettuati i versamenti all’Erario dovuti per la gestione economica, come previsto dalla vigente normativa fiscale</w:t>
      </w:r>
    </w:p>
    <w:p w14:paraId="0BEA8CCF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Avvenuta presentazione del modello 770</w:t>
      </w:r>
    </w:p>
    <w:p w14:paraId="40288A1C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 modello 770</w:t>
      </w:r>
    </w:p>
    <w:p w14:paraId="6E4734C0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Avvenuta presentazione del modello IRAP</w:t>
      </w:r>
    </w:p>
    <w:p w14:paraId="3CBFAF1F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 modello IRAP</w:t>
      </w:r>
    </w:p>
    <w:p w14:paraId="20AE1E64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Avvenuta presentazione della Certificazione Unica</w:t>
      </w:r>
    </w:p>
    <w:p w14:paraId="52D0ABE8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della Certificazione Unica</w:t>
      </w:r>
    </w:p>
    <w:p w14:paraId="2A5FCB5C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>Avvenuta pubblicazione sul sito istituzionale della Scuola degli indicatori di tempestività dei pagamenti trimestrali</w:t>
      </w:r>
    </w:p>
    <w:p w14:paraId="3809475D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</w:rPr>
        <w:t xml:space="preserve">  </w:t>
      </w:r>
      <w:r w:rsidRPr="007227B9">
        <w:rPr>
          <w:rFonts w:ascii="Times New Roman" w:hAnsi="Times New Roman"/>
          <w:i/>
          <w:iCs/>
        </w:rPr>
        <w:t>Avvenuta pubblicazione sul sito istituzionale della Scuola dell’indicatore di tempestività dei pagamenti annuale</w:t>
      </w:r>
    </w:p>
    <w:p w14:paraId="57038470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    Avvenuta pubblicazione sul sito istituzionale della Scuola dell’ammontare dei debiti e del numero delle imprese creditrici trimestrale</w:t>
      </w:r>
    </w:p>
    <w:p w14:paraId="3CFCABBB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    Avvenuta pubblicazione sul sito istituzionale della Scuola l’ammontare complessivo dei debiti e del numero delle imprese creditrici annuale</w:t>
      </w:r>
    </w:p>
    <w:p w14:paraId="4455061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D876E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574D9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49995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8C6A8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</w:t>
      </w:r>
    </w:p>
    <w:p w14:paraId="32DED72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F058B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b/>
          <w:bCs/>
        </w:rPr>
        <w:t>Conclusioni</w:t>
      </w:r>
    </w:p>
    <w:p w14:paraId="0488601E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 xml:space="preserve">In ordine all’attività negoziale nei casi specificamente individuati dai commi 1 e 2 dell’art. 45 del D.I. n. 129/2018, </w:t>
      </w:r>
      <w:r w:rsidRPr="00627B64">
        <w:rPr>
          <w:rFonts w:ascii="Times" w:hAnsi="Times" w:cs="Times"/>
          <w:highlight w:val="yellow"/>
        </w:rPr>
        <w:t>non sono state / sono state</w:t>
      </w:r>
      <w:r w:rsidRPr="00627B64">
        <w:rPr>
          <w:rFonts w:ascii="Times" w:hAnsi="Times" w:cs="Times"/>
        </w:rPr>
        <w:t xml:space="preserve"> adottate dal Consiglio d’Istituto le </w:t>
      </w:r>
      <w:r w:rsidRPr="00627B64">
        <w:rPr>
          <w:rFonts w:ascii="Times" w:hAnsi="Times" w:cs="Times"/>
          <w:b/>
        </w:rPr>
        <w:t>delibere di regolamentazione</w:t>
      </w:r>
      <w:r w:rsidRPr="00627B64">
        <w:rPr>
          <w:rFonts w:ascii="Times" w:hAnsi="Times" w:cs="Times"/>
        </w:rPr>
        <w:t xml:space="preserve"> previste dal comma 2 dello stesso art. 45.</w:t>
      </w:r>
    </w:p>
    <w:p w14:paraId="7EDC0722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5A0A91F2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>Si rinnova l'invito a seguire tutte le indicazioni relative alla normativa anticorruzione e trasparenza.</w:t>
      </w:r>
    </w:p>
    <w:p w14:paraId="628DCEA6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753D990F" w14:textId="4B623924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B64">
        <w:rPr>
          <w:rFonts w:ascii="Times" w:hAnsi="Times" w:cs="Times"/>
        </w:rPr>
        <w:t xml:space="preserve">- L’Istituzione scolastica ha provveduto a registrarsi sulla </w:t>
      </w:r>
      <w:r w:rsidRPr="00627B64">
        <w:rPr>
          <w:rFonts w:ascii="Times" w:hAnsi="Times" w:cs="Times"/>
          <w:b/>
        </w:rPr>
        <w:t>piattaforma PCC</w:t>
      </w:r>
      <w:r w:rsidRPr="00627B64">
        <w:rPr>
          <w:rFonts w:ascii="Times" w:hAnsi="Times" w:cs="Times"/>
        </w:rPr>
        <w:t xml:space="preserve"> (ex art. 7, comma 1, del DL n. 35/2013) ed ha effettuato le registrazioni dei dati dell'ordinativo di pagamento delle fatture, nonché </w:t>
      </w:r>
      <w:r w:rsidRPr="00627B64">
        <w:rPr>
          <w:rFonts w:ascii="Times" w:hAnsi="Times" w:cs="Times"/>
          <w:highlight w:val="yellow"/>
        </w:rPr>
        <w:t>ha provveduto /non ha provveduto</w:t>
      </w:r>
      <w:r w:rsidRPr="00627B64">
        <w:rPr>
          <w:rFonts w:ascii="Times" w:hAnsi="Times" w:cs="Times"/>
        </w:rPr>
        <w:t xml:space="preserve"> ad inserire</w:t>
      </w:r>
      <w:r w:rsidRPr="00627B64">
        <w:rPr>
          <w:rFonts w:ascii="Times New Roman" w:hAnsi="Times New Roman"/>
          <w:sz w:val="24"/>
          <w:szCs w:val="24"/>
        </w:rPr>
        <w:t xml:space="preserve"> nell’apposita sezione della Piattaforma dei Crediti Commerciali (PCC)</w:t>
      </w:r>
      <w:r w:rsidRPr="00627B64">
        <w:rPr>
          <w:rFonts w:ascii="Times" w:hAnsi="Times" w:cs="Times"/>
        </w:rPr>
        <w:t xml:space="preserve">, entro il 31 gennaio </w:t>
      </w:r>
      <w:r w:rsidRPr="00627B64">
        <w:rPr>
          <w:rFonts w:ascii="Times" w:hAnsi="Times" w:cs="Times"/>
          <w:b/>
        </w:rPr>
        <w:t>202</w:t>
      </w:r>
      <w:r w:rsidR="002051BA">
        <w:rPr>
          <w:rFonts w:ascii="Times" w:hAnsi="Times" w:cs="Times"/>
          <w:b/>
        </w:rPr>
        <w:t>2</w:t>
      </w:r>
      <w:r w:rsidRPr="00627B64">
        <w:rPr>
          <w:rFonts w:ascii="Times" w:hAnsi="Times" w:cs="Times"/>
        </w:rPr>
        <w:t xml:space="preserve">, l’elenco completo dei debiti certi, liquidi ed esigibili alla data del 31 dicembre </w:t>
      </w:r>
      <w:r w:rsidRPr="00627B64">
        <w:rPr>
          <w:rFonts w:ascii="Times" w:hAnsi="Times" w:cs="Times"/>
          <w:b/>
        </w:rPr>
        <w:t>202</w:t>
      </w:r>
      <w:r w:rsidR="002051BA">
        <w:rPr>
          <w:rFonts w:ascii="Times" w:hAnsi="Times" w:cs="Times"/>
          <w:b/>
        </w:rPr>
        <w:t>1</w:t>
      </w:r>
      <w:r w:rsidRPr="00627B64">
        <w:rPr>
          <w:rFonts w:ascii="Times" w:hAnsi="Times" w:cs="Times"/>
        </w:rPr>
        <w:t xml:space="preserve"> che non risultano estinti alla data della comunicazione stessa (</w:t>
      </w:r>
      <w:r w:rsidRPr="00627B64">
        <w:rPr>
          <w:rFonts w:ascii="Times New Roman" w:hAnsi="Times New Roman"/>
          <w:bCs/>
          <w:iCs/>
          <w:sz w:val="24"/>
          <w:szCs w:val="24"/>
        </w:rPr>
        <w:t xml:space="preserve">ammontare complessivo dello stock dei </w:t>
      </w:r>
      <w:r w:rsidRPr="00627B64">
        <w:rPr>
          <w:rFonts w:ascii="Times New Roman" w:hAnsi="Times New Roman"/>
          <w:b/>
          <w:bCs/>
          <w:iCs/>
          <w:sz w:val="24"/>
          <w:szCs w:val="24"/>
        </w:rPr>
        <w:t>debiti commerciali residui scaduti e non pagati</w:t>
      </w:r>
      <w:r w:rsidRPr="00627B64">
        <w:rPr>
          <w:rFonts w:ascii="Times New Roman" w:hAnsi="Times New Roman"/>
          <w:bCs/>
          <w:iCs/>
          <w:sz w:val="24"/>
          <w:szCs w:val="24"/>
        </w:rPr>
        <w:t xml:space="preserve"> alla fine dell’esercizio precedente) </w:t>
      </w:r>
      <w:r w:rsidRPr="00627B64">
        <w:rPr>
          <w:rFonts w:ascii="Times" w:hAnsi="Times" w:cs="Times"/>
        </w:rPr>
        <w:t xml:space="preserve">ai sensi </w:t>
      </w:r>
      <w:proofErr w:type="spellStart"/>
      <w:r w:rsidRPr="00627B64">
        <w:rPr>
          <w:rFonts w:ascii="Times" w:hAnsi="Times" w:cs="Times"/>
        </w:rPr>
        <w:t>del’art</w:t>
      </w:r>
      <w:proofErr w:type="spellEnd"/>
      <w:r w:rsidRPr="00627B64">
        <w:rPr>
          <w:rFonts w:ascii="Times" w:hAnsi="Times" w:cs="Times"/>
        </w:rPr>
        <w:t xml:space="preserve">, 7, comma 4bis del DL n. 35/2013. </w:t>
      </w:r>
    </w:p>
    <w:p w14:paraId="5725BDB9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5DEC43FD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 xml:space="preserve">L'Istituzione Scolastica ha calcolato </w:t>
      </w:r>
      <w:r w:rsidRPr="00627B64">
        <w:rPr>
          <w:rFonts w:ascii="Times" w:hAnsi="Times" w:cs="Times"/>
          <w:b/>
        </w:rPr>
        <w:t>l'Indice di tempestività</w:t>
      </w:r>
      <w:r w:rsidRPr="00627B64">
        <w:rPr>
          <w:rFonts w:ascii="Times" w:hAnsi="Times" w:cs="Times"/>
        </w:rPr>
        <w:t xml:space="preserve"> dei pagamenti di cui all'articolo 8, comma 1, del decreto legge 24 aprile 2014, n. 66, sia su base trimestrale che annuale </w:t>
      </w:r>
      <w:r w:rsidRPr="00627B64">
        <w:rPr>
          <w:rFonts w:ascii="Times" w:hAnsi="Times" w:cs="Times"/>
          <w:highlight w:val="yellow"/>
        </w:rPr>
        <w:t>(............).</w:t>
      </w:r>
    </w:p>
    <w:p w14:paraId="4BF91C53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2EC066B5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>Ai sensi dell'art. 41, comma 1, del decreto legge n. 66/2014 (come richiamato dalle Circolari MEF-RGS-IGF n.</w:t>
      </w:r>
    </w:p>
    <w:p w14:paraId="2630FD54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 xml:space="preserve">27/2014, n. 3/2015 e n. 15/2015), si fa presente che </w:t>
      </w:r>
      <w:r w:rsidRPr="00627B64">
        <w:rPr>
          <w:rFonts w:ascii="Times" w:hAnsi="Times" w:cs="Times"/>
          <w:highlight w:val="yellow"/>
        </w:rPr>
        <w:t>non risultano / risultano</w:t>
      </w:r>
      <w:r w:rsidRPr="00627B64">
        <w:rPr>
          <w:rFonts w:ascii="Times" w:hAnsi="Times" w:cs="Times"/>
        </w:rPr>
        <w:t xml:space="preserve"> pagamenti relativi </w:t>
      </w:r>
      <w:r w:rsidRPr="00627B64">
        <w:rPr>
          <w:rFonts w:ascii="Times" w:hAnsi="Times" w:cs="Times"/>
          <w:b/>
        </w:rPr>
        <w:t>alle transazioni commerciali effettuati dopo la scadenza</w:t>
      </w:r>
      <w:r w:rsidRPr="00627B64">
        <w:rPr>
          <w:rFonts w:ascii="Times" w:hAnsi="Times" w:cs="Times"/>
        </w:rPr>
        <w:t xml:space="preserve"> dei termini previsti dal decreto legislativo 9 ottobre 2012, n. 231, come modificato dal decreto legislativo n. 192/2012. </w:t>
      </w:r>
    </w:p>
    <w:p w14:paraId="4073559C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23A81033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 xml:space="preserve">- </w:t>
      </w:r>
      <w:r w:rsidRPr="00627B64">
        <w:rPr>
          <w:rFonts w:ascii="Times" w:hAnsi="Times" w:cs="Times"/>
          <w:highlight w:val="yellow"/>
        </w:rPr>
        <w:t>Non sono/Sono</w:t>
      </w:r>
      <w:r w:rsidRPr="00627B64">
        <w:rPr>
          <w:rFonts w:ascii="Times" w:hAnsi="Times" w:cs="Times"/>
        </w:rPr>
        <w:t xml:space="preserve"> pervenute richieste di certificazione dei crediti scaduti da parte di alcun fornitore.</w:t>
      </w:r>
    </w:p>
    <w:p w14:paraId="018235CB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7B56683C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 xml:space="preserve">Al bilancio consuntivo della scuola </w:t>
      </w:r>
      <w:r w:rsidRPr="00627B64">
        <w:rPr>
          <w:rFonts w:ascii="Times" w:hAnsi="Times" w:cs="Times"/>
          <w:highlight w:val="yellow"/>
        </w:rPr>
        <w:t>risulta / non risulta</w:t>
      </w:r>
      <w:r w:rsidRPr="00627B64">
        <w:rPr>
          <w:rFonts w:ascii="Times" w:hAnsi="Times" w:cs="Times"/>
        </w:rPr>
        <w:t xml:space="preserve"> allegato, ai sensi dell’art. 41, comma 1 del DL n. 66/2014, il </w:t>
      </w:r>
      <w:r w:rsidRPr="00627B64">
        <w:rPr>
          <w:rFonts w:ascii="Times" w:hAnsi="Times" w:cs="Times"/>
          <w:b/>
        </w:rPr>
        <w:t>prospetto</w:t>
      </w:r>
      <w:r w:rsidRPr="00627B64">
        <w:rPr>
          <w:rFonts w:ascii="Times" w:hAnsi="Times" w:cs="Times"/>
        </w:rPr>
        <w:t xml:space="preserve"> attestante l’importo dei pagamenti relativi a transazioni commerciali effettuati dopo la scadenza dei termini previsti dal citato </w:t>
      </w:r>
      <w:proofErr w:type="spellStart"/>
      <w:r w:rsidRPr="00627B64">
        <w:rPr>
          <w:rFonts w:ascii="Times" w:hAnsi="Times" w:cs="Times"/>
        </w:rPr>
        <w:t>D.Lvo</w:t>
      </w:r>
      <w:proofErr w:type="spellEnd"/>
      <w:r w:rsidRPr="00627B64">
        <w:rPr>
          <w:rFonts w:ascii="Times" w:hAnsi="Times" w:cs="Times"/>
        </w:rPr>
        <w:t xml:space="preserve"> n. 231/2002, nonché l’indicatore annuale di tempestività dei pagamenti di cui al </w:t>
      </w:r>
      <w:proofErr w:type="spellStart"/>
      <w:r w:rsidRPr="00627B64">
        <w:rPr>
          <w:rFonts w:ascii="Times" w:hAnsi="Times" w:cs="Times"/>
        </w:rPr>
        <w:t>D.Lvo</w:t>
      </w:r>
      <w:proofErr w:type="spellEnd"/>
      <w:r w:rsidRPr="00627B64">
        <w:rPr>
          <w:rFonts w:ascii="Times" w:hAnsi="Times" w:cs="Times"/>
        </w:rPr>
        <w:t xml:space="preserve"> n. 33/2013, art. 33. </w:t>
      </w:r>
    </w:p>
    <w:p w14:paraId="3CE9CE8B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70A57C8A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>Inoltre, ai sensi della normativa vigente, si attesta che l'Istituto Scolastico:</w:t>
      </w:r>
    </w:p>
    <w:p w14:paraId="17A7B65E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14:paraId="180BEDEC" w14:textId="3E04D7C1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 xml:space="preserve">- </w:t>
      </w:r>
      <w:r w:rsidRPr="00627B64">
        <w:rPr>
          <w:rFonts w:ascii="Times" w:hAnsi="Times" w:cs="Times"/>
          <w:highlight w:val="yellow"/>
        </w:rPr>
        <w:t>Ha/Non ha</w:t>
      </w:r>
      <w:r w:rsidRPr="00627B64">
        <w:rPr>
          <w:rFonts w:ascii="Times" w:hAnsi="Times" w:cs="Times"/>
        </w:rPr>
        <w:t xml:space="preserve"> effettuato la ricognizione delle </w:t>
      </w:r>
      <w:r w:rsidRPr="00627B64">
        <w:rPr>
          <w:rFonts w:ascii="Times" w:hAnsi="Times" w:cs="Times"/>
          <w:b/>
        </w:rPr>
        <w:t>somme giacenti con vincolo di destinazione rimaste inutilizzate</w:t>
      </w:r>
      <w:r w:rsidRPr="00627B64">
        <w:rPr>
          <w:rFonts w:ascii="Times" w:hAnsi="Times" w:cs="Times"/>
        </w:rPr>
        <w:t xml:space="preserve">; i dati rilevati risultano coerentemente validati dal Dirigente Scolastico. </w:t>
      </w:r>
    </w:p>
    <w:p w14:paraId="1CB32BF0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20A94851" w14:textId="19AC1CE0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>- Ai sensi dell'art. 265, commi 8 e 9, del D.L. 19 maggio 2020, n. 34</w:t>
      </w:r>
      <w:r w:rsidRPr="00627B64">
        <w:rPr>
          <w:rFonts w:ascii="Times" w:hAnsi="Times" w:cs="Times"/>
          <w:highlight w:val="yellow"/>
        </w:rPr>
        <w:t>, ha/Non ha effettuato</w:t>
      </w:r>
      <w:r w:rsidRPr="00627B64">
        <w:rPr>
          <w:rFonts w:ascii="Times" w:hAnsi="Times" w:cs="Times"/>
        </w:rPr>
        <w:t xml:space="preserve"> </w:t>
      </w:r>
      <w:r w:rsidR="005E75AD">
        <w:rPr>
          <w:rFonts w:ascii="Times" w:hAnsi="Times" w:cs="Times"/>
        </w:rPr>
        <w:t>nel corso dell’es.</w:t>
      </w:r>
      <w:r w:rsidR="00464533">
        <w:rPr>
          <w:rFonts w:ascii="Times" w:hAnsi="Times" w:cs="Times"/>
        </w:rPr>
        <w:t xml:space="preserve"> </w:t>
      </w:r>
      <w:proofErr w:type="spellStart"/>
      <w:r w:rsidR="00464533">
        <w:rPr>
          <w:rFonts w:ascii="Times" w:hAnsi="Times" w:cs="Times"/>
        </w:rPr>
        <w:t>finanz</w:t>
      </w:r>
      <w:proofErr w:type="spellEnd"/>
      <w:r w:rsidR="00464533">
        <w:rPr>
          <w:rFonts w:ascii="Times" w:hAnsi="Times" w:cs="Times"/>
        </w:rPr>
        <w:t xml:space="preserve">. 2021 </w:t>
      </w:r>
      <w:r w:rsidRPr="00627B64">
        <w:rPr>
          <w:rFonts w:ascii="Times" w:hAnsi="Times" w:cs="Times"/>
        </w:rPr>
        <w:t xml:space="preserve">il versamento ad apposito capitolo </w:t>
      </w:r>
      <w:r w:rsidR="00807AE9">
        <w:rPr>
          <w:rFonts w:ascii="Times" w:hAnsi="Times" w:cs="Times"/>
        </w:rPr>
        <w:t xml:space="preserve">3330 </w:t>
      </w:r>
      <w:r w:rsidRPr="00627B64">
        <w:rPr>
          <w:rFonts w:ascii="Times" w:hAnsi="Times" w:cs="Times"/>
        </w:rPr>
        <w:t xml:space="preserve">dello stato di previsione dell'entrata del bilancio dello Stato delle </w:t>
      </w:r>
      <w:r w:rsidRPr="00627B64">
        <w:rPr>
          <w:rFonts w:ascii="Times" w:hAnsi="Times" w:cs="Times"/>
          <w:b/>
        </w:rPr>
        <w:t>risorse</w:t>
      </w:r>
      <w:r w:rsidRPr="00627B64">
        <w:rPr>
          <w:rFonts w:ascii="Times" w:hAnsi="Times" w:cs="Times"/>
        </w:rPr>
        <w:t xml:space="preserve"> assegnate a seguito dei provvedimenti emanati per la gestione dell'emergenza </w:t>
      </w:r>
      <w:r w:rsidRPr="00627B64">
        <w:rPr>
          <w:rFonts w:ascii="Times" w:hAnsi="Times" w:cs="Times"/>
          <w:b/>
        </w:rPr>
        <w:t>COVID-19</w:t>
      </w:r>
      <w:r w:rsidRPr="00627B64">
        <w:rPr>
          <w:rFonts w:ascii="Times" w:hAnsi="Times" w:cs="Times"/>
        </w:rPr>
        <w:t xml:space="preserve"> e non utilizzate al 15 dicembre 2020.</w:t>
      </w:r>
    </w:p>
    <w:p w14:paraId="194812C3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7D047351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 xml:space="preserve">- Ha adempiuto all'obbligo di </w:t>
      </w:r>
      <w:r w:rsidRPr="00627B64">
        <w:rPr>
          <w:rFonts w:ascii="Times" w:hAnsi="Times" w:cs="Times"/>
          <w:b/>
        </w:rPr>
        <w:t>pubblicazione dei dati in formato aperto</w:t>
      </w:r>
      <w:r w:rsidRPr="00627B64">
        <w:rPr>
          <w:rFonts w:ascii="Times" w:hAnsi="Times" w:cs="Times"/>
        </w:rPr>
        <w:t>, ai sensi dell'art. 1 comma 32 Legge 190/2012 conforme alle disposizioni di cui alla Deliberazione n. 26 del 22 maggio 2013 e al Comunicato del Presidente dell'Autorità del 27 maggio 2013.</w:t>
      </w:r>
    </w:p>
    <w:p w14:paraId="2EC8D846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A1DB3FE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27B64">
        <w:rPr>
          <w:rFonts w:ascii="Times" w:hAnsi="Times" w:cs="Times"/>
        </w:rPr>
        <w:t>Si prende atto della dichiarazione del Direttore dei Servizi Generali ed Amministrativi e del Dirigente Scolastico che</w:t>
      </w:r>
    </w:p>
    <w:p w14:paraId="108F0AD1" w14:textId="2E408A9B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proofErr w:type="gramStart"/>
      <w:r w:rsidRPr="00627B64">
        <w:rPr>
          <w:rFonts w:ascii="Times" w:hAnsi="Times" w:cs="Times"/>
        </w:rPr>
        <w:t>nel</w:t>
      </w:r>
      <w:proofErr w:type="gramEnd"/>
      <w:r w:rsidRPr="00627B64">
        <w:rPr>
          <w:rFonts w:ascii="Times" w:hAnsi="Times" w:cs="Times"/>
        </w:rPr>
        <w:t xml:space="preserve"> corso dell'esercizio finanziario </w:t>
      </w:r>
      <w:r w:rsidRPr="00627B64">
        <w:rPr>
          <w:rFonts w:ascii="Times" w:hAnsi="Times" w:cs="Times"/>
          <w:b/>
        </w:rPr>
        <w:t>202</w:t>
      </w:r>
      <w:r w:rsidR="00556F7E">
        <w:rPr>
          <w:rFonts w:ascii="Times" w:hAnsi="Times" w:cs="Times"/>
          <w:b/>
        </w:rPr>
        <w:t>1</w:t>
      </w:r>
      <w:r w:rsidRPr="00627B64">
        <w:rPr>
          <w:rFonts w:ascii="Times" w:hAnsi="Times" w:cs="Times"/>
          <w:b/>
        </w:rPr>
        <w:t xml:space="preserve"> </w:t>
      </w:r>
      <w:r w:rsidRPr="00627B64">
        <w:rPr>
          <w:rFonts w:ascii="Times" w:hAnsi="Times" w:cs="Times"/>
        </w:rPr>
        <w:t xml:space="preserve">non vi sono state </w:t>
      </w:r>
      <w:r w:rsidRPr="00627B64">
        <w:rPr>
          <w:rFonts w:ascii="Times" w:hAnsi="Times" w:cs="Times"/>
          <w:b/>
        </w:rPr>
        <w:t>gestioni fuori bilancio</w:t>
      </w:r>
      <w:r w:rsidRPr="00627B64">
        <w:rPr>
          <w:rFonts w:ascii="Times" w:hAnsi="Times" w:cs="Times"/>
        </w:rPr>
        <w:t>.</w:t>
      </w:r>
    </w:p>
    <w:p w14:paraId="5A9EAAD9" w14:textId="77777777" w:rsidR="00627B64" w:rsidRPr="00627B64" w:rsidRDefault="00627B64" w:rsidP="00627B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140D2625" w14:textId="77777777" w:rsidR="00627B64" w:rsidRPr="00627B64" w:rsidRDefault="00627B64" w:rsidP="00627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77D0EB7" w14:textId="77777777" w:rsidR="00627B64" w:rsidRPr="00627B64" w:rsidRDefault="00627B64" w:rsidP="00627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27B64">
        <w:rPr>
          <w:rFonts w:ascii="Times New Roman" w:hAnsi="Times New Roman"/>
          <w:color w:val="000000"/>
        </w:rPr>
        <w:t xml:space="preserve">I Revisori dei Conti, sulla base degli elementi tratti dagli atti esaminati e dalle verifiche periodiche effettuate nel corso dell'esercizio sulla regolarità della gestione finanziaria e patrimoniale, esprimono parere favorevole all'approvazione del conto consuntivo dell'anno </w:t>
      </w:r>
      <w:r w:rsidRPr="00627B64">
        <w:rPr>
          <w:rFonts w:ascii="Times New Roman" w:hAnsi="Times New Roman"/>
          <w:b/>
          <w:color w:val="000000"/>
        </w:rPr>
        <w:t>2020</w:t>
      </w:r>
      <w:r w:rsidRPr="00627B64">
        <w:rPr>
          <w:rFonts w:ascii="Times New Roman" w:hAnsi="Times New Roman"/>
          <w:color w:val="000000"/>
        </w:rPr>
        <w:t xml:space="preserve"> da parte del Consiglio di Istituto</w:t>
      </w:r>
    </w:p>
    <w:tbl>
      <w:tblPr>
        <w:tblW w:w="952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0" w:type="dxa"/>
          <w:right w:w="300" w:type="dxa"/>
        </w:tblCellMar>
        <w:tblLook w:val="0000" w:firstRow="0" w:lastRow="0" w:firstColumn="0" w:lastColumn="0" w:noHBand="0" w:noVBand="0"/>
      </w:tblPr>
      <w:tblGrid>
        <w:gridCol w:w="6664"/>
        <w:gridCol w:w="2856"/>
      </w:tblGrid>
      <w:tr w:rsidR="008579E8" w:rsidRPr="007227B9" w14:paraId="368E9922" w14:textId="77777777" w:rsidTr="00AE5BFE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3AA61F0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A7C1DC2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E8" w:rsidRPr="007227B9" w14:paraId="58DD8F1A" w14:textId="77777777" w:rsidTr="00AE5BFE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7957848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C342E35" w14:textId="77777777" w:rsidR="008579E8" w:rsidRPr="007227B9" w:rsidRDefault="008579E8" w:rsidP="00AE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6C7CF3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64FA45" w14:textId="77777777" w:rsidR="003B24FC" w:rsidRPr="007227B9" w:rsidRDefault="003B24FC"/>
    <w:sectPr w:rsidR="003B24FC" w:rsidRPr="007227B9" w:rsidSect="00AE5BFE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CF129" w14:textId="77777777" w:rsidR="005D60AF" w:rsidRDefault="005D60AF">
      <w:pPr>
        <w:spacing w:after="0" w:line="240" w:lineRule="auto"/>
      </w:pPr>
      <w:r>
        <w:separator/>
      </w:r>
    </w:p>
  </w:endnote>
  <w:endnote w:type="continuationSeparator" w:id="0">
    <w:p w14:paraId="17EF00A6" w14:textId="77777777" w:rsidR="005D60AF" w:rsidRDefault="005D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8DF91" w14:textId="77777777" w:rsidR="005D60AF" w:rsidRDefault="005D60A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 xml:space="preserve">Pagina: </w:t>
    </w:r>
    <w:r>
      <w:rPr>
        <w:rFonts w:ascii="Times New Roman" w:hAnsi="Times New Roman"/>
        <w:i/>
        <w:iCs/>
        <w:color w:val="000000"/>
        <w:sz w:val="20"/>
        <w:szCs w:val="20"/>
      </w:rPr>
      <w:fldChar w:fldCharType="begin"/>
    </w:r>
    <w:r>
      <w:rPr>
        <w:rFonts w:ascii="Times New Roman" w:hAnsi="Times New Roman"/>
        <w:i/>
        <w:iCs/>
        <w:color w:val="000000"/>
        <w:sz w:val="20"/>
        <w:szCs w:val="20"/>
      </w:rPr>
      <w:instrText xml:space="preserve">PAGE </w:instrText>
    </w:r>
    <w:r>
      <w:rPr>
        <w:rFonts w:ascii="Times New Roman" w:hAnsi="Times New Roman"/>
        <w:i/>
        <w:iCs/>
        <w:color w:val="000000"/>
        <w:sz w:val="20"/>
        <w:szCs w:val="20"/>
      </w:rPr>
      <w:fldChar w:fldCharType="separate"/>
    </w:r>
    <w:r w:rsidR="00FE491C">
      <w:rPr>
        <w:rFonts w:ascii="Times New Roman" w:hAnsi="Times New Roman"/>
        <w:i/>
        <w:iCs/>
        <w:noProof/>
        <w:color w:val="000000"/>
        <w:sz w:val="20"/>
        <w:szCs w:val="20"/>
      </w:rPr>
      <w:t>14</w:t>
    </w:r>
    <w:r>
      <w:rPr>
        <w:rFonts w:ascii="Times New Roman" w:hAnsi="Times New Roman"/>
        <w:i/>
        <w:i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0CAE2" w14:textId="77777777" w:rsidR="005D60AF" w:rsidRDefault="005D60AF">
      <w:pPr>
        <w:spacing w:after="0" w:line="240" w:lineRule="auto"/>
      </w:pPr>
      <w:r>
        <w:separator/>
      </w:r>
    </w:p>
  </w:footnote>
  <w:footnote w:type="continuationSeparator" w:id="0">
    <w:p w14:paraId="74417B5E" w14:textId="77777777" w:rsidR="005D60AF" w:rsidRDefault="005D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FEEC" w14:textId="77777777" w:rsidR="005D60AF" w:rsidRDefault="005D60A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B9"/>
    <w:multiLevelType w:val="hybridMultilevel"/>
    <w:tmpl w:val="6426965E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84618CF"/>
    <w:multiLevelType w:val="multilevel"/>
    <w:tmpl w:val="02B99DF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A3B0A5"/>
    <w:multiLevelType w:val="multilevel"/>
    <w:tmpl w:val="177A927D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15967C"/>
    <w:multiLevelType w:val="multilevel"/>
    <w:tmpl w:val="0D38BF05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2FB393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4131E9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063D3A7"/>
    <w:multiLevelType w:val="multilevel"/>
    <w:tmpl w:val="3821B175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3634859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D961EFA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F3F3F24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FA700E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F410E4"/>
    <w:multiLevelType w:val="multilevel"/>
    <w:tmpl w:val="09B753EC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8EE3EB5"/>
    <w:multiLevelType w:val="hybridMultilevel"/>
    <w:tmpl w:val="CF74464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43C8121E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DDB8E4E"/>
    <w:multiLevelType w:val="multilevel"/>
    <w:tmpl w:val="037194A7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FC8C320"/>
    <w:multiLevelType w:val="multilevel"/>
    <w:tmpl w:val="1B051CD5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3D23DB4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4D75269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525E7B1"/>
    <w:multiLevelType w:val="multilevel"/>
    <w:tmpl w:val="30D1AF20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73B00D0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D3186B6"/>
    <w:multiLevelType w:val="multilevel"/>
    <w:tmpl w:val="73FCBD8E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CED0693"/>
    <w:multiLevelType w:val="multilevel"/>
    <w:tmpl w:val="02B99DF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EF00BC9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3"/>
  </w:num>
  <w:num w:numId="5">
    <w:abstractNumId w:val="18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6"/>
  </w:num>
  <w:num w:numId="12">
    <w:abstractNumId w:val="22"/>
  </w:num>
  <w:num w:numId="13">
    <w:abstractNumId w:val="17"/>
  </w:num>
  <w:num w:numId="14">
    <w:abstractNumId w:val="1"/>
  </w:num>
  <w:num w:numId="15">
    <w:abstractNumId w:val="5"/>
  </w:num>
  <w:num w:numId="16">
    <w:abstractNumId w:val="7"/>
  </w:num>
  <w:num w:numId="17">
    <w:abstractNumId w:val="19"/>
  </w:num>
  <w:num w:numId="18">
    <w:abstractNumId w:val="14"/>
  </w:num>
  <w:num w:numId="19">
    <w:abstractNumId w:val="13"/>
  </w:num>
  <w:num w:numId="20">
    <w:abstractNumId w:val="10"/>
  </w:num>
  <w:num w:numId="21">
    <w:abstractNumId w:val="9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8"/>
    <w:rsid w:val="00133630"/>
    <w:rsid w:val="001337F4"/>
    <w:rsid w:val="00192FCA"/>
    <w:rsid w:val="001E7856"/>
    <w:rsid w:val="002051BA"/>
    <w:rsid w:val="0021292E"/>
    <w:rsid w:val="00273F5F"/>
    <w:rsid w:val="002A0E64"/>
    <w:rsid w:val="002A138B"/>
    <w:rsid w:val="003102AA"/>
    <w:rsid w:val="00311A55"/>
    <w:rsid w:val="003323F7"/>
    <w:rsid w:val="003A5061"/>
    <w:rsid w:val="003B24FC"/>
    <w:rsid w:val="003C65A4"/>
    <w:rsid w:val="003D69D9"/>
    <w:rsid w:val="003D6E00"/>
    <w:rsid w:val="003F25D3"/>
    <w:rsid w:val="00420B54"/>
    <w:rsid w:val="00464533"/>
    <w:rsid w:val="00470E5A"/>
    <w:rsid w:val="004E0F9F"/>
    <w:rsid w:val="004E5518"/>
    <w:rsid w:val="004E55F1"/>
    <w:rsid w:val="00503620"/>
    <w:rsid w:val="00522AE7"/>
    <w:rsid w:val="00556F7E"/>
    <w:rsid w:val="005D300D"/>
    <w:rsid w:val="005D60AF"/>
    <w:rsid w:val="005E75AD"/>
    <w:rsid w:val="005F0586"/>
    <w:rsid w:val="00600F4D"/>
    <w:rsid w:val="00627B64"/>
    <w:rsid w:val="00693901"/>
    <w:rsid w:val="006B5DFD"/>
    <w:rsid w:val="006E24A0"/>
    <w:rsid w:val="007227A0"/>
    <w:rsid w:val="007227B9"/>
    <w:rsid w:val="007366DC"/>
    <w:rsid w:val="00745955"/>
    <w:rsid w:val="00807AE9"/>
    <w:rsid w:val="00811F4C"/>
    <w:rsid w:val="00812AC7"/>
    <w:rsid w:val="008150E7"/>
    <w:rsid w:val="008441E4"/>
    <w:rsid w:val="008579E8"/>
    <w:rsid w:val="009A1B44"/>
    <w:rsid w:val="009B3B9D"/>
    <w:rsid w:val="00A149B9"/>
    <w:rsid w:val="00A44559"/>
    <w:rsid w:val="00A631B7"/>
    <w:rsid w:val="00AE5BFE"/>
    <w:rsid w:val="00AF1ADD"/>
    <w:rsid w:val="00B07745"/>
    <w:rsid w:val="00B301E9"/>
    <w:rsid w:val="00B66C1F"/>
    <w:rsid w:val="00C0541A"/>
    <w:rsid w:val="00C16F3B"/>
    <w:rsid w:val="00C368B6"/>
    <w:rsid w:val="00C73B40"/>
    <w:rsid w:val="00CA57D4"/>
    <w:rsid w:val="00D30251"/>
    <w:rsid w:val="00D77E66"/>
    <w:rsid w:val="00DA5F41"/>
    <w:rsid w:val="00DD6050"/>
    <w:rsid w:val="00E05EF4"/>
    <w:rsid w:val="00ED3D81"/>
    <w:rsid w:val="00F04C6C"/>
    <w:rsid w:val="00F96EA1"/>
    <w:rsid w:val="00FC5050"/>
    <w:rsid w:val="00FE491C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7F1F"/>
  <w15:docId w15:val="{0D513992-A544-4EB7-B066-6B94938E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9E8"/>
    <w:pPr>
      <w:spacing w:after="160" w:line="259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579E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79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79E8"/>
    <w:rPr>
      <w:rFonts w:eastAsiaTheme="minorEastAs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79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79E8"/>
    <w:rPr>
      <w:rFonts w:eastAsiaTheme="minorEastAsi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9E8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7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40329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PANETTA Nunziatina</dc:creator>
  <cp:lastModifiedBy>Account Microsoft</cp:lastModifiedBy>
  <cp:revision>13</cp:revision>
  <dcterms:created xsi:type="dcterms:W3CDTF">2022-03-28T10:34:00Z</dcterms:created>
  <dcterms:modified xsi:type="dcterms:W3CDTF">2022-04-06T11:17:00Z</dcterms:modified>
</cp:coreProperties>
</file>