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5008" w:rsidRDefault="00610EF3" w:rsidP="00385008">
      <w:pPr>
        <w:shd w:val="clear" w:color="auto" w:fill="FFFFFF"/>
        <w:jc w:val="center"/>
        <w:rPr>
          <w:b/>
          <w:sz w:val="28"/>
          <w:szCs w:val="28"/>
        </w:rPr>
      </w:pPr>
      <w:r>
        <w:rPr>
          <w:noProof/>
        </w:rPr>
        <w:drawing>
          <wp:anchor distT="0" distB="0" distL="114300" distR="114300" simplePos="0" relativeHeight="251659264" behindDoc="0" locked="0" layoutInCell="1" allowOverlap="1">
            <wp:simplePos x="0" y="0"/>
            <wp:positionH relativeFrom="page">
              <wp:posOffset>4909820</wp:posOffset>
            </wp:positionH>
            <wp:positionV relativeFrom="page">
              <wp:posOffset>569595</wp:posOffset>
            </wp:positionV>
            <wp:extent cx="1088390" cy="674370"/>
            <wp:effectExtent l="1905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88390" cy="67437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1158240</wp:posOffset>
            </wp:positionH>
            <wp:positionV relativeFrom="paragraph">
              <wp:posOffset>-134620</wp:posOffset>
            </wp:positionV>
            <wp:extent cx="828675" cy="838200"/>
            <wp:effectExtent l="19050" t="0" r="9525" b="0"/>
            <wp:wrapNone/>
            <wp:docPr id="4" name="Immagine 1" descr="C:\Users\Utente\Desktop\lOGO_DIREZIO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lOGO_DIREZIONE_1.jpg"/>
                    <pic:cNvPicPr>
                      <a:picLocks noChangeAspect="1" noChangeArrowheads="1"/>
                    </pic:cNvPicPr>
                  </pic:nvPicPr>
                  <pic:blipFill>
                    <a:blip r:embed="rId8"/>
                    <a:srcRect/>
                    <a:stretch>
                      <a:fillRect/>
                    </a:stretch>
                  </pic:blipFill>
                  <pic:spPr bwMode="auto">
                    <a:xfrm>
                      <a:off x="0" y="0"/>
                      <a:ext cx="828675" cy="838200"/>
                    </a:xfrm>
                    <a:prstGeom prst="rect">
                      <a:avLst/>
                    </a:prstGeom>
                    <a:noFill/>
                    <a:ln w="9525">
                      <a:noFill/>
                      <a:miter lim="800000"/>
                      <a:headEnd/>
                      <a:tailEnd/>
                    </a:ln>
                  </pic:spPr>
                </pic:pic>
              </a:graphicData>
            </a:graphic>
          </wp:anchor>
        </w:drawing>
      </w:r>
    </w:p>
    <w:p w:rsidR="00385008" w:rsidRDefault="00610EF3" w:rsidP="00385008">
      <w:pPr>
        <w:shd w:val="clear" w:color="auto" w:fill="FFFFFF"/>
        <w:jc w:val="center"/>
        <w:rPr>
          <w:b/>
          <w:sz w:val="28"/>
          <w:szCs w:val="28"/>
        </w:rPr>
      </w:pPr>
      <w:bookmarkStart w:id="0" w:name="page3"/>
      <w:bookmarkEnd w:id="0"/>
      <w:r>
        <w:rPr>
          <w:noProof/>
        </w:rPr>
        <w:drawing>
          <wp:anchor distT="0" distB="0" distL="114300" distR="114300" simplePos="0" relativeHeight="251656192" behindDoc="1" locked="0" layoutInCell="1" allowOverlap="1">
            <wp:simplePos x="0" y="0"/>
            <wp:positionH relativeFrom="page">
              <wp:posOffset>5258435</wp:posOffset>
            </wp:positionH>
            <wp:positionV relativeFrom="page">
              <wp:posOffset>731520</wp:posOffset>
            </wp:positionV>
            <wp:extent cx="1475105" cy="914400"/>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75105" cy="9144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page">
              <wp:posOffset>5258435</wp:posOffset>
            </wp:positionH>
            <wp:positionV relativeFrom="page">
              <wp:posOffset>731520</wp:posOffset>
            </wp:positionV>
            <wp:extent cx="1475105" cy="914400"/>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75105" cy="914400"/>
                    </a:xfrm>
                    <a:prstGeom prst="rect">
                      <a:avLst/>
                    </a:prstGeom>
                    <a:noFill/>
                    <a:ln w="9525">
                      <a:noFill/>
                      <a:miter lim="800000"/>
                      <a:headEnd/>
                      <a:tailEnd/>
                    </a:ln>
                  </pic:spPr>
                </pic:pic>
              </a:graphicData>
            </a:graphic>
          </wp:anchor>
        </w:drawing>
      </w:r>
    </w:p>
    <w:p w:rsidR="00385008" w:rsidRDefault="00385008" w:rsidP="00385008">
      <w:pPr>
        <w:shd w:val="clear" w:color="auto" w:fill="FFFFFF"/>
        <w:jc w:val="center"/>
        <w:rPr>
          <w:b/>
          <w:sz w:val="24"/>
          <w:szCs w:val="24"/>
        </w:rPr>
      </w:pPr>
    </w:p>
    <w:p w:rsidR="00385008" w:rsidRDefault="00385008" w:rsidP="00385008">
      <w:pPr>
        <w:shd w:val="clear" w:color="auto" w:fill="FFFFFF"/>
        <w:jc w:val="center"/>
        <w:rPr>
          <w:b/>
          <w:sz w:val="24"/>
          <w:szCs w:val="24"/>
        </w:rPr>
      </w:pPr>
    </w:p>
    <w:p w:rsidR="00385008" w:rsidRPr="00385008" w:rsidRDefault="00385008" w:rsidP="00385008">
      <w:pPr>
        <w:shd w:val="clear" w:color="auto" w:fill="FFFFFF"/>
        <w:jc w:val="center"/>
        <w:rPr>
          <w:sz w:val="24"/>
          <w:szCs w:val="24"/>
        </w:rPr>
      </w:pPr>
      <w:r w:rsidRPr="00385008">
        <w:rPr>
          <w:b/>
          <w:sz w:val="24"/>
          <w:szCs w:val="24"/>
        </w:rPr>
        <w:t xml:space="preserve">DIREZIONE DIDATTICA </w:t>
      </w:r>
      <w:r w:rsidRPr="00385008">
        <w:rPr>
          <w:b/>
          <w:sz w:val="24"/>
          <w:szCs w:val="24"/>
        </w:rPr>
        <w:t>‘</w:t>
      </w:r>
      <w:r w:rsidRPr="00385008">
        <w:rPr>
          <w:b/>
          <w:sz w:val="24"/>
          <w:szCs w:val="24"/>
        </w:rPr>
        <w:t>F.T.Bufalini</w:t>
      </w:r>
      <w:r w:rsidRPr="00385008">
        <w:rPr>
          <w:b/>
          <w:sz w:val="24"/>
          <w:szCs w:val="24"/>
        </w:rPr>
        <w:t>’</w:t>
      </w:r>
      <w:r w:rsidRPr="00385008">
        <w:rPr>
          <w:b/>
          <w:sz w:val="24"/>
          <w:szCs w:val="24"/>
        </w:rPr>
        <w:t xml:space="preserve"> di San Giustino e Citerna</w:t>
      </w:r>
    </w:p>
    <w:p w:rsidR="00385008" w:rsidRPr="00385008" w:rsidRDefault="00385008" w:rsidP="00385008">
      <w:pPr>
        <w:shd w:val="clear" w:color="auto" w:fill="FFFFFF"/>
        <w:jc w:val="center"/>
        <w:rPr>
          <w:b/>
          <w:sz w:val="24"/>
          <w:szCs w:val="24"/>
        </w:rPr>
      </w:pPr>
      <w:r w:rsidRPr="00385008">
        <w:rPr>
          <w:b/>
          <w:sz w:val="24"/>
          <w:szCs w:val="24"/>
        </w:rPr>
        <w:t xml:space="preserve">Via De Amicis, 2 -  06016 San Giustino (PG) </w:t>
      </w:r>
      <w:r w:rsidRPr="00385008">
        <w:rPr>
          <w:b/>
          <w:sz w:val="24"/>
          <w:szCs w:val="24"/>
        </w:rPr>
        <w:t>–</w:t>
      </w:r>
      <w:r w:rsidRPr="00385008">
        <w:rPr>
          <w:b/>
          <w:sz w:val="24"/>
          <w:szCs w:val="24"/>
        </w:rPr>
        <w:t xml:space="preserve"> www.ddsg.it</w:t>
      </w:r>
    </w:p>
    <w:p w:rsidR="00385008" w:rsidRPr="00385008" w:rsidRDefault="00385008" w:rsidP="00385008">
      <w:pPr>
        <w:shd w:val="clear" w:color="auto" w:fill="FFFFFF"/>
        <w:jc w:val="center"/>
        <w:rPr>
          <w:b/>
          <w:sz w:val="24"/>
          <w:szCs w:val="24"/>
        </w:rPr>
      </w:pPr>
      <w:r w:rsidRPr="00385008">
        <w:rPr>
          <w:b/>
          <w:sz w:val="24"/>
          <w:szCs w:val="24"/>
        </w:rPr>
        <w:t xml:space="preserve">PEC - </w:t>
      </w:r>
      <w:hyperlink r:id="rId9" w:history="1">
        <w:r w:rsidRPr="00385008">
          <w:rPr>
            <w:rStyle w:val="Collegamentoipertestuale"/>
            <w:b/>
            <w:sz w:val="24"/>
            <w:szCs w:val="24"/>
          </w:rPr>
          <w:t>pgee048002@pec.istruzione.it</w:t>
        </w:r>
      </w:hyperlink>
      <w:r w:rsidRPr="00385008">
        <w:rPr>
          <w:b/>
          <w:sz w:val="24"/>
          <w:szCs w:val="24"/>
        </w:rPr>
        <w:t xml:space="preserve"> </w:t>
      </w:r>
      <w:r w:rsidRPr="00385008">
        <w:rPr>
          <w:b/>
          <w:sz w:val="24"/>
          <w:szCs w:val="24"/>
        </w:rPr>
        <w:t>–</w:t>
      </w:r>
      <w:r w:rsidRPr="00385008">
        <w:rPr>
          <w:b/>
          <w:sz w:val="24"/>
          <w:szCs w:val="24"/>
        </w:rPr>
        <w:t xml:space="preserve"> </w:t>
      </w:r>
      <w:hyperlink r:id="rId10" w:history="1">
        <w:r w:rsidRPr="00385008">
          <w:rPr>
            <w:rStyle w:val="Collegamentoipertestuale"/>
            <w:b/>
            <w:sz w:val="24"/>
            <w:szCs w:val="24"/>
          </w:rPr>
          <w:t>pgee048002@istruzione.it</w:t>
        </w:r>
      </w:hyperlink>
    </w:p>
    <w:p w:rsidR="00385008" w:rsidRPr="00385008" w:rsidRDefault="00385008" w:rsidP="00385008">
      <w:pPr>
        <w:shd w:val="clear" w:color="auto" w:fill="FFFFFF"/>
        <w:jc w:val="center"/>
        <w:rPr>
          <w:b/>
          <w:sz w:val="24"/>
          <w:szCs w:val="24"/>
        </w:rPr>
      </w:pPr>
      <w:r w:rsidRPr="00385008">
        <w:rPr>
          <w:b/>
          <w:sz w:val="24"/>
          <w:szCs w:val="24"/>
        </w:rPr>
        <w:t xml:space="preserve">Tel/fax </w:t>
      </w:r>
      <w:r w:rsidR="007154B7">
        <w:rPr>
          <w:b/>
          <w:sz w:val="24"/>
          <w:szCs w:val="24"/>
        </w:rPr>
        <w:t>–</w:t>
      </w:r>
      <w:r w:rsidRPr="00385008">
        <w:rPr>
          <w:b/>
          <w:sz w:val="24"/>
          <w:szCs w:val="24"/>
        </w:rPr>
        <w:t xml:space="preserve"> 075</w:t>
      </w:r>
      <w:r w:rsidR="007154B7">
        <w:rPr>
          <w:b/>
          <w:sz w:val="24"/>
          <w:szCs w:val="24"/>
        </w:rPr>
        <w:t>/</w:t>
      </w:r>
      <w:r w:rsidRPr="00385008">
        <w:rPr>
          <w:b/>
          <w:sz w:val="24"/>
          <w:szCs w:val="24"/>
        </w:rPr>
        <w:t>856121</w:t>
      </w:r>
    </w:p>
    <w:p w:rsidR="00AD31DC" w:rsidRDefault="00AD31DC" w:rsidP="00385008">
      <w:pPr>
        <w:widowControl/>
        <w:wordWrap/>
        <w:autoSpaceDE/>
        <w:autoSpaceDN/>
        <w:snapToGrid w:val="0"/>
        <w:ind w:left="1260" w:hanging="1260"/>
        <w:jc w:val="center"/>
        <w:rPr>
          <w:rFonts w:ascii="Trebuchet MS" w:eastAsia="Trebuchet MS" w:hAnsi="Calibri"/>
          <w:b/>
          <w:color w:val="000000"/>
        </w:rPr>
      </w:pPr>
    </w:p>
    <w:p w:rsidR="00385008" w:rsidRDefault="00385008">
      <w:pPr>
        <w:widowControl/>
        <w:wordWrap/>
        <w:autoSpaceDE/>
        <w:autoSpaceDN/>
        <w:snapToGrid w:val="0"/>
        <w:ind w:left="1260" w:hanging="1260"/>
        <w:rPr>
          <w:rFonts w:ascii="Trebuchet MS" w:eastAsia="Trebuchet MS" w:hAnsi="Calibri"/>
          <w:b/>
          <w:color w:val="000000"/>
        </w:rPr>
      </w:pPr>
    </w:p>
    <w:p w:rsidR="00AD31DC" w:rsidRPr="001C0ACD" w:rsidRDefault="00385008">
      <w:pPr>
        <w:widowControl/>
        <w:wordWrap/>
        <w:autoSpaceDE/>
        <w:autoSpaceDN/>
        <w:snapToGrid w:val="0"/>
        <w:ind w:left="1260" w:hanging="1260"/>
        <w:rPr>
          <w:rFonts w:ascii="Trebuchet MS" w:eastAsia="Trebuchet MS" w:hAnsi="Trebuchet MS"/>
          <w:b/>
          <w:color w:val="000000"/>
        </w:rPr>
      </w:pPr>
      <w:r w:rsidRPr="001C0ACD">
        <w:rPr>
          <w:rFonts w:ascii="Trebuchet MS" w:eastAsia="Trebuchet MS" w:hAnsi="Trebuchet MS"/>
          <w:b/>
          <w:color w:val="000000"/>
        </w:rPr>
        <w:t>Prot. (vedi segnatura)</w:t>
      </w:r>
      <w:r w:rsidRPr="001C0ACD">
        <w:rPr>
          <w:rFonts w:ascii="Trebuchet MS" w:eastAsia="Trebuchet MS" w:hAnsi="Trebuchet MS"/>
          <w:b/>
          <w:color w:val="000000"/>
        </w:rPr>
        <w:tab/>
      </w:r>
      <w:r w:rsidRPr="001C0ACD">
        <w:rPr>
          <w:rFonts w:ascii="Trebuchet MS" w:eastAsia="Trebuchet MS" w:hAnsi="Trebuchet MS"/>
          <w:b/>
          <w:color w:val="000000"/>
        </w:rPr>
        <w:tab/>
      </w:r>
      <w:r w:rsidRPr="001C0ACD">
        <w:rPr>
          <w:rFonts w:ascii="Trebuchet MS" w:eastAsia="Trebuchet MS" w:hAnsi="Trebuchet MS"/>
          <w:b/>
          <w:color w:val="000000"/>
        </w:rPr>
        <w:tab/>
      </w:r>
      <w:r w:rsidRPr="001C0ACD">
        <w:rPr>
          <w:rFonts w:ascii="Trebuchet MS" w:eastAsia="Trebuchet MS" w:hAnsi="Trebuchet MS"/>
          <w:b/>
          <w:color w:val="000000"/>
        </w:rPr>
        <w:tab/>
      </w:r>
      <w:r w:rsidRPr="001C0ACD">
        <w:rPr>
          <w:rFonts w:ascii="Trebuchet MS" w:eastAsia="Trebuchet MS" w:hAnsi="Trebuchet MS"/>
          <w:b/>
          <w:color w:val="000000"/>
        </w:rPr>
        <w:tab/>
      </w:r>
      <w:r w:rsidRPr="001C0ACD">
        <w:rPr>
          <w:rFonts w:ascii="Trebuchet MS" w:eastAsia="Trebuchet MS" w:hAnsi="Trebuchet MS"/>
          <w:b/>
          <w:color w:val="000000"/>
        </w:rPr>
        <w:tab/>
        <w:t xml:space="preserve">San Giustino, </w:t>
      </w:r>
      <w:r w:rsidR="001C0ACD" w:rsidRPr="001C0ACD">
        <w:rPr>
          <w:rFonts w:ascii="Trebuchet MS" w:eastAsia="Trebuchet MS" w:hAnsi="Trebuchet MS"/>
          <w:b/>
          <w:color w:val="000000"/>
        </w:rPr>
        <w:t>(vedi segnatura)</w:t>
      </w:r>
    </w:p>
    <w:p w:rsidR="00AD31DC" w:rsidRDefault="00AD31DC">
      <w:pPr>
        <w:widowControl/>
        <w:wordWrap/>
        <w:autoSpaceDE/>
        <w:autoSpaceDN/>
        <w:snapToGrid w:val="0"/>
        <w:rPr>
          <w:rFonts w:ascii="Trebuchet MS" w:eastAsia="Trebuchet MS" w:hAnsi="Trebuchet MS"/>
          <w:b/>
          <w:color w:val="000000"/>
          <w:sz w:val="18"/>
        </w:rPr>
      </w:pPr>
    </w:p>
    <w:p w:rsidR="00AD31DC" w:rsidRDefault="00110A93">
      <w:pPr>
        <w:widowControl/>
        <w:wordWrap/>
        <w:autoSpaceDE/>
        <w:autoSpaceDN/>
        <w:snapToGrid w:val="0"/>
        <w:jc w:val="left"/>
        <w:rPr>
          <w:rFonts w:ascii="Trebuchet MS" w:eastAsia="Trebuchet MS" w:hAnsi="Trebuchet MS"/>
          <w:b/>
          <w:color w:val="000000"/>
          <w:sz w:val="22"/>
        </w:rPr>
      </w:pPr>
      <w:r>
        <w:rPr>
          <w:rFonts w:ascii="Trebuchet MS" w:eastAsia="Trebuchet MS" w:hAnsi="Trebuchet MS"/>
          <w:b/>
          <w:color w:val="000000"/>
          <w:sz w:val="22"/>
        </w:rPr>
        <w:t xml:space="preserve">CIG: </w:t>
      </w:r>
      <w:r w:rsidR="001C0ACD">
        <w:rPr>
          <w:rFonts w:ascii="Trebuchet MS" w:hAnsi="Trebuchet MS"/>
          <w:b/>
          <w:bCs/>
          <w:color w:val="000000"/>
          <w:sz w:val="22"/>
          <w:szCs w:val="22"/>
        </w:rPr>
        <w:t>ZE532A6A29</w:t>
      </w:r>
    </w:p>
    <w:p w:rsidR="00AD31DC" w:rsidRDefault="00AD31DC">
      <w:pPr>
        <w:widowControl/>
        <w:wordWrap/>
        <w:autoSpaceDE/>
        <w:autoSpaceDN/>
        <w:snapToGrid w:val="0"/>
        <w:jc w:val="center"/>
        <w:rPr>
          <w:rFonts w:ascii="Trebuchet MS" w:eastAsia="Trebuchet MS" w:hAnsi="Trebuchet MS"/>
          <w:b/>
          <w:color w:val="000000"/>
          <w:sz w:val="22"/>
        </w:rPr>
      </w:pPr>
    </w:p>
    <w:p w:rsidR="009D2117" w:rsidRPr="002105CA" w:rsidRDefault="00AD31DC" w:rsidP="009D2117">
      <w:pPr>
        <w:spacing w:before="280" w:beforeAutospacing="1" w:after="280" w:afterAutospacing="1"/>
        <w:jc w:val="center"/>
        <w:rPr>
          <w:rFonts w:ascii="Trebuchet MS" w:eastAsia="Calibri" w:hAnsi="Trebuchet MS"/>
          <w:b/>
          <w:color w:val="000000"/>
        </w:rPr>
      </w:pPr>
      <w:r>
        <w:rPr>
          <w:rFonts w:ascii="Trebuchet MS" w:eastAsia="Trebuchet MS" w:hAnsi="Trebuchet MS"/>
          <w:b/>
          <w:color w:val="000000"/>
        </w:rPr>
        <w:t>AVVISO DI INDAGINE DI MERCATO PER LA MANIFESTAZIONE D'INTERE</w:t>
      </w:r>
      <w:r w:rsidR="009D2117">
        <w:rPr>
          <w:rFonts w:ascii="Trebuchet MS" w:eastAsia="Trebuchet MS" w:hAnsi="Trebuchet MS"/>
          <w:b/>
          <w:color w:val="000000"/>
        </w:rPr>
        <w:t>SSE AI FINI DEL</w:t>
      </w:r>
      <w:r>
        <w:rPr>
          <w:rFonts w:ascii="Trebuchet MS" w:eastAsia="Trebuchet MS" w:hAnsi="Trebuchet MS"/>
          <w:b/>
          <w:color w:val="000000"/>
        </w:rPr>
        <w:t xml:space="preserve">L'AFFIDAMENTO </w:t>
      </w:r>
      <w:r w:rsidR="009D2117">
        <w:rPr>
          <w:rFonts w:ascii="Trebuchet MS" w:eastAsia="Trebuchet MS" w:hAnsi="Trebuchet MS"/>
          <w:b/>
          <w:color w:val="000000"/>
        </w:rPr>
        <w:t xml:space="preserve">AD UN FORNITORE PER </w:t>
      </w:r>
      <w:r w:rsidR="009D2117">
        <w:rPr>
          <w:rFonts w:ascii="Trebuchet MS" w:hAnsi="Trebuchet MS"/>
          <w:b/>
          <w:color w:val="000000"/>
        </w:rPr>
        <w:t>LA REALIZZAZIONE DI IMPIANTI DI FILODIFFUSIONE NEI PLESSI DI SCUOLA PRIMARIA E DELL’INFANZIA DELLA DIREZIONE DIDATTICA F.T. Bufalini di SAN GIUSTINO e CITERNA</w:t>
      </w:r>
    </w:p>
    <w:p w:rsidR="00AD31DC" w:rsidRDefault="00AD31DC" w:rsidP="009D2117">
      <w:pPr>
        <w:jc w:val="center"/>
        <w:rPr>
          <w:rFonts w:ascii="Trebuchet MS" w:eastAsia="Trebuchet MS" w:hAnsi="Trebuchet MS"/>
          <w:b/>
          <w:color w:val="000000"/>
          <w:sz w:val="22"/>
        </w:rPr>
      </w:pPr>
    </w:p>
    <w:p w:rsidR="00AD31DC" w:rsidRDefault="00AD31DC">
      <w:pPr>
        <w:wordWrap/>
        <w:snapToGrid w:val="0"/>
        <w:spacing w:line="480" w:lineRule="atLeast"/>
        <w:jc w:val="center"/>
        <w:rPr>
          <w:rFonts w:ascii="Trebuchet MS" w:eastAsia="Trebuchet MS" w:hAnsi="Trebuchet MS"/>
          <w:b/>
          <w:color w:val="000000"/>
          <w:spacing w:val="1"/>
          <w:sz w:val="22"/>
        </w:rPr>
      </w:pPr>
      <w:r>
        <w:rPr>
          <w:rFonts w:ascii="Trebuchet MS" w:eastAsia="Trebuchet MS" w:hAnsi="Trebuchet MS"/>
          <w:b/>
          <w:color w:val="000000"/>
          <w:spacing w:val="1"/>
          <w:sz w:val="22"/>
        </w:rPr>
        <w:t>IL DIRIGENTE SCOLASTICO</w:t>
      </w:r>
    </w:p>
    <w:p w:rsidR="00AD31DC" w:rsidRPr="00110A93" w:rsidRDefault="00AD31DC">
      <w:pPr>
        <w:widowControl/>
        <w:wordWrap/>
        <w:autoSpaceDE/>
        <w:autoSpaceDN/>
        <w:snapToGrid w:val="0"/>
        <w:rPr>
          <w:rFonts w:ascii="Trebuchet MS" w:eastAsia="Trebuchet MS" w:hAnsi="Trebuchet MS"/>
          <w:b/>
          <w:color w:val="000000"/>
        </w:rPr>
      </w:pPr>
    </w:p>
    <w:p w:rsidR="009D2117" w:rsidRPr="002105CA" w:rsidRDefault="009D2117" w:rsidP="009D2117">
      <w:pPr>
        <w:spacing w:line="260" w:lineRule="exact"/>
        <w:rPr>
          <w:rFonts w:ascii="Trebuchet MS" w:eastAsia="Calibri" w:hAnsi="Trebuchet MS"/>
          <w:color w:val="000000"/>
        </w:rPr>
      </w:pPr>
      <w:r w:rsidRPr="002105CA">
        <w:rPr>
          <w:rFonts w:ascii="Trebuchet MS" w:eastAsia="Calibri" w:hAnsi="Trebuchet MS"/>
          <w:b/>
          <w:color w:val="000000"/>
        </w:rPr>
        <w:t>VISTA</w:t>
      </w:r>
      <w:r w:rsidRPr="002105CA">
        <w:rPr>
          <w:rFonts w:ascii="Trebuchet MS" w:eastAsia="Calibri" w:hAnsi="Trebuchet MS"/>
          <w:color w:val="000000"/>
        </w:rPr>
        <w:t xml:space="preserve"> la Legge 7 agosto 1990, n. 241 “Nuove norme in materia di procedimento amministrativo e di diritto di accesso ai documenti amministrativi” e ss.mm.ii.;</w:t>
      </w:r>
    </w:p>
    <w:p w:rsidR="009D2117" w:rsidRPr="002105CA" w:rsidRDefault="009D2117" w:rsidP="009D2117">
      <w:pPr>
        <w:spacing w:line="260" w:lineRule="exact"/>
        <w:rPr>
          <w:rFonts w:ascii="Trebuchet MS" w:eastAsia="Calibri" w:hAnsi="Trebuchet MS"/>
          <w:color w:val="000000"/>
        </w:rPr>
      </w:pPr>
      <w:r w:rsidRPr="002105CA">
        <w:rPr>
          <w:rFonts w:ascii="Trebuchet MS" w:eastAsia="Calibri" w:hAnsi="Trebuchet MS"/>
          <w:b/>
          <w:color w:val="000000"/>
        </w:rPr>
        <w:t>VISTO</w:t>
      </w:r>
      <w:r w:rsidRPr="002105CA">
        <w:rPr>
          <w:rFonts w:ascii="Trebuchet MS" w:eastAsia="Calibri" w:hAnsi="Trebuchet MS"/>
          <w:color w:val="000000"/>
        </w:rPr>
        <w:t xml:space="preserve"> il Decreto del Presidente della Repubblica 8 marzo 1999, n. 275, concernente il Regolamento recante norme in materia di autonomia delle Istituzioni Scolastiche, ai sensi della Legge 15 marzo 1997, n. 59;</w:t>
      </w:r>
    </w:p>
    <w:p w:rsidR="009D2117" w:rsidRPr="002105CA" w:rsidRDefault="009D2117" w:rsidP="009D2117">
      <w:pPr>
        <w:spacing w:line="257" w:lineRule="exact"/>
        <w:rPr>
          <w:rFonts w:ascii="Trebuchet MS" w:eastAsia="Calibri" w:hAnsi="Trebuchet MS"/>
          <w:color w:val="000000"/>
        </w:rPr>
      </w:pPr>
      <w:r w:rsidRPr="002105CA">
        <w:rPr>
          <w:rFonts w:ascii="Trebuchet MS" w:eastAsia="Calibri" w:hAnsi="Trebuchet MS"/>
          <w:b/>
          <w:color w:val="000000"/>
        </w:rPr>
        <w:t>VISTA</w:t>
      </w:r>
      <w:r w:rsidRPr="002105CA">
        <w:rPr>
          <w:rFonts w:ascii="Trebuchet MS" w:eastAsia="Calibri" w:hAnsi="Trebuchet MS"/>
          <w:color w:val="000000"/>
        </w:rPr>
        <w:t xml:space="preserve"> la Legge 15 marzo 1997 n. 59 concernente Delega al governo per il conferimento di funzioni e compiti alle regioni e enti locali per la riforma della Pubblica Amministrazione e per la semplificazione amministrativa;</w:t>
      </w:r>
    </w:p>
    <w:p w:rsidR="009D2117" w:rsidRPr="002105CA" w:rsidRDefault="009D2117" w:rsidP="009D2117">
      <w:pPr>
        <w:spacing w:line="259" w:lineRule="exact"/>
        <w:rPr>
          <w:rFonts w:ascii="Trebuchet MS" w:eastAsia="Calibri" w:hAnsi="Trebuchet MS"/>
          <w:color w:val="000000"/>
        </w:rPr>
      </w:pPr>
      <w:r w:rsidRPr="002105CA">
        <w:rPr>
          <w:rFonts w:ascii="Trebuchet MS" w:eastAsia="Calibri" w:hAnsi="Trebuchet MS"/>
          <w:b/>
          <w:color w:val="000000"/>
        </w:rPr>
        <w:t>VISTO</w:t>
      </w:r>
      <w:r w:rsidRPr="002105CA">
        <w:rPr>
          <w:rFonts w:ascii="Trebuchet MS" w:eastAsia="Calibri" w:hAnsi="Trebuchet MS"/>
          <w:color w:val="000000"/>
        </w:rPr>
        <w:t xml:space="preserve"> il Decreto Legislativo 30 marzo 2001 n. 165 recante “Norme generali sull'ordinamento del lavoro alle dipendenze delle Amministrazioni Pubbliche” e ss.mm.ii;</w:t>
      </w:r>
    </w:p>
    <w:p w:rsidR="009D2117" w:rsidRPr="004D5D4E" w:rsidRDefault="009D2117" w:rsidP="009D2117">
      <w:pPr>
        <w:spacing w:line="257" w:lineRule="exact"/>
        <w:rPr>
          <w:rFonts w:ascii="Trebuchet MS" w:eastAsia="Calibri" w:hAnsi="Trebuchet MS"/>
          <w:i/>
          <w:color w:val="000000"/>
        </w:rPr>
      </w:pPr>
      <w:r w:rsidRPr="002105CA">
        <w:rPr>
          <w:rFonts w:ascii="Trebuchet MS" w:eastAsia="Calibri" w:hAnsi="Trebuchet MS"/>
          <w:b/>
          <w:color w:val="000000"/>
        </w:rPr>
        <w:t>VISTO</w:t>
      </w:r>
      <w:r w:rsidRPr="002105CA">
        <w:rPr>
          <w:rFonts w:ascii="Trebuchet MS" w:eastAsia="Calibri" w:hAnsi="Trebuchet MS"/>
          <w:color w:val="000000"/>
        </w:rPr>
        <w:t xml:space="preserve"> </w:t>
      </w:r>
      <w:r>
        <w:rPr>
          <w:rFonts w:ascii="Trebuchet MS" w:eastAsia="Calibri" w:hAnsi="Trebuchet MS"/>
          <w:color w:val="000000"/>
        </w:rPr>
        <w:t xml:space="preserve">il D.Lgs.50/2016 </w:t>
      </w:r>
      <w:r w:rsidRPr="004D5D4E">
        <w:rPr>
          <w:rFonts w:ascii="Trebuchet MS" w:eastAsia="Calibri" w:hAnsi="Trebuchet MS"/>
          <w:i/>
          <w:color w:val="000000"/>
        </w:rPr>
        <w:t>“Codice degli Appalti Pubblici”</w:t>
      </w:r>
      <w:r>
        <w:rPr>
          <w:rFonts w:ascii="Trebuchet MS" w:eastAsia="Calibri" w:hAnsi="Trebuchet MS"/>
          <w:color w:val="000000"/>
        </w:rPr>
        <w:t xml:space="preserve"> successivamente modificato dal D.L.vo</w:t>
      </w:r>
      <w:r>
        <w:rPr>
          <w:rFonts w:ascii="Tahoma" w:hAnsi="Tahoma" w:cs="Tahoma"/>
          <w:b/>
          <w:bCs/>
          <w:color w:val="000000"/>
          <w:sz w:val="27"/>
          <w:szCs w:val="27"/>
          <w:shd w:val="clear" w:color="auto" w:fill="F1FDFE"/>
        </w:rPr>
        <w:t xml:space="preserve"> </w:t>
      </w:r>
      <w:r w:rsidRPr="004D5D4E">
        <w:rPr>
          <w:rFonts w:ascii="Trebuchet MS" w:eastAsia="Calibri" w:hAnsi="Trebuchet MS"/>
          <w:color w:val="000000"/>
        </w:rPr>
        <w:t>19 aprile 2017, n. 56</w:t>
      </w:r>
      <w:r>
        <w:rPr>
          <w:rFonts w:ascii="Trebuchet MS" w:eastAsia="Calibri" w:hAnsi="Trebuchet MS"/>
          <w:color w:val="000000"/>
        </w:rPr>
        <w:t xml:space="preserve"> </w:t>
      </w:r>
      <w:r w:rsidRPr="004D5D4E">
        <w:rPr>
          <w:rFonts w:ascii="Trebuchet MS" w:eastAsia="Calibri" w:hAnsi="Trebuchet MS"/>
          <w:i/>
          <w:color w:val="000000"/>
        </w:rPr>
        <w:t>“Disposizioni integrative e correttive al </w:t>
      </w:r>
      <w:hyperlink r:id="rId11" w:history="1">
        <w:r w:rsidRPr="004D5D4E">
          <w:rPr>
            <w:rFonts w:ascii="Trebuchet MS" w:eastAsia="Calibri" w:hAnsi="Trebuchet MS"/>
            <w:i/>
            <w:color w:val="000000"/>
          </w:rPr>
          <w:t>decreto legislativo 18 aprile 2016, n. 50</w:t>
        </w:r>
      </w:hyperlink>
      <w:r>
        <w:rPr>
          <w:rFonts w:ascii="Trebuchet MS" w:eastAsia="Calibri" w:hAnsi="Trebuchet MS"/>
          <w:i/>
          <w:color w:val="000000"/>
        </w:rPr>
        <w:t>”;</w:t>
      </w:r>
    </w:p>
    <w:p w:rsidR="009D2117" w:rsidRPr="002105CA" w:rsidRDefault="009D2117" w:rsidP="009D2117">
      <w:pPr>
        <w:spacing w:line="260" w:lineRule="exact"/>
        <w:rPr>
          <w:rFonts w:ascii="Trebuchet MS" w:eastAsia="Calibri" w:hAnsi="Trebuchet MS"/>
          <w:color w:val="000000"/>
        </w:rPr>
      </w:pPr>
      <w:r w:rsidRPr="002105CA">
        <w:rPr>
          <w:rFonts w:ascii="Trebuchet MS" w:eastAsia="Calibri" w:hAnsi="Trebuchet MS"/>
          <w:b/>
          <w:color w:val="000000"/>
        </w:rPr>
        <w:t>VISTO</w:t>
      </w:r>
      <w:r>
        <w:rPr>
          <w:rFonts w:ascii="Trebuchet MS" w:eastAsia="Calibri" w:hAnsi="Trebuchet MS"/>
          <w:color w:val="000000"/>
        </w:rPr>
        <w:t xml:space="preserve"> il Decreto Interministeriale</w:t>
      </w:r>
      <w:r w:rsidRPr="002105CA">
        <w:rPr>
          <w:rFonts w:ascii="Trebuchet MS" w:eastAsia="Calibri" w:hAnsi="Trebuchet MS"/>
          <w:color w:val="000000"/>
        </w:rPr>
        <w:t xml:space="preserve"> 28 agosto 2018, n. 129, avente ad oggetto </w:t>
      </w:r>
      <w:r w:rsidRPr="002105CA">
        <w:rPr>
          <w:rFonts w:ascii="Trebuchet MS" w:eastAsia="Calibri" w:hAnsi="Trebuchet MS"/>
          <w:i/>
          <w:color w:val="000000"/>
        </w:rPr>
        <w:t>“Regolamento recante istruzioni generali sulla gestione amministrativo-contabile delle istituzioni scolastiche”</w:t>
      </w:r>
      <w:r>
        <w:rPr>
          <w:rFonts w:ascii="Trebuchet MS" w:eastAsia="Calibri" w:hAnsi="Trebuchet MS"/>
          <w:color w:val="000000"/>
        </w:rPr>
        <w:t>;</w:t>
      </w:r>
    </w:p>
    <w:p w:rsidR="009D2117" w:rsidRPr="002105CA" w:rsidRDefault="009D2117" w:rsidP="009D2117">
      <w:pPr>
        <w:spacing w:line="260" w:lineRule="exact"/>
        <w:rPr>
          <w:rFonts w:ascii="Trebuchet MS" w:eastAsia="Calibri" w:hAnsi="Trebuchet MS"/>
          <w:color w:val="000000"/>
        </w:rPr>
      </w:pPr>
      <w:r w:rsidRPr="002105CA">
        <w:rPr>
          <w:rFonts w:ascii="Trebuchet MS" w:eastAsia="Calibri" w:hAnsi="Trebuchet MS"/>
          <w:b/>
          <w:color w:val="000000"/>
        </w:rPr>
        <w:t>VISTE</w:t>
      </w:r>
      <w:r w:rsidRPr="002105CA">
        <w:rPr>
          <w:rFonts w:ascii="Trebuchet MS" w:eastAsia="Calibri" w:hAnsi="Trebuchet MS"/>
          <w:color w:val="000000"/>
        </w:rPr>
        <w:t xml:space="preserve"> le linee attuative del Nuovo Codice Appalti emesse dall'ANAC relative alle “procedure per l'affidamento dei contratti pubblici di importo inferiore alle soglie di rilevanza comunitaria, indagini di mercato e formazione e gestione degli elenchi di operatori economici”;</w:t>
      </w:r>
    </w:p>
    <w:p w:rsidR="009D2117" w:rsidRDefault="009D2117" w:rsidP="009D2117">
      <w:pPr>
        <w:spacing w:line="260" w:lineRule="exact"/>
        <w:rPr>
          <w:rFonts w:ascii="Trebuchet MS" w:eastAsia="Calibri" w:hAnsi="Trebuchet MS"/>
          <w:color w:val="000000"/>
        </w:rPr>
      </w:pPr>
      <w:r w:rsidRPr="002105CA">
        <w:rPr>
          <w:rFonts w:ascii="Trebuchet MS" w:eastAsia="Calibri" w:hAnsi="Trebuchet MS"/>
          <w:b/>
          <w:color w:val="000000"/>
        </w:rPr>
        <w:t xml:space="preserve">VISTO </w:t>
      </w:r>
      <w:r w:rsidRPr="002105CA">
        <w:rPr>
          <w:rFonts w:ascii="Trebuchet MS" w:eastAsia="Calibri" w:hAnsi="Trebuchet MS"/>
          <w:color w:val="000000"/>
        </w:rPr>
        <w:t>il Programma Annuale per l'E</w:t>
      </w:r>
      <w:r>
        <w:rPr>
          <w:rFonts w:ascii="Trebuchet MS" w:eastAsia="Calibri" w:hAnsi="Trebuchet MS"/>
          <w:color w:val="000000"/>
        </w:rPr>
        <w:t>sercizio Finanziario 2021</w:t>
      </w:r>
      <w:r w:rsidRPr="002105CA">
        <w:rPr>
          <w:rFonts w:ascii="Trebuchet MS" w:eastAsia="Calibri" w:hAnsi="Trebuchet MS"/>
          <w:color w:val="000000"/>
        </w:rPr>
        <w:t xml:space="preserve"> ed i relativi allega</w:t>
      </w:r>
      <w:r>
        <w:rPr>
          <w:rFonts w:ascii="Trebuchet MS" w:eastAsia="Calibri" w:hAnsi="Trebuchet MS"/>
          <w:color w:val="000000"/>
        </w:rPr>
        <w:t>ti, approvato in data 15/02/2021 con Delibera del Consiglio di Circolo n.2;</w:t>
      </w:r>
    </w:p>
    <w:p w:rsidR="009D2117" w:rsidRDefault="009D2117" w:rsidP="009D2117">
      <w:pPr>
        <w:spacing w:line="260" w:lineRule="exact"/>
        <w:rPr>
          <w:rFonts w:ascii="Trebuchet MS" w:eastAsia="Calibri" w:hAnsi="Trebuchet MS"/>
          <w:color w:val="000000"/>
        </w:rPr>
      </w:pPr>
      <w:r>
        <w:rPr>
          <w:rFonts w:ascii="Trebuchet MS" w:eastAsia="Calibri" w:hAnsi="Trebuchet MS"/>
          <w:b/>
          <w:color w:val="000000"/>
        </w:rPr>
        <w:t xml:space="preserve">VISTO </w:t>
      </w:r>
      <w:r w:rsidRPr="00465A5C">
        <w:rPr>
          <w:rFonts w:ascii="Trebuchet MS" w:eastAsia="Calibri" w:hAnsi="Trebuchet MS"/>
          <w:color w:val="000000"/>
        </w:rPr>
        <w:t>l’art.3</w:t>
      </w:r>
      <w:r>
        <w:rPr>
          <w:rFonts w:ascii="Trebuchet MS" w:eastAsia="Calibri" w:hAnsi="Trebuchet MS"/>
          <w:b/>
          <w:color w:val="000000"/>
        </w:rPr>
        <w:t xml:space="preserve"> </w:t>
      </w:r>
      <w:r>
        <w:rPr>
          <w:rFonts w:ascii="Trebuchet MS" w:eastAsia="Calibri" w:hAnsi="Trebuchet MS"/>
          <w:color w:val="000000"/>
        </w:rPr>
        <w:t>del D.M. n.48/2021 “Contrasto alla povertà ed alla emergenza educativa”;</w:t>
      </w:r>
    </w:p>
    <w:p w:rsidR="009D2117" w:rsidRDefault="009D2117" w:rsidP="009D2117">
      <w:pPr>
        <w:spacing w:line="260" w:lineRule="exact"/>
        <w:rPr>
          <w:rFonts w:ascii="Trebuchet MS" w:eastAsia="Calibri" w:hAnsi="Trebuchet MS"/>
          <w:color w:val="000000"/>
        </w:rPr>
      </w:pPr>
      <w:r w:rsidRPr="002A36D8">
        <w:rPr>
          <w:rFonts w:ascii="Trebuchet MS" w:eastAsia="Calibri" w:hAnsi="Trebuchet MS"/>
          <w:b/>
          <w:color w:val="000000"/>
        </w:rPr>
        <w:t xml:space="preserve">VISTA </w:t>
      </w:r>
      <w:r w:rsidRPr="002A36D8">
        <w:rPr>
          <w:rFonts w:ascii="Trebuchet MS" w:eastAsia="Calibri" w:hAnsi="Trebuchet MS"/>
          <w:color w:val="000000"/>
        </w:rPr>
        <w:t xml:space="preserve">la comunicazione pervenuta mezzo Mail pervenuta in data 22/06/2021 dal MIUR di ammissione al Finanziamento previsto dal su citato Decreto Ministeriale, per un </w:t>
      </w:r>
      <w:r w:rsidRPr="002A36D8">
        <w:rPr>
          <w:rFonts w:ascii="Trebuchet MS" w:eastAsia="Calibri" w:hAnsi="Trebuchet MS"/>
          <w:color w:val="000000"/>
          <w:u w:val="single"/>
        </w:rPr>
        <w:t>importo assegnato pari a €. 17.000,00 (Euro Diciassettemila,00)</w:t>
      </w:r>
      <w:r w:rsidRPr="002A36D8">
        <w:rPr>
          <w:rFonts w:ascii="Trebuchet MS" w:eastAsia="Calibri" w:hAnsi="Trebuchet MS"/>
          <w:color w:val="000000"/>
        </w:rPr>
        <w:t>;</w:t>
      </w:r>
    </w:p>
    <w:p w:rsidR="009D2117" w:rsidRDefault="009D2117" w:rsidP="009D2117">
      <w:pPr>
        <w:spacing w:line="260" w:lineRule="exact"/>
        <w:rPr>
          <w:rFonts w:ascii="Trebuchet MS" w:eastAsia="Calibri" w:hAnsi="Trebuchet MS"/>
          <w:color w:val="000000"/>
        </w:rPr>
      </w:pPr>
      <w:r w:rsidRPr="002A36D8">
        <w:rPr>
          <w:rFonts w:ascii="Trebuchet MS" w:eastAsia="Calibri" w:hAnsi="Trebuchet MS"/>
          <w:b/>
          <w:color w:val="000000"/>
        </w:rPr>
        <w:t xml:space="preserve">CONSIDERATO </w:t>
      </w:r>
      <w:r w:rsidRPr="002A36D8">
        <w:rPr>
          <w:rFonts w:ascii="Trebuchet MS" w:eastAsia="Calibri" w:hAnsi="Trebuchet MS"/>
          <w:color w:val="000000"/>
        </w:rPr>
        <w:t>che per le finalità di cui al sopra citato Decreto Ministeriale è stato presentato il Progetto “APPRENDERE IN MUSICA” per la realizzazione del quale si necessità l’installazione in ciascuna Sede scolastica della Direzione Didattica F.T. Bufalini di San Giustino e Citerna di un impianto per la diffusione musicale avente le funzionalità tecniche adatte non solo a diffondere la musica ma anche ad effettuare attività didattiche interattive e multimediali;</w:t>
      </w:r>
    </w:p>
    <w:p w:rsidR="002A36D8" w:rsidRPr="00BA6E35" w:rsidRDefault="002A36D8" w:rsidP="002A36D8">
      <w:pPr>
        <w:spacing w:line="260" w:lineRule="exact"/>
        <w:rPr>
          <w:rFonts w:ascii="Trebuchet MS" w:eastAsia="Calibri" w:hAnsi="Trebuchet MS"/>
          <w:color w:val="000000"/>
        </w:rPr>
      </w:pPr>
      <w:r w:rsidRPr="00BA6E35">
        <w:rPr>
          <w:rFonts w:ascii="Trebuchet MS" w:eastAsia="Calibri" w:hAnsi="Trebuchet MS"/>
          <w:b/>
          <w:color w:val="000000"/>
        </w:rPr>
        <w:t xml:space="preserve">VISTA </w:t>
      </w:r>
      <w:r>
        <w:rPr>
          <w:rFonts w:ascii="Trebuchet MS" w:eastAsia="Calibri" w:hAnsi="Trebuchet MS"/>
          <w:color w:val="000000"/>
        </w:rPr>
        <w:t>la Delibera di approvazione del Progetto da parte del Collegio dei Docenti n.5 del 27/05/2021 ;</w:t>
      </w:r>
    </w:p>
    <w:p w:rsidR="002A36D8" w:rsidRPr="002105CA" w:rsidRDefault="002A36D8" w:rsidP="002A36D8">
      <w:pPr>
        <w:spacing w:line="260" w:lineRule="exact"/>
        <w:rPr>
          <w:rFonts w:ascii="Trebuchet MS" w:eastAsia="Calibri" w:hAnsi="Trebuchet MS"/>
          <w:color w:val="000000"/>
        </w:rPr>
      </w:pPr>
      <w:r w:rsidRPr="002105CA">
        <w:rPr>
          <w:rFonts w:ascii="Trebuchet MS" w:hAnsi="Trebuchet MS"/>
          <w:b/>
        </w:rPr>
        <w:t>VISTA</w:t>
      </w:r>
      <w:r w:rsidRPr="002105CA">
        <w:rPr>
          <w:rFonts w:ascii="Trebuchet MS" w:hAnsi="Trebuchet MS"/>
        </w:rPr>
        <w:t xml:space="preserve"> la Delibera del</w:t>
      </w:r>
      <w:r>
        <w:rPr>
          <w:rFonts w:ascii="Trebuchet MS" w:hAnsi="Trebuchet MS"/>
        </w:rPr>
        <w:t xml:space="preserve"> Consiglio Di Circolo n.53 </w:t>
      </w:r>
      <w:r w:rsidRPr="002105CA">
        <w:rPr>
          <w:rFonts w:ascii="Trebuchet MS" w:hAnsi="Trebuchet MS"/>
        </w:rPr>
        <w:t xml:space="preserve">del </w:t>
      </w:r>
      <w:r>
        <w:rPr>
          <w:rFonts w:ascii="Trebuchet MS" w:hAnsi="Trebuchet MS"/>
        </w:rPr>
        <w:t>29/06/2021</w:t>
      </w:r>
    </w:p>
    <w:p w:rsidR="009D2117" w:rsidRPr="002105CA" w:rsidRDefault="009D2117" w:rsidP="009D2117">
      <w:pPr>
        <w:rPr>
          <w:rFonts w:ascii="Trebuchet MS" w:hAnsi="Trebuchet MS"/>
          <w:color w:val="000000"/>
        </w:rPr>
      </w:pPr>
      <w:r w:rsidRPr="002A36D8">
        <w:rPr>
          <w:rFonts w:ascii="Trebuchet MS" w:hAnsi="Trebuchet MS"/>
          <w:b/>
          <w:color w:val="000000"/>
        </w:rPr>
        <w:t>CONSIDERATO</w:t>
      </w:r>
      <w:r w:rsidRPr="002A36D8">
        <w:rPr>
          <w:rFonts w:ascii="Trebuchet MS" w:hAnsi="Trebuchet MS"/>
          <w:color w:val="000000"/>
        </w:rPr>
        <w:t xml:space="preserve"> che l'importo </w:t>
      </w:r>
      <w:r w:rsidR="00306C01" w:rsidRPr="002A36D8">
        <w:rPr>
          <w:rFonts w:ascii="Trebuchet MS" w:hAnsi="Trebuchet MS"/>
          <w:color w:val="000000"/>
          <w:u w:val="single"/>
        </w:rPr>
        <w:t>massimo</w:t>
      </w:r>
      <w:r w:rsidR="00306C01" w:rsidRPr="002A36D8">
        <w:rPr>
          <w:rFonts w:ascii="Trebuchet MS" w:hAnsi="Trebuchet MS"/>
          <w:color w:val="000000"/>
        </w:rPr>
        <w:t xml:space="preserve"> </w:t>
      </w:r>
      <w:r w:rsidRPr="002A36D8">
        <w:rPr>
          <w:rFonts w:ascii="Trebuchet MS" w:hAnsi="Trebuchet MS"/>
          <w:color w:val="000000"/>
        </w:rPr>
        <w:t xml:space="preserve">totale definito per la realizzazione degli impianti di filodiffusione è pari all’importo totale del sopra citato finanziamento e pertanto pari ad </w:t>
      </w:r>
      <w:r w:rsidRPr="002A36D8">
        <w:rPr>
          <w:rFonts w:ascii="Trebuchet MS" w:hAnsi="Trebuchet MS"/>
          <w:b/>
          <w:color w:val="000000"/>
        </w:rPr>
        <w:t>€ 17.000,00</w:t>
      </w:r>
      <w:r w:rsidRPr="002A36D8">
        <w:rPr>
          <w:rFonts w:ascii="Trebuchet MS" w:hAnsi="Trebuchet MS"/>
          <w:color w:val="000000"/>
        </w:rPr>
        <w:t>;</w:t>
      </w:r>
    </w:p>
    <w:p w:rsidR="00AD31DC" w:rsidRPr="00110A93" w:rsidRDefault="00AD31DC">
      <w:pPr>
        <w:widowControl/>
        <w:wordWrap/>
        <w:autoSpaceDE/>
        <w:autoSpaceDN/>
        <w:snapToGrid w:val="0"/>
        <w:rPr>
          <w:rFonts w:ascii="Trebuchet MS" w:eastAsia="Trebuchet MS" w:hAnsi="Trebuchet MS"/>
          <w:color w:val="000000"/>
        </w:rPr>
      </w:pPr>
    </w:p>
    <w:p w:rsidR="009D2117" w:rsidRDefault="009D2117" w:rsidP="0013031E">
      <w:pPr>
        <w:wordWrap/>
        <w:snapToGrid w:val="0"/>
        <w:spacing w:line="480" w:lineRule="atLeast"/>
        <w:jc w:val="center"/>
        <w:rPr>
          <w:rFonts w:ascii="Trebuchet MS" w:eastAsia="Trebuchet MS" w:hAnsi="Trebuchet MS"/>
          <w:b/>
          <w:color w:val="000000"/>
          <w:spacing w:val="1"/>
          <w:sz w:val="22"/>
        </w:rPr>
      </w:pPr>
    </w:p>
    <w:p w:rsidR="00AD31DC" w:rsidRPr="0013031E" w:rsidRDefault="00AD31DC" w:rsidP="0013031E">
      <w:pPr>
        <w:wordWrap/>
        <w:snapToGrid w:val="0"/>
        <w:spacing w:line="480" w:lineRule="atLeast"/>
        <w:jc w:val="center"/>
        <w:rPr>
          <w:rFonts w:ascii="Trebuchet MS" w:eastAsia="Trebuchet MS" w:hAnsi="Trebuchet MS"/>
          <w:b/>
          <w:color w:val="000000"/>
          <w:spacing w:val="1"/>
          <w:sz w:val="22"/>
        </w:rPr>
      </w:pPr>
      <w:r w:rsidRPr="0013031E">
        <w:rPr>
          <w:rFonts w:ascii="Trebuchet MS" w:eastAsia="Trebuchet MS" w:hAnsi="Trebuchet MS"/>
          <w:b/>
          <w:color w:val="000000"/>
          <w:spacing w:val="1"/>
          <w:sz w:val="22"/>
        </w:rPr>
        <w:lastRenderedPageBreak/>
        <w:t>AVVISA</w:t>
      </w:r>
    </w:p>
    <w:p w:rsidR="00AD31DC" w:rsidRPr="00110A93" w:rsidRDefault="00AD31DC">
      <w:pPr>
        <w:wordWrap/>
        <w:snapToGrid w:val="0"/>
        <w:ind w:right="-82"/>
        <w:rPr>
          <w:rFonts w:ascii="Trebuchet MS" w:eastAsia="Trebuchet MS" w:hAnsi="Trebuchet MS"/>
          <w:color w:val="000000"/>
        </w:rPr>
      </w:pPr>
    </w:p>
    <w:p w:rsidR="00AD31DC" w:rsidRPr="00110A93" w:rsidRDefault="00AD31DC">
      <w:pPr>
        <w:wordWrap/>
        <w:snapToGrid w:val="0"/>
        <w:ind w:right="-82"/>
        <w:rPr>
          <w:rFonts w:ascii="Trebuchet MS" w:eastAsia="Trebuchet MS" w:hAnsi="Trebuchet MS"/>
          <w:b/>
          <w:color w:val="000000"/>
        </w:rPr>
      </w:pPr>
      <w:r w:rsidRPr="00110A93">
        <w:rPr>
          <w:rFonts w:ascii="Trebuchet MS" w:eastAsia="Trebuchet MS" w:hAnsi="Trebuchet MS"/>
          <w:b/>
          <w:color w:val="000000"/>
        </w:rPr>
        <w:t>Art.1 - Estremi della Fornitura/Affidamento</w:t>
      </w:r>
    </w:p>
    <w:p w:rsidR="006F3ABC" w:rsidRPr="009D2117" w:rsidRDefault="009D2117" w:rsidP="009D2117">
      <w:pPr>
        <w:spacing w:before="280" w:beforeAutospacing="1" w:after="280" w:afterAutospacing="1"/>
        <w:rPr>
          <w:rFonts w:ascii="Trebuchet MS" w:eastAsia="Calibri" w:hAnsi="Trebuchet MS"/>
          <w:b/>
          <w:color w:val="000000"/>
        </w:rPr>
      </w:pPr>
      <w:r>
        <w:rPr>
          <w:rFonts w:ascii="Trebuchet MS" w:eastAsia="Trebuchet MS" w:hAnsi="Trebuchet MS"/>
          <w:color w:val="000000"/>
        </w:rPr>
        <w:tab/>
      </w:r>
      <w:r w:rsidR="006F3ABC">
        <w:rPr>
          <w:rFonts w:ascii="Trebuchet MS" w:eastAsia="Trebuchet MS" w:hAnsi="Trebuchet MS"/>
          <w:color w:val="000000"/>
        </w:rPr>
        <w:t>Tutti gli Operatori</w:t>
      </w:r>
      <w:r w:rsidR="00AD31DC" w:rsidRPr="00110A93">
        <w:rPr>
          <w:rFonts w:ascii="Trebuchet MS" w:eastAsia="Trebuchet MS" w:hAnsi="Trebuchet MS"/>
          <w:color w:val="000000"/>
        </w:rPr>
        <w:t xml:space="preserve"> </w:t>
      </w:r>
      <w:r>
        <w:rPr>
          <w:rFonts w:ascii="Trebuchet MS" w:eastAsia="Trebuchet MS" w:hAnsi="Trebuchet MS"/>
          <w:color w:val="000000"/>
        </w:rPr>
        <w:t xml:space="preserve">Economici </w:t>
      </w:r>
      <w:r w:rsidR="006F3ABC">
        <w:rPr>
          <w:rFonts w:ascii="Trebuchet MS" w:eastAsia="Trebuchet MS" w:hAnsi="Trebuchet MS"/>
          <w:color w:val="000000"/>
        </w:rPr>
        <w:t xml:space="preserve">interessati </w:t>
      </w:r>
      <w:r w:rsidR="00AD31DC" w:rsidRPr="00110A93">
        <w:rPr>
          <w:rFonts w:ascii="Trebuchet MS" w:eastAsia="Trebuchet MS" w:hAnsi="Trebuchet MS"/>
          <w:color w:val="000000"/>
        </w:rPr>
        <w:t>ed in possesso dei prescritti requisiti a presentare la propria Manifestazione di I</w:t>
      </w:r>
      <w:r w:rsidR="00110A93">
        <w:rPr>
          <w:rFonts w:ascii="Trebuchet MS" w:eastAsia="Trebuchet MS" w:hAnsi="Trebuchet MS"/>
          <w:color w:val="000000"/>
        </w:rPr>
        <w:t xml:space="preserve">nteresse per </w:t>
      </w:r>
      <w:r>
        <w:rPr>
          <w:rFonts w:ascii="Trebuchet MS" w:eastAsia="Trebuchet MS" w:hAnsi="Trebuchet MS"/>
          <w:color w:val="000000"/>
        </w:rPr>
        <w:t xml:space="preserve">la </w:t>
      </w:r>
      <w:r w:rsidRPr="009D2117">
        <w:rPr>
          <w:rFonts w:ascii="Trebuchet MS" w:hAnsi="Trebuchet MS"/>
          <w:b/>
          <w:smallCaps/>
          <w:color w:val="000000"/>
        </w:rPr>
        <w:t>REALIZZAZIONE DI IMPIANTI DI FILODIFFUSIONE NEI PLESSI DI SCUOLA PRIMARIA E DELL’INFANZIA DELLA DIREZIONE DIDATTICA F.T. Bufalini di SAN GIUSTINO e CITERNA</w:t>
      </w:r>
      <w:r>
        <w:rPr>
          <w:rFonts w:ascii="Trebuchet MS" w:eastAsia="Calibri" w:hAnsi="Trebuchet MS"/>
          <w:b/>
          <w:color w:val="000000"/>
        </w:rPr>
        <w:t xml:space="preserve"> </w:t>
      </w:r>
      <w:r w:rsidR="006F3ABC" w:rsidRPr="002105CA">
        <w:rPr>
          <w:rFonts w:ascii="Trebuchet MS" w:eastAsia="Calibri" w:hAnsi="Trebuchet MS"/>
          <w:color w:val="000000"/>
        </w:rPr>
        <w:t>pres</w:t>
      </w:r>
      <w:r w:rsidR="006F3ABC">
        <w:rPr>
          <w:rFonts w:ascii="Trebuchet MS" w:eastAsia="Calibri" w:hAnsi="Trebuchet MS"/>
          <w:color w:val="000000"/>
        </w:rPr>
        <w:t>so le seguenti sedi scolastiche</w:t>
      </w:r>
      <w:r>
        <w:rPr>
          <w:rFonts w:ascii="Trebuchet MS" w:eastAsia="Calibri" w:hAnsi="Trebuchet MS"/>
          <w:color w:val="000000"/>
        </w:rPr>
        <w:t>:</w:t>
      </w:r>
    </w:p>
    <w:p w:rsidR="009D2117" w:rsidRPr="002A36D8" w:rsidRDefault="009D2117" w:rsidP="00A76399">
      <w:pPr>
        <w:widowControl/>
        <w:numPr>
          <w:ilvl w:val="0"/>
          <w:numId w:val="5"/>
        </w:numPr>
        <w:wordWrap/>
        <w:autoSpaceDE/>
        <w:autoSpaceDN/>
        <w:spacing w:line="260" w:lineRule="exact"/>
        <w:ind w:left="709" w:hanging="283"/>
        <w:rPr>
          <w:rFonts w:ascii="Trebuchet MS" w:hAnsi="Trebuchet MS"/>
        </w:rPr>
      </w:pPr>
      <w:r w:rsidRPr="002A36D8">
        <w:rPr>
          <w:rFonts w:ascii="Trebuchet MS" w:eastAsia="Calibri" w:hAnsi="Trebuchet MS"/>
          <w:color w:val="000000"/>
        </w:rPr>
        <w:t>SCUOLA PRIMARIA SAN GIUSTINO</w:t>
      </w:r>
      <w:r w:rsidR="00A76399" w:rsidRPr="002A36D8">
        <w:rPr>
          <w:rFonts w:ascii="Trebuchet MS" w:eastAsia="Calibri" w:hAnsi="Trebuchet MS"/>
          <w:color w:val="000000"/>
        </w:rPr>
        <w:t xml:space="preserve"> e SCUOLA DELL’INFANZIA di SAN GIUSTINO</w:t>
      </w:r>
    </w:p>
    <w:p w:rsidR="00A76399" w:rsidRPr="002A36D8" w:rsidRDefault="009D2117" w:rsidP="00A76399">
      <w:pPr>
        <w:widowControl/>
        <w:numPr>
          <w:ilvl w:val="0"/>
          <w:numId w:val="5"/>
        </w:numPr>
        <w:wordWrap/>
        <w:autoSpaceDE/>
        <w:autoSpaceDN/>
        <w:spacing w:line="260" w:lineRule="exact"/>
        <w:ind w:left="709" w:hanging="283"/>
        <w:rPr>
          <w:rFonts w:ascii="Trebuchet MS" w:hAnsi="Trebuchet MS"/>
        </w:rPr>
      </w:pPr>
      <w:r w:rsidRPr="002A36D8">
        <w:rPr>
          <w:rFonts w:ascii="Trebuchet MS" w:eastAsia="Calibri" w:hAnsi="Trebuchet MS"/>
          <w:color w:val="000000"/>
        </w:rPr>
        <w:t xml:space="preserve">SCUOLA PRIMARIA “Gianni Rodari” </w:t>
      </w:r>
      <w:r w:rsidR="00A76399" w:rsidRPr="002A36D8">
        <w:rPr>
          <w:rFonts w:ascii="Trebuchet MS" w:eastAsia="Calibri" w:hAnsi="Trebuchet MS"/>
          <w:color w:val="000000"/>
        </w:rPr>
        <w:t>e SCUOLA DELL’INFANZIA “MILLECOLORI” - Fraz. COSPAIA</w:t>
      </w:r>
    </w:p>
    <w:p w:rsidR="009D2117" w:rsidRPr="002A36D8" w:rsidRDefault="009D2117" w:rsidP="00A76399">
      <w:pPr>
        <w:widowControl/>
        <w:numPr>
          <w:ilvl w:val="0"/>
          <w:numId w:val="5"/>
        </w:numPr>
        <w:wordWrap/>
        <w:autoSpaceDE/>
        <w:autoSpaceDN/>
        <w:spacing w:line="260" w:lineRule="exact"/>
        <w:ind w:left="709" w:hanging="283"/>
        <w:rPr>
          <w:rFonts w:ascii="Trebuchet MS" w:hAnsi="Trebuchet MS"/>
        </w:rPr>
      </w:pPr>
      <w:r w:rsidRPr="002A36D8">
        <w:rPr>
          <w:rFonts w:ascii="Trebuchet MS" w:eastAsia="Calibri" w:hAnsi="Trebuchet MS"/>
          <w:color w:val="000000"/>
        </w:rPr>
        <w:t>SCUOLA PRIMARIA “I Tre Castelli”</w:t>
      </w:r>
      <w:r w:rsidR="00A76399" w:rsidRPr="002A36D8">
        <w:rPr>
          <w:rFonts w:ascii="Trebuchet MS" w:eastAsia="Calibri" w:hAnsi="Trebuchet MS"/>
          <w:color w:val="000000"/>
        </w:rPr>
        <w:t xml:space="preserve"> Fraz. SELCI</w:t>
      </w:r>
    </w:p>
    <w:p w:rsidR="009D2117" w:rsidRPr="002A36D8" w:rsidRDefault="009D2117" w:rsidP="009D2117">
      <w:pPr>
        <w:widowControl/>
        <w:numPr>
          <w:ilvl w:val="0"/>
          <w:numId w:val="5"/>
        </w:numPr>
        <w:wordWrap/>
        <w:autoSpaceDE/>
        <w:autoSpaceDN/>
        <w:spacing w:line="260" w:lineRule="exact"/>
        <w:ind w:left="709" w:hanging="283"/>
        <w:rPr>
          <w:rFonts w:ascii="Trebuchet MS" w:hAnsi="Trebuchet MS"/>
        </w:rPr>
      </w:pPr>
      <w:r w:rsidRPr="002A36D8">
        <w:rPr>
          <w:rFonts w:ascii="Trebuchet MS" w:eastAsia="Calibri" w:hAnsi="Trebuchet MS"/>
          <w:color w:val="000000"/>
        </w:rPr>
        <w:t>SCUOLA PRIMARIA “Don Lorenzo Milani” – Fraz. Lama</w:t>
      </w:r>
      <w:r w:rsidR="00A76399" w:rsidRPr="002A36D8">
        <w:rPr>
          <w:rFonts w:ascii="Trebuchet MS" w:eastAsia="Calibri" w:hAnsi="Trebuchet MS"/>
          <w:color w:val="000000"/>
        </w:rPr>
        <w:t xml:space="preserve"> (San Giustino)</w:t>
      </w:r>
    </w:p>
    <w:p w:rsidR="006F3ABC" w:rsidRPr="002A36D8" w:rsidRDefault="006F3ABC" w:rsidP="006F3ABC">
      <w:pPr>
        <w:widowControl/>
        <w:numPr>
          <w:ilvl w:val="0"/>
          <w:numId w:val="5"/>
        </w:numPr>
        <w:wordWrap/>
        <w:autoSpaceDE/>
        <w:autoSpaceDN/>
        <w:spacing w:line="260" w:lineRule="exact"/>
        <w:ind w:left="709" w:hanging="283"/>
        <w:rPr>
          <w:rFonts w:ascii="Trebuchet MS" w:hAnsi="Trebuchet MS"/>
        </w:rPr>
      </w:pPr>
      <w:r w:rsidRPr="002A36D8">
        <w:rPr>
          <w:rFonts w:ascii="Trebuchet MS" w:eastAsia="Calibri" w:hAnsi="Trebuchet MS"/>
          <w:color w:val="000000"/>
        </w:rPr>
        <w:t>SCUOLA DELL’INFANZIA “COLLEVERDE” di CITERNA</w:t>
      </w:r>
    </w:p>
    <w:p w:rsidR="00AD31DC" w:rsidRDefault="00AD31DC">
      <w:pPr>
        <w:wordWrap/>
        <w:snapToGrid w:val="0"/>
        <w:ind w:right="-82"/>
        <w:rPr>
          <w:rFonts w:ascii="Trebuchet MS" w:eastAsia="Trebuchet MS" w:hAnsi="Trebuchet MS"/>
          <w:color w:val="000000"/>
        </w:rPr>
      </w:pPr>
    </w:p>
    <w:p w:rsidR="00BD286C" w:rsidRDefault="00BD286C" w:rsidP="00BD286C">
      <w:pPr>
        <w:widowControl/>
        <w:wordWrap/>
        <w:autoSpaceDE/>
        <w:autoSpaceDN/>
        <w:snapToGrid w:val="0"/>
        <w:rPr>
          <w:rFonts w:ascii="Trebuchet MS" w:eastAsia="Trebuchet MS" w:hAnsi="Calibri"/>
        </w:rPr>
      </w:pPr>
      <w:r w:rsidRPr="00110A93">
        <w:rPr>
          <w:rFonts w:ascii="Trebuchet MS" w:eastAsia="Trebuchet MS" w:hAnsi="Calibri"/>
        </w:rPr>
        <w:t xml:space="preserve">Il presente avviso </w:t>
      </w:r>
      <w:r w:rsidRPr="00110A93">
        <w:rPr>
          <w:rFonts w:ascii="Trebuchet MS" w:eastAsia="Trebuchet MS" w:hAnsi="Calibri"/>
        </w:rPr>
        <w:t>è</w:t>
      </w:r>
      <w:r w:rsidRPr="00110A93">
        <w:rPr>
          <w:rFonts w:ascii="Trebuchet MS" w:eastAsia="Trebuchet MS" w:hAnsi="Calibri"/>
        </w:rPr>
        <w:t xml:space="preserve"> da intendersi finalizzato esclusivamente alla ricezione di manifestazioni di interesse per favorire la partecipazione e consultazione del maggior numero di soggetti potenzialmente interessati; </w:t>
      </w:r>
      <w:r w:rsidRPr="007154B7">
        <w:rPr>
          <w:rFonts w:ascii="Trebuchet MS" w:eastAsia="Trebuchet MS" w:hAnsi="Calibri"/>
          <w:b/>
        </w:rPr>
        <w:t>esso non costituisce invito a partecipare alla gara pubblica</w:t>
      </w:r>
      <w:r w:rsidRPr="00110A93">
        <w:rPr>
          <w:rFonts w:ascii="Trebuchet MS" w:eastAsia="Trebuchet MS" w:hAnsi="Calibri"/>
        </w:rPr>
        <w:t>, ma semplice richiesta a manifestare interesse a seguito della quale potranno essere esperite le eventuali procedure negoziate; le proposte di manifestazione di interesse, pertanto, non vincolano in alcun modo la Stazione Appaltante n</w:t>
      </w:r>
      <w:r w:rsidRPr="00110A93">
        <w:rPr>
          <w:rFonts w:ascii="Trebuchet MS" w:eastAsia="Trebuchet MS" w:hAnsi="Calibri"/>
        </w:rPr>
        <w:t>é</w:t>
      </w:r>
      <w:r w:rsidRPr="00110A93">
        <w:rPr>
          <w:rFonts w:ascii="Trebuchet MS" w:eastAsia="Trebuchet MS" w:hAnsi="Calibri"/>
        </w:rPr>
        <w:t xml:space="preserve"> possono far insorgere nei soggetti partecipanti alcun diritto in ordine all'aggiudicazione di alcuna procedura, o alla partecipazione, se non con le modalit</w:t>
      </w:r>
      <w:r w:rsidRPr="00110A93">
        <w:rPr>
          <w:rFonts w:ascii="Trebuchet MS" w:eastAsia="Trebuchet MS" w:hAnsi="Calibri"/>
        </w:rPr>
        <w:t>à</w:t>
      </w:r>
      <w:r w:rsidRPr="00110A93">
        <w:rPr>
          <w:rFonts w:ascii="Trebuchet MS" w:eastAsia="Trebuchet MS" w:hAnsi="Calibri"/>
        </w:rPr>
        <w:t xml:space="preserve"> previste dal presente avviso.</w:t>
      </w:r>
    </w:p>
    <w:p w:rsidR="00323D5D" w:rsidRDefault="00323D5D" w:rsidP="00BD286C">
      <w:pPr>
        <w:widowControl/>
        <w:wordWrap/>
        <w:autoSpaceDE/>
        <w:autoSpaceDN/>
        <w:snapToGrid w:val="0"/>
        <w:rPr>
          <w:rFonts w:ascii="Trebuchet MS" w:eastAsia="Trebuchet MS" w:hAnsi="Calibri"/>
        </w:rPr>
      </w:pPr>
    </w:p>
    <w:p w:rsidR="00323D5D" w:rsidRPr="002A36D8" w:rsidRDefault="00323D5D" w:rsidP="00323D5D">
      <w:pPr>
        <w:rPr>
          <w:rFonts w:ascii="Trebuchet MS" w:hAnsi="Trebuchet MS"/>
          <w:b/>
          <w:color w:val="000000"/>
        </w:rPr>
      </w:pPr>
      <w:r w:rsidRPr="002A36D8">
        <w:rPr>
          <w:rFonts w:ascii="Trebuchet MS" w:hAnsi="Trebuchet MS"/>
          <w:b/>
          <w:color w:val="000000"/>
        </w:rPr>
        <w:t>Considerate le finalità didattiche del Progetto “APPRENDERE IN MUSICA” per le quali è stata avviata la presente procedura di Selezione, sono state ind</w:t>
      </w:r>
      <w:r w:rsidR="002A36D8">
        <w:rPr>
          <w:rFonts w:ascii="Trebuchet MS" w:hAnsi="Trebuchet MS"/>
          <w:b/>
          <w:color w:val="000000"/>
        </w:rPr>
        <w:t xml:space="preserve">ividuate alcune Apparecchiature </w:t>
      </w:r>
      <w:r w:rsidR="00BE2D8B">
        <w:rPr>
          <w:rFonts w:ascii="Trebuchet MS" w:hAnsi="Trebuchet MS"/>
          <w:b/>
          <w:color w:val="000000"/>
        </w:rPr>
        <w:t xml:space="preserve">che costituiscono le componenti </w:t>
      </w:r>
      <w:r w:rsidR="001C0ACD" w:rsidRPr="001C0ACD">
        <w:rPr>
          <w:rFonts w:ascii="Trebuchet MS" w:hAnsi="Trebuchet MS"/>
          <w:b/>
          <w:color w:val="000000"/>
        </w:rPr>
        <w:t>minime</w:t>
      </w:r>
      <w:r w:rsidR="001C0ACD">
        <w:rPr>
          <w:rFonts w:ascii="Trebuchet MS" w:hAnsi="Trebuchet MS"/>
          <w:b/>
          <w:color w:val="000000"/>
        </w:rPr>
        <w:t xml:space="preserve"> </w:t>
      </w:r>
      <w:r w:rsidR="00BE2D8B">
        <w:rPr>
          <w:rFonts w:ascii="Trebuchet MS" w:hAnsi="Trebuchet MS"/>
          <w:b/>
          <w:color w:val="000000"/>
        </w:rPr>
        <w:t>di base per ciascun impianto; le Offerte pertanto dovranno essere conformi o similari a quanto richiesto e di seguito specificato</w:t>
      </w:r>
      <w:r w:rsidR="00053CBE" w:rsidRPr="002A36D8">
        <w:rPr>
          <w:rFonts w:ascii="Trebuchet MS" w:hAnsi="Trebuchet MS"/>
          <w:b/>
          <w:color w:val="000000"/>
        </w:rPr>
        <w:t xml:space="preserve">, </w:t>
      </w:r>
      <w:r w:rsidR="0012394F" w:rsidRPr="002A36D8">
        <w:rPr>
          <w:rFonts w:ascii="Trebuchet MS" w:hAnsi="Trebuchet MS"/>
          <w:b/>
          <w:color w:val="000000"/>
          <w:u w:val="single"/>
        </w:rPr>
        <w:t xml:space="preserve">pena </w:t>
      </w:r>
      <w:r w:rsidR="00BE2D8B">
        <w:rPr>
          <w:rFonts w:ascii="Trebuchet MS" w:hAnsi="Trebuchet MS"/>
          <w:b/>
          <w:color w:val="000000"/>
          <w:u w:val="single"/>
        </w:rPr>
        <w:t>l’</w:t>
      </w:r>
      <w:r w:rsidR="0012394F" w:rsidRPr="002A36D8">
        <w:rPr>
          <w:rFonts w:ascii="Trebuchet MS" w:hAnsi="Trebuchet MS"/>
          <w:b/>
          <w:color w:val="000000"/>
          <w:u w:val="single"/>
        </w:rPr>
        <w:t>esclusione dalla procedura</w:t>
      </w:r>
      <w:r w:rsidR="00BE2D8B">
        <w:rPr>
          <w:rFonts w:ascii="Trebuchet MS" w:hAnsi="Trebuchet MS"/>
          <w:b/>
          <w:color w:val="000000"/>
        </w:rPr>
        <w:t>;</w:t>
      </w:r>
    </w:p>
    <w:p w:rsidR="00323D5D" w:rsidRPr="006D38F0" w:rsidRDefault="00323D5D" w:rsidP="00323D5D">
      <w:pPr>
        <w:rPr>
          <w:rFonts w:ascii="Trebuchet MS" w:hAnsi="Trebuchet MS"/>
          <w:b/>
          <w:color w:val="000000"/>
          <w:highlight w:val="cyan"/>
        </w:rPr>
      </w:pPr>
    </w:p>
    <w:p w:rsidR="00323D5D" w:rsidRDefault="00323D5D" w:rsidP="007F2F2A">
      <w:pPr>
        <w:numPr>
          <w:ilvl w:val="0"/>
          <w:numId w:val="5"/>
        </w:numPr>
        <w:ind w:left="709" w:hanging="284"/>
        <w:rPr>
          <w:rFonts w:ascii="Trebuchet MS" w:hAnsi="Trebuchet MS"/>
          <w:b/>
          <w:color w:val="000000"/>
        </w:rPr>
      </w:pPr>
      <w:r w:rsidRPr="00830482">
        <w:rPr>
          <w:rFonts w:ascii="Trebuchet MS" w:hAnsi="Trebuchet MS"/>
          <w:b/>
          <w:color w:val="000000"/>
        </w:rPr>
        <w:t>AMPLIFICATORE</w:t>
      </w:r>
      <w:r w:rsidR="002A36D8" w:rsidRPr="00830482">
        <w:rPr>
          <w:rFonts w:ascii="Trebuchet MS" w:hAnsi="Trebuchet MS"/>
          <w:b/>
          <w:color w:val="000000"/>
        </w:rPr>
        <w:t xml:space="preserve"> </w:t>
      </w:r>
    </w:p>
    <w:p w:rsidR="00830482" w:rsidRPr="00830482" w:rsidRDefault="00830482" w:rsidP="007F2F2A">
      <w:pPr>
        <w:numPr>
          <w:ilvl w:val="0"/>
          <w:numId w:val="5"/>
        </w:numPr>
        <w:ind w:left="709" w:hanging="284"/>
        <w:rPr>
          <w:rFonts w:ascii="Trebuchet MS" w:hAnsi="Trebuchet MS"/>
          <w:b/>
          <w:color w:val="000000"/>
        </w:rPr>
      </w:pPr>
      <w:r>
        <w:rPr>
          <w:rFonts w:ascii="Trebuchet MS" w:hAnsi="Trebuchet MS"/>
          <w:b/>
          <w:color w:val="000000"/>
        </w:rPr>
        <w:t>REGISTRATORE</w:t>
      </w:r>
    </w:p>
    <w:p w:rsidR="00323D5D" w:rsidRPr="00830482" w:rsidRDefault="00323D5D" w:rsidP="007F2F2A">
      <w:pPr>
        <w:numPr>
          <w:ilvl w:val="0"/>
          <w:numId w:val="5"/>
        </w:numPr>
        <w:ind w:left="709" w:hanging="284"/>
        <w:rPr>
          <w:rFonts w:ascii="Trebuchet MS" w:hAnsi="Trebuchet MS"/>
          <w:b/>
          <w:color w:val="000000"/>
        </w:rPr>
      </w:pPr>
      <w:r w:rsidRPr="00830482">
        <w:rPr>
          <w:rFonts w:ascii="Trebuchet MS" w:hAnsi="Trebuchet MS"/>
          <w:b/>
          <w:color w:val="000000"/>
        </w:rPr>
        <w:t>MICROFONO</w:t>
      </w:r>
      <w:r w:rsidR="002A36D8" w:rsidRPr="00830482">
        <w:rPr>
          <w:rFonts w:ascii="Trebuchet MS" w:hAnsi="Trebuchet MS"/>
          <w:b/>
          <w:color w:val="000000"/>
        </w:rPr>
        <w:t xml:space="preserve"> </w:t>
      </w:r>
    </w:p>
    <w:p w:rsidR="00323D5D" w:rsidRPr="00830482" w:rsidRDefault="00323D5D" w:rsidP="007F2F2A">
      <w:pPr>
        <w:numPr>
          <w:ilvl w:val="0"/>
          <w:numId w:val="5"/>
        </w:numPr>
        <w:ind w:left="709" w:hanging="284"/>
        <w:rPr>
          <w:rFonts w:ascii="Trebuchet MS" w:hAnsi="Trebuchet MS"/>
          <w:b/>
          <w:color w:val="000000"/>
        </w:rPr>
      </w:pPr>
      <w:r w:rsidRPr="00830482">
        <w:rPr>
          <w:rFonts w:ascii="Trebuchet MS" w:hAnsi="Trebuchet MS"/>
          <w:b/>
          <w:color w:val="000000"/>
        </w:rPr>
        <w:t>ALIMENTATORE</w:t>
      </w:r>
      <w:r w:rsidR="002A36D8" w:rsidRPr="00830482">
        <w:rPr>
          <w:rFonts w:ascii="Trebuchet MS" w:hAnsi="Trebuchet MS"/>
          <w:b/>
          <w:color w:val="000000"/>
        </w:rPr>
        <w:t xml:space="preserve"> </w:t>
      </w:r>
    </w:p>
    <w:p w:rsidR="00323D5D" w:rsidRPr="00830482" w:rsidRDefault="00053CBE" w:rsidP="007F2F2A">
      <w:pPr>
        <w:numPr>
          <w:ilvl w:val="0"/>
          <w:numId w:val="5"/>
        </w:numPr>
        <w:ind w:left="709" w:hanging="284"/>
        <w:rPr>
          <w:rFonts w:ascii="Trebuchet MS" w:hAnsi="Trebuchet MS"/>
          <w:b/>
          <w:color w:val="000000"/>
        </w:rPr>
      </w:pPr>
      <w:r w:rsidRPr="00830482">
        <w:rPr>
          <w:rFonts w:ascii="Trebuchet MS" w:hAnsi="Trebuchet MS"/>
          <w:b/>
          <w:color w:val="000000"/>
        </w:rPr>
        <w:t>CASSE</w:t>
      </w:r>
      <w:r w:rsidR="002A36D8" w:rsidRPr="00830482">
        <w:rPr>
          <w:rFonts w:ascii="Trebuchet MS" w:hAnsi="Trebuchet MS"/>
          <w:b/>
          <w:color w:val="000000"/>
        </w:rPr>
        <w:t xml:space="preserve"> </w:t>
      </w:r>
    </w:p>
    <w:p w:rsidR="00323D5D" w:rsidRDefault="00323D5D" w:rsidP="007F2F2A">
      <w:pPr>
        <w:numPr>
          <w:ilvl w:val="0"/>
          <w:numId w:val="5"/>
        </w:numPr>
        <w:ind w:left="709" w:hanging="284"/>
        <w:rPr>
          <w:rFonts w:ascii="Trebuchet MS" w:hAnsi="Trebuchet MS"/>
          <w:b/>
          <w:color w:val="000000"/>
        </w:rPr>
      </w:pPr>
      <w:r w:rsidRPr="00830482">
        <w:rPr>
          <w:rFonts w:ascii="Trebuchet MS" w:hAnsi="Trebuchet MS"/>
          <w:b/>
          <w:color w:val="000000"/>
        </w:rPr>
        <w:t>CAVI</w:t>
      </w:r>
      <w:r w:rsidR="002A36D8" w:rsidRPr="00830482">
        <w:rPr>
          <w:rFonts w:ascii="Trebuchet MS" w:hAnsi="Trebuchet MS"/>
          <w:b/>
          <w:color w:val="000000"/>
        </w:rPr>
        <w:t xml:space="preserve"> </w:t>
      </w:r>
    </w:p>
    <w:p w:rsidR="00830482" w:rsidRDefault="00830482" w:rsidP="00830482">
      <w:pPr>
        <w:ind w:left="709"/>
        <w:rPr>
          <w:rFonts w:ascii="Trebuchet MS" w:hAnsi="Trebuchet MS"/>
          <w:b/>
          <w:color w:val="000000"/>
        </w:rPr>
      </w:pPr>
    </w:p>
    <w:p w:rsidR="00830482" w:rsidRPr="00830482" w:rsidRDefault="00830482" w:rsidP="00830482">
      <w:pPr>
        <w:rPr>
          <w:rFonts w:ascii="Trebuchet MS" w:hAnsi="Trebuchet MS"/>
          <w:b/>
          <w:color w:val="000000"/>
        </w:rPr>
      </w:pPr>
      <w:r>
        <w:rPr>
          <w:rFonts w:ascii="Trebuchet MS" w:hAnsi="Trebuchet MS"/>
          <w:b/>
          <w:color w:val="000000"/>
        </w:rPr>
        <w:t>L’Offerta presentata, come verrà indicato agli operatori interessati, dovrà essere comprensiva del Serviz</w:t>
      </w:r>
      <w:r w:rsidR="00DF6D6A">
        <w:rPr>
          <w:rFonts w:ascii="Trebuchet MS" w:hAnsi="Trebuchet MS"/>
          <w:b/>
          <w:color w:val="000000"/>
        </w:rPr>
        <w:t>i</w:t>
      </w:r>
      <w:r>
        <w:rPr>
          <w:rFonts w:ascii="Trebuchet MS" w:hAnsi="Trebuchet MS"/>
          <w:b/>
          <w:color w:val="000000"/>
        </w:rPr>
        <w:t xml:space="preserve">o di Installazione e dei </w:t>
      </w:r>
      <w:r w:rsidR="00DF6D6A">
        <w:rPr>
          <w:rFonts w:ascii="Trebuchet MS" w:hAnsi="Trebuchet MS"/>
          <w:b/>
          <w:color w:val="000000"/>
        </w:rPr>
        <w:t>relativi Collaudi e</w:t>
      </w:r>
      <w:r>
        <w:rPr>
          <w:rFonts w:ascii="Trebuchet MS" w:hAnsi="Trebuchet MS"/>
          <w:b/>
          <w:color w:val="000000"/>
        </w:rPr>
        <w:t xml:space="preserve"> Certficazioni</w:t>
      </w:r>
      <w:r w:rsidR="00DF6D6A">
        <w:rPr>
          <w:rFonts w:ascii="Trebuchet MS" w:hAnsi="Trebuchet MS"/>
          <w:b/>
          <w:color w:val="000000"/>
        </w:rPr>
        <w:t>,</w:t>
      </w:r>
      <w:r>
        <w:rPr>
          <w:rFonts w:ascii="Trebuchet MS" w:hAnsi="Trebuchet MS"/>
          <w:b/>
          <w:color w:val="000000"/>
        </w:rPr>
        <w:t xml:space="preserve"> </w:t>
      </w:r>
      <w:r w:rsidR="00DF6D6A">
        <w:rPr>
          <w:rFonts w:ascii="Trebuchet MS" w:hAnsi="Trebuchet MS"/>
          <w:b/>
          <w:color w:val="000000"/>
        </w:rPr>
        <w:t>come indicato</w:t>
      </w:r>
      <w:r>
        <w:rPr>
          <w:rFonts w:ascii="Trebuchet MS" w:hAnsi="Trebuchet MS"/>
          <w:b/>
          <w:color w:val="000000"/>
        </w:rPr>
        <w:t xml:space="preserve"> </w:t>
      </w:r>
      <w:r w:rsidR="00DF6D6A">
        <w:rPr>
          <w:rFonts w:ascii="Trebuchet MS" w:hAnsi="Trebuchet MS"/>
          <w:b/>
          <w:color w:val="000000"/>
        </w:rPr>
        <w:t>al successivo art.2, nonché della Garanzia e Assistenza On-Site per un periodo minimo di 24 mesi.</w:t>
      </w:r>
    </w:p>
    <w:p w:rsidR="00323D5D" w:rsidRDefault="00323D5D" w:rsidP="00323D5D">
      <w:pPr>
        <w:rPr>
          <w:rFonts w:ascii="Trebuchet MS" w:hAnsi="Trebuchet MS"/>
          <w:color w:val="000000"/>
        </w:rPr>
      </w:pPr>
    </w:p>
    <w:p w:rsidR="00AD31DC" w:rsidRPr="00110A93" w:rsidRDefault="00AD31DC">
      <w:pPr>
        <w:wordWrap/>
        <w:snapToGrid w:val="0"/>
        <w:ind w:right="-82"/>
        <w:rPr>
          <w:rFonts w:ascii="Trebuchet MS" w:eastAsia="Trebuchet MS" w:hAnsi="Trebuchet MS"/>
          <w:b/>
          <w:color w:val="000000"/>
        </w:rPr>
      </w:pPr>
      <w:r w:rsidRPr="00110A93">
        <w:rPr>
          <w:rFonts w:ascii="Trebuchet MS" w:eastAsia="Trebuchet MS" w:hAnsi="Trebuchet MS"/>
          <w:b/>
          <w:color w:val="000000"/>
        </w:rPr>
        <w:t>Amministrazione appaltante:</w:t>
      </w:r>
    </w:p>
    <w:p w:rsidR="00AD31DC" w:rsidRPr="00110A93" w:rsidRDefault="00AD31DC">
      <w:pPr>
        <w:wordWrap/>
        <w:snapToGrid w:val="0"/>
        <w:ind w:right="-82"/>
        <w:rPr>
          <w:rFonts w:ascii="Trebuchet MS" w:eastAsia="Trebuchet MS" w:hAnsi="Trebuchet MS"/>
          <w:color w:val="000000"/>
        </w:rPr>
      </w:pPr>
    </w:p>
    <w:p w:rsidR="00AD31DC" w:rsidRPr="00DF6D6A" w:rsidRDefault="007154B7">
      <w:pPr>
        <w:wordWrap/>
        <w:snapToGrid w:val="0"/>
        <w:ind w:right="-82"/>
        <w:rPr>
          <w:rFonts w:ascii="Trebuchet MS" w:eastAsia="Trebuchet MS" w:hAnsi="Trebuchet MS"/>
          <w:b/>
          <w:color w:val="000000"/>
        </w:rPr>
      </w:pPr>
      <w:r w:rsidRPr="00DF6D6A">
        <w:rPr>
          <w:rFonts w:ascii="Trebuchet MS" w:eastAsia="Trebuchet MS" w:hAnsi="Trebuchet MS"/>
          <w:b/>
          <w:color w:val="000000"/>
        </w:rPr>
        <w:t>DIREZIONE DIDATTICA STATALE “F.T. BUFALINI” SAN GIUSTINO-CITERNA</w:t>
      </w:r>
    </w:p>
    <w:p w:rsidR="00AD31DC" w:rsidRPr="00DF6D6A" w:rsidRDefault="007154B7">
      <w:pPr>
        <w:wordWrap/>
        <w:snapToGrid w:val="0"/>
        <w:ind w:right="-82"/>
        <w:rPr>
          <w:rFonts w:ascii="Trebuchet MS" w:eastAsia="Trebuchet MS" w:hAnsi="Trebuchet MS"/>
          <w:color w:val="000000"/>
        </w:rPr>
      </w:pPr>
      <w:r w:rsidRPr="00DF6D6A">
        <w:rPr>
          <w:rFonts w:ascii="Trebuchet MS" w:eastAsia="Trebuchet MS" w:hAnsi="Trebuchet MS"/>
          <w:color w:val="000000"/>
        </w:rPr>
        <w:t>Via E. De amicis, 2 – 06016 SAN GIUSTINO (PG)</w:t>
      </w:r>
    </w:p>
    <w:p w:rsidR="00AD31DC" w:rsidRPr="00DF6D6A" w:rsidRDefault="007154B7">
      <w:pPr>
        <w:widowControl/>
        <w:tabs>
          <w:tab w:val="left" w:pos="0"/>
          <w:tab w:val="left" w:pos="1440"/>
        </w:tabs>
        <w:wordWrap/>
        <w:autoSpaceDN/>
        <w:snapToGrid w:val="0"/>
        <w:ind w:left="576" w:hanging="576"/>
        <w:rPr>
          <w:rFonts w:ascii="Trebuchet MS" w:eastAsia="Trebuchet MS" w:hAnsi="Trebuchet MS"/>
          <w:color w:val="000000"/>
        </w:rPr>
      </w:pPr>
      <w:r w:rsidRPr="00DF6D6A">
        <w:rPr>
          <w:rFonts w:ascii="Trebuchet MS" w:eastAsia="Trebuchet MS" w:hAnsi="Trebuchet MS"/>
          <w:color w:val="000000"/>
        </w:rPr>
        <w:t>Codice Fiscale: 81003470549</w:t>
      </w:r>
    </w:p>
    <w:p w:rsidR="00AD31DC" w:rsidRPr="00DF6D6A" w:rsidRDefault="007154B7">
      <w:pPr>
        <w:widowControl/>
        <w:tabs>
          <w:tab w:val="left" w:pos="0"/>
          <w:tab w:val="left" w:pos="1440"/>
        </w:tabs>
        <w:wordWrap/>
        <w:autoSpaceDN/>
        <w:snapToGrid w:val="0"/>
        <w:ind w:left="576" w:hanging="576"/>
        <w:rPr>
          <w:rFonts w:ascii="Trebuchet MS" w:eastAsia="Trebuchet MS" w:hAnsi="Trebuchet MS"/>
          <w:color w:val="000000"/>
        </w:rPr>
      </w:pPr>
      <w:r w:rsidRPr="00DF6D6A">
        <w:rPr>
          <w:rFonts w:ascii="Trebuchet MS" w:eastAsia="Trebuchet MS" w:hAnsi="Trebuchet MS"/>
          <w:color w:val="000000"/>
        </w:rPr>
        <w:t>Tel. 075/856121</w:t>
      </w:r>
    </w:p>
    <w:p w:rsidR="007154B7" w:rsidRPr="00DF6D6A" w:rsidRDefault="00AD31DC">
      <w:pPr>
        <w:widowControl/>
        <w:tabs>
          <w:tab w:val="left" w:pos="0"/>
          <w:tab w:val="left" w:pos="1440"/>
        </w:tabs>
        <w:wordWrap/>
        <w:autoSpaceDN/>
        <w:snapToGrid w:val="0"/>
        <w:ind w:left="576" w:hanging="576"/>
        <w:rPr>
          <w:sz w:val="24"/>
          <w:szCs w:val="24"/>
        </w:rPr>
      </w:pPr>
      <w:r w:rsidRPr="00DF6D6A">
        <w:rPr>
          <w:rFonts w:ascii="Trebuchet MS" w:eastAsia="Trebuchet MS" w:hAnsi="Trebuchet MS"/>
          <w:color w:val="000000"/>
        </w:rPr>
        <w:t xml:space="preserve">PEC: </w:t>
      </w:r>
      <w:hyperlink r:id="rId12" w:history="1">
        <w:r w:rsidR="007154B7" w:rsidRPr="00DF6D6A">
          <w:rPr>
            <w:rFonts w:ascii="Trebuchet MS" w:eastAsia="Trebuchet MS" w:hAnsi="Trebuchet MS"/>
            <w:color w:val="0563C1"/>
          </w:rPr>
          <w:t>pgee048002@pec.istruzione.it</w:t>
        </w:r>
      </w:hyperlink>
      <w:r w:rsidR="007154B7" w:rsidRPr="00DF6D6A">
        <w:rPr>
          <w:sz w:val="24"/>
          <w:szCs w:val="24"/>
        </w:rPr>
        <w:t xml:space="preserve"> </w:t>
      </w:r>
    </w:p>
    <w:p w:rsidR="007154B7" w:rsidRPr="00DF6D6A" w:rsidRDefault="007154B7">
      <w:pPr>
        <w:widowControl/>
        <w:tabs>
          <w:tab w:val="left" w:pos="0"/>
          <w:tab w:val="left" w:pos="1440"/>
        </w:tabs>
        <w:wordWrap/>
        <w:autoSpaceDN/>
        <w:snapToGrid w:val="0"/>
        <w:ind w:left="576" w:hanging="576"/>
        <w:rPr>
          <w:sz w:val="24"/>
          <w:szCs w:val="24"/>
        </w:rPr>
      </w:pPr>
      <w:r w:rsidRPr="00DF6D6A">
        <w:rPr>
          <w:rFonts w:ascii="Trebuchet MS" w:eastAsia="Trebuchet MS" w:hAnsi="Trebuchet MS"/>
          <w:color w:val="000000"/>
        </w:rPr>
        <w:t>MAIL:</w:t>
      </w:r>
      <w:r w:rsidRPr="00DF6D6A">
        <w:rPr>
          <w:sz w:val="24"/>
          <w:szCs w:val="24"/>
        </w:rPr>
        <w:t xml:space="preserve"> </w:t>
      </w:r>
      <w:hyperlink r:id="rId13" w:history="1">
        <w:r w:rsidRPr="00DF6D6A">
          <w:rPr>
            <w:rStyle w:val="Collegamentoipertestuale"/>
            <w:rFonts w:ascii="Trebuchet MS" w:eastAsia="Trebuchet MS" w:hAnsi="Trebuchet MS"/>
          </w:rPr>
          <w:t>pgee048002@istruzione.it</w:t>
        </w:r>
      </w:hyperlink>
    </w:p>
    <w:p w:rsidR="00AD31DC" w:rsidRDefault="007154B7">
      <w:pPr>
        <w:widowControl/>
        <w:tabs>
          <w:tab w:val="left" w:pos="0"/>
          <w:tab w:val="left" w:pos="1440"/>
        </w:tabs>
        <w:wordWrap/>
        <w:autoSpaceDN/>
        <w:snapToGrid w:val="0"/>
        <w:ind w:left="576" w:hanging="576"/>
        <w:rPr>
          <w:rFonts w:ascii="Trebuchet MS" w:eastAsia="Trebuchet MS" w:hAnsi="Trebuchet MS"/>
          <w:color w:val="000000"/>
        </w:rPr>
      </w:pPr>
      <w:r w:rsidRPr="00DF6D6A">
        <w:rPr>
          <w:rFonts w:ascii="Trebuchet MS" w:eastAsia="Trebuchet MS" w:hAnsi="Trebuchet MS"/>
          <w:color w:val="000000"/>
        </w:rPr>
        <w:t xml:space="preserve">Sito Internet (Web): </w:t>
      </w:r>
      <w:hyperlink r:id="rId14" w:history="1">
        <w:r w:rsidRPr="00DF6D6A">
          <w:rPr>
            <w:rStyle w:val="Collegamentoipertestuale"/>
            <w:rFonts w:ascii="Trebuchet MS" w:eastAsia="Trebuchet MS" w:hAnsi="Trebuchet MS"/>
          </w:rPr>
          <w:t>https://www.ddsg.it/</w:t>
        </w:r>
      </w:hyperlink>
    </w:p>
    <w:p w:rsidR="00AD31DC" w:rsidRPr="00110A93" w:rsidRDefault="00AD31DC">
      <w:pPr>
        <w:wordWrap/>
        <w:snapToGrid w:val="0"/>
        <w:ind w:right="-82"/>
        <w:rPr>
          <w:rFonts w:ascii="Trebuchet MS" w:eastAsia="Trebuchet MS" w:hAnsi="Trebuchet MS"/>
          <w:b/>
          <w:color w:val="000000"/>
        </w:rPr>
      </w:pPr>
    </w:p>
    <w:p w:rsidR="00AD31DC" w:rsidRPr="00110A93" w:rsidRDefault="00BD286C">
      <w:pPr>
        <w:widowControl/>
        <w:wordWrap/>
        <w:autoSpaceDE/>
        <w:autoSpaceDN/>
        <w:snapToGrid w:val="0"/>
        <w:rPr>
          <w:rFonts w:ascii="Trebuchet MS" w:eastAsia="Trebuchet MS" w:hAnsi="Calibri"/>
          <w:b/>
        </w:rPr>
      </w:pPr>
      <w:r>
        <w:rPr>
          <w:rFonts w:ascii="Trebuchet MS" w:eastAsia="Trebuchet MS" w:hAnsi="Calibri"/>
          <w:b/>
        </w:rPr>
        <w:t>Art. 2 - Adempimenti Contrattuali</w:t>
      </w:r>
      <w:r w:rsidR="00AD31DC" w:rsidRPr="00110A93">
        <w:rPr>
          <w:rFonts w:ascii="Trebuchet MS" w:eastAsia="Trebuchet MS" w:hAnsi="Calibri"/>
          <w:b/>
        </w:rPr>
        <w:t>.</w:t>
      </w:r>
    </w:p>
    <w:p w:rsidR="00AD31DC" w:rsidRPr="00110A93" w:rsidRDefault="00AD31DC">
      <w:pPr>
        <w:widowControl/>
        <w:wordWrap/>
        <w:autoSpaceDE/>
        <w:autoSpaceDN/>
        <w:snapToGrid w:val="0"/>
        <w:rPr>
          <w:rFonts w:ascii="Trebuchet MS" w:eastAsia="Trebuchet MS" w:hAnsi="Calibri"/>
          <w:b/>
        </w:rPr>
      </w:pPr>
    </w:p>
    <w:p w:rsidR="00BD286C" w:rsidRDefault="00BD286C" w:rsidP="00BD286C">
      <w:pPr>
        <w:rPr>
          <w:rFonts w:ascii="Trebuchet MS" w:hAnsi="Trebuchet MS"/>
          <w:color w:val="000000"/>
        </w:rPr>
      </w:pPr>
      <w:r w:rsidRPr="00DF6D6A">
        <w:rPr>
          <w:rFonts w:ascii="Trebuchet MS" w:hAnsi="Trebuchet MS"/>
          <w:color w:val="000000"/>
        </w:rPr>
        <w:t xml:space="preserve">La Ditta aggiudicataria della fornitura in parola verrà tempestivamente informata dell'avvenuta assegnazione della stessa ed altrettanto tempestivamente dovrà provvedere all’installazione e collaudo </w:t>
      </w:r>
      <w:r w:rsidRPr="00DF6D6A">
        <w:rPr>
          <w:rFonts w:ascii="Trebuchet MS" w:hAnsi="Trebuchet MS"/>
          <w:color w:val="000000"/>
          <w:u w:val="single"/>
        </w:rPr>
        <w:t>opportunamente certificato ai sensi del D.L. 81/2008</w:t>
      </w:r>
      <w:r w:rsidRPr="00DF6D6A">
        <w:rPr>
          <w:rFonts w:ascii="Trebuchet MS" w:hAnsi="Trebuchet MS"/>
          <w:color w:val="000000"/>
        </w:rPr>
        <w:t xml:space="preserve"> e ss.mm.ii. nonché dovrà produrre all’Istituzione Scolastica le certificazioni tecniche previste per le apparecchiature con funzionamento elettrico/elettronico.</w:t>
      </w:r>
    </w:p>
    <w:p w:rsidR="00AD31DC" w:rsidRPr="00110A93" w:rsidRDefault="00AD31DC">
      <w:pPr>
        <w:widowControl/>
        <w:wordWrap/>
        <w:autoSpaceDE/>
        <w:autoSpaceDN/>
        <w:snapToGrid w:val="0"/>
        <w:rPr>
          <w:rFonts w:ascii="Trebuchet MS" w:eastAsia="Trebuchet MS" w:hAnsi="Calibri"/>
          <w:b/>
        </w:rPr>
      </w:pPr>
    </w:p>
    <w:p w:rsidR="00AD31DC" w:rsidRPr="00110A93" w:rsidRDefault="00AD31DC">
      <w:pPr>
        <w:widowControl/>
        <w:wordWrap/>
        <w:autoSpaceDE/>
        <w:autoSpaceDN/>
        <w:snapToGrid w:val="0"/>
        <w:rPr>
          <w:rFonts w:ascii="Trebuchet MS" w:eastAsia="Trebuchet MS" w:hAnsi="Calibri"/>
          <w:b/>
        </w:rPr>
      </w:pPr>
      <w:r w:rsidRPr="00110A93">
        <w:rPr>
          <w:rFonts w:ascii="Trebuchet MS" w:eastAsia="Trebuchet MS" w:hAnsi="Calibri"/>
          <w:b/>
        </w:rPr>
        <w:t>Art. 3 - Requisiti minimi richiesti ai soggetti che si intendono invitare a presentare offerta</w:t>
      </w:r>
    </w:p>
    <w:p w:rsidR="00AD31DC" w:rsidRPr="00110A93" w:rsidRDefault="00AD31DC">
      <w:pPr>
        <w:widowControl/>
        <w:wordWrap/>
        <w:autoSpaceDE/>
        <w:autoSpaceDN/>
        <w:snapToGrid w:val="0"/>
        <w:rPr>
          <w:rFonts w:ascii="Trebuchet MS" w:eastAsia="Trebuchet MS" w:hAnsi="Calibri"/>
        </w:rPr>
      </w:pP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Possono presentare la manifestazione di interesse a partecipare alle procedure previste dal presente Avviso tutti i soggetti di cui all'articolo 45 del D.lgs. n. 50/2016 che, al momento della presentazione delle domanda, siano in possesso dei seguenti requisiti:</w:t>
      </w:r>
    </w:p>
    <w:p w:rsidR="00AD31DC" w:rsidRPr="00110A93" w:rsidRDefault="00AD31DC">
      <w:pPr>
        <w:widowControl/>
        <w:wordWrap/>
        <w:autoSpaceDE/>
        <w:autoSpaceDN/>
        <w:snapToGrid w:val="0"/>
        <w:ind w:left="170" w:hanging="170"/>
        <w:rPr>
          <w:rFonts w:ascii="Trebuchet MS" w:eastAsia="Trebuchet MS" w:hAnsi="Calibri"/>
        </w:rPr>
      </w:pPr>
      <w:r w:rsidRPr="00110A93">
        <w:rPr>
          <w:rFonts w:ascii="Trebuchet MS" w:eastAsia="Trebuchet MS" w:hAnsi="Calibri"/>
        </w:rPr>
        <w:lastRenderedPageBreak/>
        <w:t>a) non trovarsi in alcuna delle condizioni previste dagli articoli 80-83, del D.lgs. 50/2016 quali cause di esclusione dalla partecipazione alle gare;</w:t>
      </w:r>
    </w:p>
    <w:p w:rsidR="00AD31DC" w:rsidRPr="00110A93" w:rsidRDefault="00AD31DC">
      <w:pPr>
        <w:widowControl/>
        <w:wordWrap/>
        <w:autoSpaceDE/>
        <w:autoSpaceDN/>
        <w:snapToGrid w:val="0"/>
        <w:ind w:left="170" w:hanging="170"/>
        <w:rPr>
          <w:rFonts w:ascii="Trebuchet MS" w:eastAsia="Trebuchet MS" w:hAnsi="Calibri"/>
        </w:rPr>
      </w:pPr>
      <w:r w:rsidRPr="00110A93">
        <w:rPr>
          <w:rFonts w:ascii="Trebuchet MS" w:eastAsia="Trebuchet MS" w:hAnsi="Calibri"/>
        </w:rPr>
        <w:t xml:space="preserve">b) non essersi avvalsi di piani individuali di emersione di cui alla Legge n. 383/2001 ovvero di essersi avvalsi di piani individuali di emersione di cui alla Legge n. 383/2001 ma che il periodo di emersione si </w:t>
      </w:r>
      <w:r w:rsidRPr="00110A93">
        <w:rPr>
          <w:rFonts w:ascii="Trebuchet MS" w:eastAsia="Trebuchet MS" w:hAnsi="Calibri"/>
        </w:rPr>
        <w:t>è</w:t>
      </w:r>
      <w:r w:rsidRPr="00110A93">
        <w:rPr>
          <w:rFonts w:ascii="Trebuchet MS" w:eastAsia="Trebuchet MS" w:hAnsi="Calibri"/>
        </w:rPr>
        <w:t xml:space="preserve"> concluso;</w:t>
      </w:r>
    </w:p>
    <w:p w:rsidR="00AD31DC" w:rsidRPr="0013031E" w:rsidRDefault="00BD286C">
      <w:pPr>
        <w:widowControl/>
        <w:wordWrap/>
        <w:autoSpaceDE/>
        <w:autoSpaceDN/>
        <w:snapToGrid w:val="0"/>
        <w:ind w:left="180" w:hanging="180"/>
        <w:rPr>
          <w:rFonts w:ascii="Trebuchet MS" w:eastAsia="Trebuchet MS" w:hAnsi="Calibri"/>
          <w:highlight w:val="cyan"/>
        </w:rPr>
      </w:pPr>
      <w:r>
        <w:rPr>
          <w:rFonts w:ascii="Trebuchet MS" w:eastAsia="Trebuchet MS" w:hAnsi="Calibri"/>
        </w:rPr>
        <w:t>c</w:t>
      </w:r>
      <w:r w:rsidR="00AD31DC" w:rsidRPr="00110A93">
        <w:rPr>
          <w:rFonts w:ascii="Trebuchet MS" w:eastAsia="Trebuchet MS" w:hAnsi="Calibri"/>
        </w:rPr>
        <w:t xml:space="preserve">) iscrizione nel Registro delle Imprese presso la Camera di Commercio, Industria, Artigianato e </w:t>
      </w:r>
      <w:r w:rsidR="00AD31DC" w:rsidRPr="0013031E">
        <w:rPr>
          <w:rFonts w:ascii="Trebuchet MS" w:eastAsia="Trebuchet MS" w:hAnsi="Calibri"/>
        </w:rPr>
        <w:t>Agricoltura per l'attivit</w:t>
      </w:r>
      <w:r w:rsidR="00AD31DC" w:rsidRPr="0013031E">
        <w:rPr>
          <w:rFonts w:ascii="Trebuchet MS" w:eastAsia="Trebuchet MS" w:hAnsi="Calibri"/>
        </w:rPr>
        <w:t>à</w:t>
      </w:r>
      <w:r w:rsidR="00AD31DC" w:rsidRPr="0013031E">
        <w:rPr>
          <w:rFonts w:ascii="Trebuchet MS" w:eastAsia="Trebuchet MS" w:hAnsi="Calibri"/>
        </w:rPr>
        <w:t xml:space="preserve"> inerente al presente appalto;</w:t>
      </w:r>
    </w:p>
    <w:p w:rsidR="00AD31DC" w:rsidRPr="00110A93" w:rsidRDefault="00BD286C">
      <w:pPr>
        <w:wordWrap/>
        <w:snapToGrid w:val="0"/>
        <w:ind w:left="180" w:hanging="180"/>
        <w:rPr>
          <w:rFonts w:ascii="Trebuchet MS" w:eastAsia="Trebuchet MS" w:hAnsi="Trebuchet MS"/>
          <w:color w:val="000000"/>
        </w:rPr>
      </w:pPr>
      <w:r>
        <w:rPr>
          <w:rFonts w:ascii="Trebuchet MS" w:eastAsia="Trebuchet MS" w:hAnsi="Trebuchet MS"/>
          <w:color w:val="000000"/>
        </w:rPr>
        <w:t>d</w:t>
      </w:r>
      <w:r w:rsidR="00603F2A">
        <w:rPr>
          <w:rFonts w:ascii="Trebuchet MS" w:eastAsia="Trebuchet MS" w:hAnsi="Trebuchet MS"/>
          <w:color w:val="000000"/>
        </w:rPr>
        <w:t>) che l’Operatore</w:t>
      </w:r>
      <w:r w:rsidR="00AD31DC" w:rsidRPr="00110A93">
        <w:rPr>
          <w:rFonts w:ascii="Trebuchet MS" w:eastAsia="Trebuchet MS" w:hAnsi="Trebuchet MS"/>
          <w:color w:val="000000"/>
        </w:rPr>
        <w:t xml:space="preserve"> </w:t>
      </w:r>
      <w:r w:rsidR="0013031E">
        <w:rPr>
          <w:rFonts w:ascii="Trebuchet MS" w:eastAsia="Trebuchet MS" w:hAnsi="Trebuchet MS"/>
          <w:color w:val="000000"/>
        </w:rPr>
        <w:t xml:space="preserve">economico </w:t>
      </w:r>
      <w:r w:rsidR="00AD31DC" w:rsidRPr="00110A93">
        <w:rPr>
          <w:rFonts w:ascii="Trebuchet MS" w:eastAsia="Trebuchet MS" w:hAnsi="Trebuchet MS"/>
          <w:color w:val="000000"/>
        </w:rPr>
        <w:t>non si trovi in stato di fallimento, di liquidazione, di cessione di attività, di concordato preventivo, di sospensione dell'attività commerciale, ovvero non sussista a carico della Ditta un procedimento per la dichiarazione di una delle suddette situazioni;</w:t>
      </w:r>
    </w:p>
    <w:p w:rsidR="00AD31DC" w:rsidRPr="00110A93" w:rsidRDefault="00BD286C">
      <w:pPr>
        <w:wordWrap/>
        <w:snapToGrid w:val="0"/>
        <w:ind w:left="180" w:hanging="180"/>
        <w:rPr>
          <w:rFonts w:ascii="Trebuchet MS" w:eastAsia="Trebuchet MS" w:hAnsi="Trebuchet MS"/>
          <w:color w:val="000000"/>
        </w:rPr>
      </w:pPr>
      <w:r>
        <w:rPr>
          <w:rFonts w:ascii="Trebuchet MS" w:eastAsia="Trebuchet MS" w:hAnsi="Trebuchet MS"/>
          <w:color w:val="000000"/>
        </w:rPr>
        <w:t>e</w:t>
      </w:r>
      <w:r w:rsidR="00AD31DC" w:rsidRPr="00110A93">
        <w:rPr>
          <w:rFonts w:ascii="Trebuchet MS" w:eastAsia="Trebuchet MS" w:hAnsi="Trebuchet MS"/>
          <w:color w:val="000000"/>
        </w:rPr>
        <w:t>) che, nei confronti dell'amministratore o dei rappresentanti legali della Ditta, non sia stata pronunciata condanna, con sentenza passata in giudicato, per qualsiasi reato che incida sulla moralità professionale o per delitti finanziari;</w:t>
      </w:r>
    </w:p>
    <w:p w:rsidR="00AD31DC" w:rsidRPr="00110A93" w:rsidRDefault="00BD286C">
      <w:pPr>
        <w:wordWrap/>
        <w:snapToGrid w:val="0"/>
        <w:ind w:left="180" w:hanging="180"/>
        <w:rPr>
          <w:rFonts w:ascii="Trebuchet MS" w:eastAsia="Trebuchet MS" w:hAnsi="Trebuchet MS"/>
          <w:color w:val="000000"/>
        </w:rPr>
      </w:pPr>
      <w:r>
        <w:rPr>
          <w:rFonts w:ascii="Trebuchet MS" w:eastAsia="Trebuchet MS" w:hAnsi="Trebuchet MS"/>
          <w:color w:val="000000"/>
        </w:rPr>
        <w:t>f</w:t>
      </w:r>
      <w:r w:rsidR="00AD31DC" w:rsidRPr="00110A93">
        <w:rPr>
          <w:rFonts w:ascii="Trebuchet MS" w:eastAsia="Trebuchet MS" w:hAnsi="Trebuchet MS"/>
          <w:color w:val="000000"/>
        </w:rPr>
        <w:t>) che la Ditta sia in regola con gli obblighi relativi al pagamento dei contributi previdenziali e assistenziali ed al pagamento delle imposte;</w:t>
      </w:r>
    </w:p>
    <w:p w:rsidR="00AD31DC" w:rsidRPr="00110A93" w:rsidRDefault="00BD286C">
      <w:pPr>
        <w:wordWrap/>
        <w:snapToGrid w:val="0"/>
        <w:ind w:right="-82"/>
        <w:rPr>
          <w:rFonts w:ascii="Trebuchet MS" w:eastAsia="Trebuchet MS" w:hAnsi="Trebuchet MS"/>
          <w:color w:val="000000"/>
        </w:rPr>
      </w:pPr>
      <w:r>
        <w:rPr>
          <w:rFonts w:ascii="Trebuchet MS" w:eastAsia="Trebuchet MS" w:hAnsi="Trebuchet MS"/>
          <w:color w:val="000000"/>
        </w:rPr>
        <w:t>g</w:t>
      </w:r>
      <w:r w:rsidR="00AD31DC" w:rsidRPr="00110A93">
        <w:rPr>
          <w:rFonts w:ascii="Trebuchet MS" w:eastAsia="Trebuchet MS" w:hAnsi="Trebuchet MS"/>
          <w:color w:val="000000"/>
        </w:rPr>
        <w:t xml:space="preserve">) il possesso di polizza assicurativa di responsabilità civile, stipulata con compagnia di rilevanza nazionale, per la copertura di eventuali danni dovuti allo svolgimento del servizio e/o a cause ad esso connesse che derivassero all'Istituto e/o a </w:t>
      </w:r>
      <w:r w:rsidR="00603F2A">
        <w:rPr>
          <w:rFonts w:ascii="Trebuchet MS" w:eastAsia="Trebuchet MS" w:hAnsi="Trebuchet MS"/>
          <w:color w:val="000000"/>
        </w:rPr>
        <w:t>terzi, persone, animali o cose</w:t>
      </w:r>
      <w:r w:rsidR="00AD31DC" w:rsidRPr="00110A93">
        <w:rPr>
          <w:rFonts w:ascii="Trebuchet MS" w:eastAsia="Trebuchet MS" w:hAnsi="Trebuchet MS"/>
          <w:color w:val="000000"/>
        </w:rPr>
        <w:t>, che preveda un massimale non inferiore a</w:t>
      </w:r>
      <w:r w:rsidR="0013031E">
        <w:rPr>
          <w:rFonts w:ascii="Trebuchet MS" w:eastAsia="Trebuchet MS" w:hAnsi="Trebuchet MS"/>
          <w:color w:val="000000"/>
        </w:rPr>
        <w:t>d</w:t>
      </w:r>
      <w:r w:rsidR="00AD31DC" w:rsidRPr="00110A93">
        <w:rPr>
          <w:rFonts w:ascii="Trebuchet MS" w:eastAsia="Trebuchet MS" w:hAnsi="Trebuchet MS"/>
          <w:color w:val="000000"/>
        </w:rPr>
        <w:t xml:space="preserve"> </w:t>
      </w:r>
      <w:r w:rsidR="0013031E">
        <w:rPr>
          <w:rFonts w:ascii="Trebuchet MS" w:eastAsia="Trebuchet MS" w:hAnsi="Trebuchet MS"/>
          <w:color w:val="000000"/>
        </w:rPr>
        <w:t xml:space="preserve">      </w:t>
      </w:r>
      <w:r w:rsidR="00AD31DC" w:rsidRPr="00110A93">
        <w:rPr>
          <w:rFonts w:ascii="Trebuchet MS" w:eastAsia="Trebuchet MS" w:hAnsi="Trebuchet MS"/>
          <w:color w:val="000000"/>
        </w:rPr>
        <w:t>€ 1.500.000,00.</w:t>
      </w:r>
    </w:p>
    <w:p w:rsidR="00AD31DC" w:rsidRPr="00110A93" w:rsidRDefault="00AD31DC">
      <w:pPr>
        <w:wordWrap/>
        <w:snapToGrid w:val="0"/>
        <w:ind w:right="-82"/>
        <w:rPr>
          <w:rFonts w:ascii="Trebuchet MS" w:eastAsia="Trebuchet MS" w:hAnsi="Trebuchet MS"/>
          <w:color w:val="000000"/>
        </w:rPr>
      </w:pPr>
      <w:r w:rsidRPr="00110A93">
        <w:rPr>
          <w:rFonts w:ascii="Trebuchet MS" w:eastAsia="Trebuchet MS" w:hAnsi="Trebuchet MS"/>
          <w:color w:val="000000"/>
        </w:rPr>
        <w:t xml:space="preserve">Il mancato possesso di uno solo dei sopra elencati requisiti, costituisce motivo di esclusione dalla gara. </w:t>
      </w:r>
    </w:p>
    <w:p w:rsidR="0013031E" w:rsidRDefault="00AD31DC">
      <w:pPr>
        <w:wordWrap/>
        <w:snapToGrid w:val="0"/>
        <w:ind w:right="-82"/>
        <w:rPr>
          <w:rFonts w:ascii="Trebuchet MS" w:eastAsia="Trebuchet MS" w:hAnsi="Calibri"/>
        </w:rPr>
      </w:pPr>
      <w:r w:rsidRPr="00110A93">
        <w:rPr>
          <w:rFonts w:ascii="Trebuchet MS" w:eastAsia="Trebuchet MS" w:hAnsi="Trebuchet MS"/>
          <w:color w:val="000000"/>
        </w:rPr>
        <w:t>In caso di aggiudicazione dell’appalto, le dichiarazioni di cui sopra dovranno essere certificate, salvo i casi previsti dalla legge per i quali è sufficiente l'autocertificazione; i</w:t>
      </w:r>
      <w:r w:rsidRPr="00110A93">
        <w:rPr>
          <w:rFonts w:ascii="Trebuchet MS" w:eastAsia="Trebuchet MS" w:hAnsi="Calibri"/>
        </w:rPr>
        <w:t>l possesso dei requisiti pertanto dovr</w:t>
      </w:r>
      <w:r w:rsidRPr="00110A93">
        <w:rPr>
          <w:rFonts w:ascii="Trebuchet MS" w:eastAsia="Trebuchet MS" w:hAnsi="Calibri"/>
        </w:rPr>
        <w:t>à</w:t>
      </w:r>
      <w:r w:rsidRPr="00110A93">
        <w:rPr>
          <w:rFonts w:ascii="Trebuchet MS" w:eastAsia="Trebuchet MS" w:hAnsi="Calibri"/>
        </w:rPr>
        <w:t xml:space="preserve"> essere dimostrato esclusivamente in sede di procedura negoziata in conformit</w:t>
      </w:r>
      <w:r w:rsidRPr="00110A93">
        <w:rPr>
          <w:rFonts w:ascii="Trebuchet MS" w:eastAsia="Trebuchet MS" w:hAnsi="Calibri"/>
        </w:rPr>
        <w:t>à</w:t>
      </w:r>
      <w:r w:rsidRPr="00110A93">
        <w:rPr>
          <w:rFonts w:ascii="Trebuchet MS" w:eastAsia="Trebuchet MS" w:hAnsi="Calibri"/>
        </w:rPr>
        <w:t xml:space="preserve"> ai documenti che saranno ivi richiesti mediante le documentazioni formali di procedura. Per quanto attiene la manifestazione di interesse sar</w:t>
      </w:r>
      <w:r w:rsidRPr="00110A93">
        <w:rPr>
          <w:rFonts w:ascii="Trebuchet MS" w:eastAsia="Trebuchet MS" w:hAnsi="Calibri"/>
        </w:rPr>
        <w:t>à</w:t>
      </w:r>
      <w:r w:rsidRPr="00110A93">
        <w:rPr>
          <w:rFonts w:ascii="Trebuchet MS" w:eastAsia="Trebuchet MS" w:hAnsi="Calibri"/>
        </w:rPr>
        <w:t xml:space="preserve"> sufficiente dichiararne il possesso in conformit</w:t>
      </w:r>
      <w:r w:rsidRPr="00110A93">
        <w:rPr>
          <w:rFonts w:ascii="Trebuchet MS" w:eastAsia="Trebuchet MS" w:hAnsi="Calibri"/>
        </w:rPr>
        <w:t>à</w:t>
      </w:r>
      <w:r w:rsidRPr="00110A93">
        <w:rPr>
          <w:rFonts w:ascii="Trebuchet MS" w:eastAsia="Trebuchet MS" w:hAnsi="Calibri"/>
        </w:rPr>
        <w:t xml:space="preserve"> ai fac-simile allegati al presente avviso. </w:t>
      </w:r>
    </w:p>
    <w:p w:rsidR="0013031E" w:rsidRDefault="00AD31DC">
      <w:pPr>
        <w:wordWrap/>
        <w:snapToGrid w:val="0"/>
        <w:ind w:right="-82"/>
        <w:rPr>
          <w:rFonts w:ascii="Trebuchet MS" w:eastAsia="Trebuchet MS" w:hAnsi="Calibri"/>
        </w:rPr>
      </w:pPr>
      <w:r w:rsidRPr="00110A93">
        <w:rPr>
          <w:rFonts w:ascii="Trebuchet MS" w:eastAsia="Trebuchet MS" w:hAnsi="Calibri"/>
        </w:rPr>
        <w:t>La presentazione della manifestazione di interesse non precostituisce alcun diritto a partecipare alla procedura negoziata n</w:t>
      </w:r>
      <w:r w:rsidRPr="00110A93">
        <w:rPr>
          <w:rFonts w:ascii="Trebuchet MS" w:eastAsia="Trebuchet MS" w:hAnsi="Calibri"/>
        </w:rPr>
        <w:t>é</w:t>
      </w:r>
      <w:r w:rsidRPr="00110A93">
        <w:rPr>
          <w:rFonts w:ascii="Trebuchet MS" w:eastAsia="Trebuchet MS" w:hAnsi="Calibri"/>
        </w:rPr>
        <w:t xml:space="preserve"> pu</w:t>
      </w:r>
      <w:r w:rsidRPr="00110A93">
        <w:rPr>
          <w:rFonts w:ascii="Trebuchet MS" w:eastAsia="Trebuchet MS" w:hAnsi="Calibri"/>
        </w:rPr>
        <w:t>ò</w:t>
      </w:r>
      <w:r w:rsidRPr="00110A93">
        <w:rPr>
          <w:rFonts w:ascii="Trebuchet MS" w:eastAsia="Trebuchet MS" w:hAnsi="Calibri"/>
        </w:rPr>
        <w:t xml:space="preserve"> comprovare il possesso di alcun requisito. </w:t>
      </w:r>
    </w:p>
    <w:p w:rsidR="00AD31DC" w:rsidRDefault="00AD31DC">
      <w:pPr>
        <w:wordWrap/>
        <w:snapToGrid w:val="0"/>
        <w:ind w:right="-82"/>
        <w:rPr>
          <w:rFonts w:ascii="Trebuchet MS" w:eastAsia="Trebuchet MS" w:hAnsi="Calibri"/>
        </w:rPr>
      </w:pPr>
      <w:r w:rsidRPr="00110A93">
        <w:rPr>
          <w:rFonts w:ascii="Trebuchet MS" w:eastAsia="Trebuchet MS" w:hAnsi="Calibri"/>
        </w:rPr>
        <w:t>La Stazione Appaltante proceder</w:t>
      </w:r>
      <w:r w:rsidRPr="00110A93">
        <w:rPr>
          <w:rFonts w:ascii="Trebuchet MS" w:eastAsia="Trebuchet MS" w:hAnsi="Calibri"/>
        </w:rPr>
        <w:t>à</w:t>
      </w:r>
      <w:r w:rsidRPr="00110A93">
        <w:rPr>
          <w:rFonts w:ascii="Trebuchet MS" w:eastAsia="Trebuchet MS" w:hAnsi="Calibri"/>
        </w:rPr>
        <w:t xml:space="preserve"> ai sensi del D.lgs. 50/2016, in attuazione di principi di trasparenza, rotazione e parit</w:t>
      </w:r>
      <w:r w:rsidRPr="00110A93">
        <w:rPr>
          <w:rFonts w:ascii="Trebuchet MS" w:eastAsia="Trebuchet MS" w:hAnsi="Calibri"/>
        </w:rPr>
        <w:t>à</w:t>
      </w:r>
      <w:r w:rsidRPr="00110A93">
        <w:rPr>
          <w:rFonts w:ascii="Trebuchet MS" w:eastAsia="Trebuchet MS" w:hAnsi="Calibri"/>
        </w:rPr>
        <w:t xml:space="preserve"> di trattamento, ad inviare la documentazione di negoziazione che sar</w:t>
      </w:r>
      <w:r w:rsidRPr="00110A93">
        <w:rPr>
          <w:rFonts w:ascii="Trebuchet MS" w:eastAsia="Trebuchet MS" w:hAnsi="Calibri"/>
        </w:rPr>
        <w:t>à</w:t>
      </w:r>
      <w:r w:rsidRPr="00110A93">
        <w:rPr>
          <w:rFonts w:ascii="Trebuchet MS" w:eastAsia="Trebuchet MS" w:hAnsi="Calibri"/>
        </w:rPr>
        <w:t xml:space="preserve"> costituita da lettera d'invito completa di tutte le indicazioni di procedura e di verifica e qualificazione delle imprese partecipanti. </w:t>
      </w:r>
    </w:p>
    <w:p w:rsidR="00BC2267" w:rsidRPr="00110A93" w:rsidRDefault="00BC2267">
      <w:pPr>
        <w:wordWrap/>
        <w:snapToGrid w:val="0"/>
        <w:ind w:right="-82"/>
        <w:rPr>
          <w:rFonts w:ascii="Trebuchet MS" w:eastAsia="Trebuchet MS" w:hAnsi="Calibri"/>
        </w:rPr>
      </w:pPr>
    </w:p>
    <w:p w:rsidR="00AD31DC" w:rsidRPr="00BC2267" w:rsidRDefault="00AD31DC">
      <w:pPr>
        <w:widowControl/>
        <w:wordWrap/>
        <w:autoSpaceDE/>
        <w:autoSpaceDN/>
        <w:snapToGrid w:val="0"/>
        <w:rPr>
          <w:rFonts w:ascii="Trebuchet MS" w:eastAsia="Trebuchet MS" w:hAnsi="Calibri"/>
          <w:b/>
        </w:rPr>
      </w:pPr>
      <w:r w:rsidRPr="00DF6D6A">
        <w:rPr>
          <w:rFonts w:ascii="Trebuchet MS" w:eastAsia="Trebuchet MS" w:hAnsi="Calibri"/>
          <w:b/>
        </w:rPr>
        <w:t xml:space="preserve">L'importo </w:t>
      </w:r>
      <w:r w:rsidR="00306C01" w:rsidRPr="00DF6D6A">
        <w:rPr>
          <w:rFonts w:ascii="Trebuchet MS" w:eastAsia="Trebuchet MS" w:hAnsi="Calibri"/>
          <w:b/>
          <w:u w:val="single"/>
        </w:rPr>
        <w:t>massimo</w:t>
      </w:r>
      <w:r w:rsidR="00306C01" w:rsidRPr="00DF6D6A">
        <w:rPr>
          <w:rFonts w:ascii="Trebuchet MS" w:eastAsia="Trebuchet MS" w:hAnsi="Calibri"/>
          <w:b/>
        </w:rPr>
        <w:t xml:space="preserve"> </w:t>
      </w:r>
      <w:r w:rsidRPr="00DF6D6A">
        <w:rPr>
          <w:rFonts w:ascii="Trebuchet MS" w:eastAsia="Trebuchet MS" w:hAnsi="Calibri"/>
          <w:b/>
        </w:rPr>
        <w:t xml:space="preserve">complessivo </w:t>
      </w:r>
      <w:r w:rsidR="00306C01" w:rsidRPr="00DF6D6A">
        <w:rPr>
          <w:rFonts w:ascii="Trebuchet MS" w:eastAsia="Trebuchet MS" w:hAnsi="Calibri"/>
          <w:b/>
        </w:rPr>
        <w:t>relativo al</w:t>
      </w:r>
      <w:r w:rsidR="00603F2A" w:rsidRPr="00DF6D6A">
        <w:rPr>
          <w:rFonts w:ascii="Trebuchet MS" w:eastAsia="Trebuchet MS" w:hAnsi="Calibri"/>
          <w:b/>
        </w:rPr>
        <w:t xml:space="preserve"> Contratto sopra indicato</w:t>
      </w:r>
      <w:r w:rsidRPr="00DF6D6A">
        <w:rPr>
          <w:rFonts w:ascii="Trebuchet MS" w:eastAsia="Trebuchet MS" w:hAnsi="Calibri"/>
          <w:b/>
        </w:rPr>
        <w:t xml:space="preserve">, come riportato nella Determina da cui ha luogo il presente Avviso, </w:t>
      </w:r>
      <w:r w:rsidRPr="00DF6D6A">
        <w:rPr>
          <w:rFonts w:ascii="Trebuchet MS" w:eastAsia="Trebuchet MS" w:hAnsi="Calibri"/>
          <w:b/>
        </w:rPr>
        <w:t>è</w:t>
      </w:r>
      <w:r w:rsidRPr="00DF6D6A">
        <w:rPr>
          <w:rFonts w:ascii="Trebuchet MS" w:eastAsia="Trebuchet MS" w:hAnsi="Calibri"/>
          <w:b/>
        </w:rPr>
        <w:t xml:space="preserve"> quantificato in </w:t>
      </w:r>
      <w:r w:rsidRPr="00DF6D6A">
        <w:rPr>
          <w:rFonts w:ascii="Trebuchet MS" w:eastAsia="Trebuchet MS" w:hAnsi="Calibri"/>
          <w:b/>
        </w:rPr>
        <w:t>€</w:t>
      </w:r>
      <w:r w:rsidR="00740A3E" w:rsidRPr="00DF6D6A">
        <w:rPr>
          <w:rFonts w:ascii="Trebuchet MS" w:eastAsia="Trebuchet MS" w:hAnsi="Calibri"/>
          <w:b/>
        </w:rPr>
        <w:t xml:space="preserve"> 17.000,00</w:t>
      </w:r>
      <w:r w:rsidR="00BC2267" w:rsidRPr="00DF6D6A">
        <w:rPr>
          <w:rFonts w:ascii="Trebuchet MS" w:eastAsia="Trebuchet MS" w:hAnsi="Calibri"/>
          <w:b/>
        </w:rPr>
        <w:t xml:space="preserve"> e</w:t>
      </w:r>
      <w:r w:rsidR="00740A3E" w:rsidRPr="00DF6D6A">
        <w:rPr>
          <w:rFonts w:ascii="Trebuchet MS" w:eastAsia="Trebuchet MS" w:hAnsi="Calibri"/>
          <w:b/>
        </w:rPr>
        <w:t xml:space="preserve"> pertanto ai fini dell</w:t>
      </w:r>
      <w:r w:rsidR="00740A3E" w:rsidRPr="00DF6D6A">
        <w:rPr>
          <w:rFonts w:ascii="Trebuchet MS" w:eastAsia="Trebuchet MS" w:hAnsi="Calibri"/>
          <w:b/>
        </w:rPr>
        <w:t>’</w:t>
      </w:r>
      <w:r w:rsidR="00740A3E" w:rsidRPr="00DF6D6A">
        <w:rPr>
          <w:rFonts w:ascii="Trebuchet MS" w:eastAsia="Trebuchet MS" w:hAnsi="Calibri"/>
          <w:b/>
        </w:rPr>
        <w:t>aggiudicazion</w:t>
      </w:r>
      <w:r w:rsidR="00BC2267" w:rsidRPr="00DF6D6A">
        <w:rPr>
          <w:rFonts w:ascii="Trebuchet MS" w:eastAsia="Trebuchet MS" w:hAnsi="Calibri"/>
          <w:b/>
        </w:rPr>
        <w:t>e della fornitura, si adottera</w:t>
      </w:r>
      <w:r w:rsidR="00BC2267" w:rsidRPr="00DF6D6A">
        <w:rPr>
          <w:rFonts w:ascii="Trebuchet MS" w:eastAsia="Trebuchet MS" w:hAnsi="Calibri"/>
          <w:b/>
        </w:rPr>
        <w:t>’</w:t>
      </w:r>
      <w:r w:rsidR="00740A3E" w:rsidRPr="00DF6D6A">
        <w:rPr>
          <w:rFonts w:ascii="Trebuchet MS" w:eastAsia="Trebuchet MS" w:hAnsi="Calibri"/>
          <w:b/>
        </w:rPr>
        <w:t xml:space="preserve"> il criterio dell</w:t>
      </w:r>
      <w:r w:rsidR="00740A3E" w:rsidRPr="00DF6D6A">
        <w:rPr>
          <w:rFonts w:ascii="Trebuchet MS" w:eastAsia="Trebuchet MS" w:hAnsi="Calibri"/>
          <w:b/>
        </w:rPr>
        <w:t>’</w:t>
      </w:r>
      <w:r w:rsidR="00740A3E" w:rsidRPr="00DF6D6A">
        <w:rPr>
          <w:rFonts w:ascii="Trebuchet MS" w:eastAsia="Trebuchet MS" w:hAnsi="Calibri"/>
          <w:b/>
        </w:rPr>
        <w:t>Offerta avente Minor Prezzo di cui all</w:t>
      </w:r>
      <w:r w:rsidR="00740A3E" w:rsidRPr="00DF6D6A">
        <w:rPr>
          <w:rFonts w:ascii="Trebuchet MS" w:eastAsia="Trebuchet MS" w:hAnsi="Calibri"/>
          <w:b/>
        </w:rPr>
        <w:t>’</w:t>
      </w:r>
      <w:r w:rsidR="00740A3E" w:rsidRPr="00DF6D6A">
        <w:rPr>
          <w:rFonts w:ascii="Trebuchet MS" w:eastAsia="Trebuchet MS" w:hAnsi="Calibri"/>
          <w:b/>
        </w:rPr>
        <w:t>art.95 c.4 del D.Lgs. 50/2016 ma</w:t>
      </w:r>
      <w:r w:rsidR="00BC2267" w:rsidRPr="00DF6D6A">
        <w:rPr>
          <w:rFonts w:ascii="Trebuchet MS" w:eastAsia="Trebuchet MS" w:hAnsi="Calibri"/>
          <w:b/>
        </w:rPr>
        <w:t xml:space="preserve"> allo stesso tempo le offerte presentate non potranno superare in alcun modo l</w:t>
      </w:r>
      <w:r w:rsidR="00BC2267" w:rsidRPr="00DF6D6A">
        <w:rPr>
          <w:rFonts w:ascii="Trebuchet MS" w:eastAsia="Trebuchet MS" w:hAnsi="Calibri"/>
          <w:b/>
        </w:rPr>
        <w:t>’</w:t>
      </w:r>
      <w:r w:rsidR="00814B6D" w:rsidRPr="00DF6D6A">
        <w:rPr>
          <w:rFonts w:ascii="Trebuchet MS" w:eastAsia="Trebuchet MS" w:hAnsi="Calibri"/>
          <w:b/>
        </w:rPr>
        <w:t>anzidetto importo massimo, pena esclusione dalla procedura.</w:t>
      </w:r>
    </w:p>
    <w:p w:rsidR="00BC2267" w:rsidRDefault="00BC2267">
      <w:pPr>
        <w:widowControl/>
        <w:wordWrap/>
        <w:autoSpaceDE/>
        <w:autoSpaceDN/>
        <w:snapToGrid w:val="0"/>
        <w:rPr>
          <w:rFonts w:ascii="Trebuchet MS" w:eastAsia="Trebuchet MS" w:hAnsi="Calibri"/>
        </w:rPr>
      </w:pPr>
    </w:p>
    <w:p w:rsidR="00BC2267" w:rsidRPr="00610EF3" w:rsidRDefault="00BC2267" w:rsidP="00BC2267">
      <w:pPr>
        <w:rPr>
          <w:rFonts w:ascii="Trebuchet MS" w:hAnsi="Trebuchet MS"/>
          <w:b/>
          <w:color w:val="000000"/>
        </w:rPr>
      </w:pPr>
      <w:r w:rsidRPr="00610EF3">
        <w:rPr>
          <w:rFonts w:ascii="Trebuchet MS" w:hAnsi="Trebuchet MS"/>
          <w:b/>
          <w:color w:val="000000"/>
        </w:rPr>
        <w:t xml:space="preserve">Gli operatori potranno, nel tempo intercorrente tra la pubblicazione del presente Avviso ed il termine di scadenza sopra indicato per la presentazione della Domanda (Manifestazione di Interesse) accedere ai locali delle Sedi scolastiche per effettuare un sopralluogo tecnico al fine di individuare le migliori soluzioni tecniche e valutare l’entità degli interventi da eseguire.  </w:t>
      </w:r>
    </w:p>
    <w:p w:rsidR="00BC2267" w:rsidRDefault="00BC2267" w:rsidP="00BC2267">
      <w:pPr>
        <w:rPr>
          <w:rFonts w:ascii="Trebuchet MS" w:hAnsi="Trebuchet MS"/>
          <w:b/>
          <w:color w:val="000000"/>
        </w:rPr>
      </w:pPr>
      <w:r w:rsidRPr="00610EF3">
        <w:rPr>
          <w:rFonts w:ascii="Trebuchet MS" w:hAnsi="Trebuchet MS"/>
          <w:b/>
          <w:color w:val="000000"/>
        </w:rPr>
        <w:t xml:space="preserve">A tal fine potranno contattare con giorni 3 di anticipo rispetto alla data in cui intendono effettuare il sopralluogo, gli Uffici di Segreteria dalle ore 9.00 alle ore 13.00 dal Lunedi al Venerdì </w:t>
      </w:r>
      <w:r w:rsidR="005643EE" w:rsidRPr="00610EF3">
        <w:rPr>
          <w:rFonts w:ascii="Trebuchet MS" w:hAnsi="Trebuchet MS"/>
          <w:b/>
          <w:color w:val="000000"/>
        </w:rPr>
        <w:t xml:space="preserve">(Numero Telefonico 075/856121) </w:t>
      </w:r>
      <w:r w:rsidRPr="00610EF3">
        <w:rPr>
          <w:rFonts w:ascii="Trebuchet MS" w:hAnsi="Trebuchet MS"/>
          <w:b/>
          <w:color w:val="000000"/>
        </w:rPr>
        <w:t>per pianificare la visita ai locali scolastici.</w:t>
      </w:r>
    </w:p>
    <w:p w:rsidR="00AD31DC" w:rsidRDefault="00AD31DC">
      <w:pPr>
        <w:widowControl/>
        <w:wordWrap/>
        <w:autoSpaceDE/>
        <w:autoSpaceDN/>
        <w:snapToGrid w:val="0"/>
        <w:rPr>
          <w:rFonts w:ascii="Trebuchet MS" w:hAnsi="Trebuchet MS"/>
          <w:b/>
          <w:color w:val="000000"/>
        </w:rPr>
      </w:pPr>
    </w:p>
    <w:p w:rsidR="00323D5D" w:rsidRPr="00110A93" w:rsidRDefault="00323D5D">
      <w:pPr>
        <w:widowControl/>
        <w:wordWrap/>
        <w:autoSpaceDE/>
        <w:autoSpaceDN/>
        <w:snapToGrid w:val="0"/>
        <w:rPr>
          <w:rFonts w:ascii="Trebuchet MS" w:eastAsia="Trebuchet MS" w:hAnsi="Calibri"/>
        </w:rPr>
      </w:pPr>
    </w:p>
    <w:p w:rsidR="00AD31DC" w:rsidRPr="00110A93" w:rsidRDefault="00AD31DC">
      <w:pPr>
        <w:widowControl/>
        <w:wordWrap/>
        <w:autoSpaceDE/>
        <w:autoSpaceDN/>
        <w:snapToGrid w:val="0"/>
        <w:rPr>
          <w:rFonts w:ascii="Trebuchet MS" w:eastAsia="Trebuchet MS" w:hAnsi="Calibri"/>
          <w:b/>
        </w:rPr>
      </w:pPr>
      <w:r w:rsidRPr="00110A93">
        <w:rPr>
          <w:rFonts w:ascii="Trebuchet MS" w:eastAsia="Trebuchet MS" w:hAnsi="Calibri"/>
          <w:b/>
        </w:rPr>
        <w:t>Art. 4 - Modalit</w:t>
      </w:r>
      <w:r w:rsidRPr="00110A93">
        <w:rPr>
          <w:rFonts w:ascii="Trebuchet MS" w:eastAsia="Trebuchet MS" w:hAnsi="Calibri"/>
          <w:b/>
        </w:rPr>
        <w:t>à</w:t>
      </w:r>
      <w:r w:rsidR="0013031E">
        <w:rPr>
          <w:rFonts w:ascii="Trebuchet MS" w:eastAsia="Trebuchet MS" w:hAnsi="Calibri"/>
          <w:b/>
        </w:rPr>
        <w:t xml:space="preserve"> e Termini</w:t>
      </w:r>
      <w:r w:rsidRPr="00110A93">
        <w:rPr>
          <w:rFonts w:ascii="Trebuchet MS" w:eastAsia="Trebuchet MS" w:hAnsi="Calibri"/>
          <w:b/>
        </w:rPr>
        <w:t xml:space="preserve"> di presentazione della manifestazione dell'interesse.</w:t>
      </w:r>
    </w:p>
    <w:p w:rsidR="00AD31DC" w:rsidRPr="00110A93" w:rsidRDefault="00AD31DC">
      <w:pPr>
        <w:widowControl/>
        <w:wordWrap/>
        <w:autoSpaceDE/>
        <w:autoSpaceDN/>
        <w:snapToGrid w:val="0"/>
        <w:rPr>
          <w:rFonts w:ascii="Trebuchet MS" w:eastAsia="Trebuchet MS" w:hAnsi="Calibri"/>
        </w:rPr>
      </w:pP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 xml:space="preserve">Gli operatori economici interessati alla presente indagine di mercato dovranno far pervenire la propria manifestazione d'interesse </w:t>
      </w:r>
      <w:r w:rsidRPr="00BC2267">
        <w:rPr>
          <w:rFonts w:ascii="Trebuchet MS" w:eastAsia="Trebuchet MS" w:hAnsi="Calibri"/>
        </w:rPr>
        <w:t>con</w:t>
      </w:r>
      <w:r w:rsidRPr="00110A93">
        <w:rPr>
          <w:rFonts w:ascii="Trebuchet MS" w:eastAsia="Trebuchet MS" w:hAnsi="Calibri"/>
        </w:rPr>
        <w:t xml:space="preserve"> apposita domanda utilizzando il modello predisposto:</w:t>
      </w:r>
    </w:p>
    <w:p w:rsidR="00AD31DC" w:rsidRPr="00110A93" w:rsidRDefault="00AD31DC">
      <w:pPr>
        <w:widowControl/>
        <w:wordWrap/>
        <w:autoSpaceDE/>
        <w:autoSpaceDN/>
        <w:snapToGrid w:val="0"/>
        <w:rPr>
          <w:rFonts w:ascii="Trebuchet MS" w:eastAsia="Trebuchet MS" w:hAnsi="Calibri"/>
          <w:b/>
        </w:rPr>
      </w:pPr>
    </w:p>
    <w:p w:rsidR="00AD31DC" w:rsidRPr="00110A93" w:rsidRDefault="00814B6D">
      <w:pPr>
        <w:widowControl/>
        <w:wordWrap/>
        <w:autoSpaceDE/>
        <w:autoSpaceDN/>
        <w:snapToGrid w:val="0"/>
        <w:rPr>
          <w:rFonts w:ascii="Trebuchet MS" w:eastAsia="Trebuchet MS" w:hAnsi="Calibri"/>
          <w:b/>
        </w:rPr>
      </w:pPr>
      <w:r>
        <w:rPr>
          <w:rFonts w:ascii="Trebuchet MS" w:eastAsia="Trebuchet MS" w:hAnsi="Calibri"/>
          <w:b/>
        </w:rPr>
        <w:t xml:space="preserve">Allegato 1 - </w:t>
      </w:r>
      <w:r w:rsidR="00AD31DC" w:rsidRPr="00110A93">
        <w:rPr>
          <w:rFonts w:ascii="Trebuchet MS" w:eastAsia="Trebuchet MS" w:hAnsi="Calibri"/>
          <w:b/>
        </w:rPr>
        <w:t>"</w:t>
      </w:r>
      <w:r w:rsidR="00AD31DC" w:rsidRPr="009D629A">
        <w:rPr>
          <w:rFonts w:ascii="Trebuchet MS" w:eastAsia="Trebuchet MS" w:hAnsi="Trebuchet MS"/>
          <w:b/>
          <w:caps/>
        </w:rPr>
        <w:t>Modello manifestazione d'interesse</w:t>
      </w:r>
      <w:r w:rsidR="00AD31DC" w:rsidRPr="00110A93">
        <w:rPr>
          <w:rFonts w:ascii="Trebuchet MS" w:eastAsia="Trebuchet MS" w:hAnsi="Calibri"/>
          <w:b/>
        </w:rPr>
        <w:t>", che dovr</w:t>
      </w:r>
      <w:r w:rsidR="00AD31DC" w:rsidRPr="00110A93">
        <w:rPr>
          <w:rFonts w:ascii="Trebuchet MS" w:eastAsia="Trebuchet MS" w:hAnsi="Calibri"/>
          <w:b/>
        </w:rPr>
        <w:t>à</w:t>
      </w:r>
      <w:r w:rsidR="00081267">
        <w:rPr>
          <w:rFonts w:ascii="Trebuchet MS" w:eastAsia="Trebuchet MS" w:hAnsi="Calibri"/>
          <w:b/>
        </w:rPr>
        <w:t xml:space="preserve"> pervenire tramite </w:t>
      </w:r>
      <w:r w:rsidR="00081267" w:rsidRPr="001C0ACD">
        <w:rPr>
          <w:rFonts w:ascii="Trebuchet MS" w:eastAsia="Trebuchet MS" w:hAnsi="Calibri"/>
          <w:b/>
        </w:rPr>
        <w:t xml:space="preserve">PEC, MAIL </w:t>
      </w:r>
      <w:r w:rsidR="00610EF3">
        <w:rPr>
          <w:rFonts w:ascii="Trebuchet MS" w:eastAsia="Trebuchet MS" w:hAnsi="Calibri"/>
          <w:b/>
        </w:rPr>
        <w:t xml:space="preserve">ordinaria o </w:t>
      </w:r>
      <w:r w:rsidR="00610EF3" w:rsidRPr="00610EF3">
        <w:rPr>
          <w:rFonts w:ascii="Trebuchet MS" w:eastAsia="Trebuchet MS" w:hAnsi="Calibri"/>
          <w:b/>
          <w:u w:val="single"/>
        </w:rPr>
        <w:t>Consegna a Mano</w:t>
      </w:r>
      <w:r w:rsidR="00AD31DC" w:rsidRPr="00110A93">
        <w:rPr>
          <w:rFonts w:ascii="Trebuchet MS" w:eastAsia="Trebuchet MS" w:hAnsi="Calibri"/>
          <w:b/>
        </w:rPr>
        <w:t xml:space="preserve"> agli indirizzi indicati all'Art.1, entro e non</w:t>
      </w:r>
      <w:r w:rsidR="009D629A">
        <w:rPr>
          <w:rFonts w:ascii="Trebuchet MS" w:eastAsia="Trebuchet MS" w:hAnsi="Calibri"/>
          <w:b/>
        </w:rPr>
        <w:t xml:space="preserve"> oltre </w:t>
      </w:r>
      <w:r w:rsidR="00081267">
        <w:rPr>
          <w:rFonts w:ascii="Trebuchet MS" w:eastAsia="Trebuchet MS" w:hAnsi="Calibri"/>
          <w:b/>
        </w:rPr>
        <w:t xml:space="preserve">le ore </w:t>
      </w:r>
      <w:r w:rsidR="00610EF3">
        <w:rPr>
          <w:rFonts w:ascii="Trebuchet MS" w:eastAsia="Trebuchet MS" w:hAnsi="Calibri"/>
          <w:b/>
        </w:rPr>
        <w:t>12.00</w:t>
      </w:r>
      <w:r w:rsidR="00081267">
        <w:rPr>
          <w:rFonts w:ascii="Trebuchet MS" w:eastAsia="Trebuchet MS" w:hAnsi="Calibri"/>
          <w:b/>
        </w:rPr>
        <w:t xml:space="preserve"> de</w:t>
      </w:r>
      <w:r w:rsidR="009D629A">
        <w:rPr>
          <w:rFonts w:ascii="Trebuchet MS" w:eastAsia="Trebuchet MS" w:hAnsi="Calibri"/>
          <w:b/>
        </w:rPr>
        <w:t xml:space="preserve">l giorno </w:t>
      </w:r>
      <w:r w:rsidR="00610EF3">
        <w:rPr>
          <w:rFonts w:ascii="Trebuchet MS" w:eastAsia="Trebuchet MS" w:hAnsi="Calibri"/>
          <w:b/>
        </w:rPr>
        <w:t>19 Agosto 2021</w:t>
      </w:r>
      <w:r w:rsidR="00AD31DC" w:rsidRPr="00110A93">
        <w:rPr>
          <w:rFonts w:ascii="Trebuchet MS" w:eastAsia="Trebuchet MS" w:hAnsi="Calibri"/>
          <w:b/>
        </w:rPr>
        <w:t>.</w:t>
      </w:r>
    </w:p>
    <w:p w:rsidR="00AD31DC" w:rsidRPr="00110A93" w:rsidRDefault="00AD31DC">
      <w:pPr>
        <w:widowControl/>
        <w:wordWrap/>
        <w:autoSpaceDE/>
        <w:autoSpaceDN/>
        <w:snapToGrid w:val="0"/>
        <w:rPr>
          <w:rFonts w:ascii="Trebuchet MS" w:eastAsia="Trebuchet MS" w:hAnsi="Calibri"/>
        </w:rPr>
      </w:pPr>
    </w:p>
    <w:p w:rsidR="009D629A" w:rsidRPr="00610EF3" w:rsidRDefault="00AD31DC">
      <w:pPr>
        <w:widowControl/>
        <w:wordWrap/>
        <w:autoSpaceDE/>
        <w:autoSpaceDN/>
        <w:snapToGrid w:val="0"/>
        <w:rPr>
          <w:rFonts w:ascii="Trebuchet MS" w:eastAsia="Trebuchet MS" w:hAnsi="Calibri"/>
        </w:rPr>
      </w:pPr>
      <w:r w:rsidRPr="00610EF3">
        <w:rPr>
          <w:rFonts w:ascii="Trebuchet MS" w:eastAsia="Trebuchet MS" w:hAnsi="Calibri"/>
        </w:rPr>
        <w:t>L'Allegato 1 dovr</w:t>
      </w:r>
      <w:r w:rsidRPr="00610EF3">
        <w:rPr>
          <w:rFonts w:ascii="Trebuchet MS" w:eastAsia="Trebuchet MS" w:hAnsi="Calibri"/>
        </w:rPr>
        <w:t>à</w:t>
      </w:r>
      <w:r w:rsidRPr="00610EF3">
        <w:rPr>
          <w:rFonts w:ascii="Trebuchet MS" w:eastAsia="Trebuchet MS" w:hAnsi="Calibri"/>
        </w:rPr>
        <w:t xml:space="preserve"> essere compilato in ogni sua parte </w:t>
      </w:r>
      <w:r w:rsidR="0013031E" w:rsidRPr="00610EF3">
        <w:rPr>
          <w:rFonts w:ascii="Trebuchet MS" w:eastAsia="Trebuchet MS" w:hAnsi="Calibri"/>
        </w:rPr>
        <w:t>e debitamente sottoscritto dal Legale R</w:t>
      </w:r>
      <w:r w:rsidRPr="00610EF3">
        <w:rPr>
          <w:rFonts w:ascii="Trebuchet MS" w:eastAsia="Trebuchet MS" w:hAnsi="Calibri"/>
        </w:rPr>
        <w:t>appresentante o suo procuratore debitamente delegato, con firma autografa, unitamente alla copia di un documento di identit</w:t>
      </w:r>
      <w:r w:rsidRPr="00610EF3">
        <w:rPr>
          <w:rFonts w:ascii="Trebuchet MS" w:eastAsia="Trebuchet MS" w:hAnsi="Calibri"/>
        </w:rPr>
        <w:t>à</w:t>
      </w:r>
      <w:r w:rsidRPr="00610EF3">
        <w:rPr>
          <w:rFonts w:ascii="Trebuchet MS" w:eastAsia="Trebuchet MS" w:hAnsi="Calibri"/>
        </w:rPr>
        <w:t xml:space="preserve"> dello stesso in corso di validit</w:t>
      </w:r>
      <w:r w:rsidRPr="00610EF3">
        <w:rPr>
          <w:rFonts w:ascii="Trebuchet MS" w:eastAsia="Trebuchet MS" w:hAnsi="Calibri"/>
        </w:rPr>
        <w:t>à</w:t>
      </w:r>
      <w:r w:rsidRPr="00610EF3">
        <w:rPr>
          <w:rFonts w:ascii="Trebuchet MS" w:eastAsia="Trebuchet MS" w:hAnsi="Calibri"/>
        </w:rPr>
        <w:t xml:space="preserve">. </w:t>
      </w:r>
    </w:p>
    <w:p w:rsidR="009D629A" w:rsidRDefault="00AD31DC" w:rsidP="009D629A">
      <w:pPr>
        <w:widowControl/>
        <w:wordWrap/>
        <w:autoSpaceDE/>
        <w:autoSpaceDN/>
        <w:snapToGrid w:val="0"/>
        <w:rPr>
          <w:rFonts w:ascii="Trebuchet MS" w:eastAsia="Trebuchet MS" w:hAnsi="Calibri"/>
        </w:rPr>
      </w:pPr>
      <w:r w:rsidRPr="00610EF3">
        <w:rPr>
          <w:rFonts w:ascii="Trebuchet MS" w:eastAsia="Trebuchet MS" w:hAnsi="Calibri"/>
        </w:rPr>
        <w:t>In alternativa, l'Allegato 1 potr</w:t>
      </w:r>
      <w:r w:rsidRPr="00610EF3">
        <w:rPr>
          <w:rFonts w:ascii="Trebuchet MS" w:eastAsia="Trebuchet MS" w:hAnsi="Calibri"/>
        </w:rPr>
        <w:t>à</w:t>
      </w:r>
      <w:r w:rsidR="009D629A" w:rsidRPr="00610EF3">
        <w:rPr>
          <w:rFonts w:ascii="Trebuchet MS" w:eastAsia="Trebuchet MS" w:hAnsi="Calibri"/>
        </w:rPr>
        <w:t xml:space="preserve"> essere </w:t>
      </w:r>
      <w:r w:rsidR="0013031E" w:rsidRPr="00610EF3">
        <w:rPr>
          <w:rFonts w:ascii="Trebuchet MS" w:eastAsia="Trebuchet MS" w:hAnsi="Calibri"/>
          <w:u w:val="single"/>
        </w:rPr>
        <w:t>in via opzionale</w:t>
      </w:r>
      <w:r w:rsidR="0013031E" w:rsidRPr="00610EF3">
        <w:rPr>
          <w:rFonts w:ascii="Trebuchet MS" w:eastAsia="Trebuchet MS" w:hAnsi="Calibri"/>
        </w:rPr>
        <w:t xml:space="preserve"> </w:t>
      </w:r>
      <w:r w:rsidR="009D629A" w:rsidRPr="00610EF3">
        <w:rPr>
          <w:rFonts w:ascii="Trebuchet MS" w:eastAsia="Trebuchet MS" w:hAnsi="Calibri"/>
        </w:rPr>
        <w:t>firmato digitalmente dal Legale R</w:t>
      </w:r>
      <w:r w:rsidRPr="00610EF3">
        <w:rPr>
          <w:rFonts w:ascii="Trebuchet MS" w:eastAsia="Trebuchet MS" w:hAnsi="Calibri"/>
        </w:rPr>
        <w:t>appresentante e inviato all' indirizzo Mail/PEC sopra citato.</w:t>
      </w:r>
    </w:p>
    <w:p w:rsidR="002C53A4" w:rsidRDefault="002C53A4" w:rsidP="009D629A">
      <w:pPr>
        <w:widowControl/>
        <w:wordWrap/>
        <w:autoSpaceDE/>
        <w:autoSpaceDN/>
        <w:snapToGrid w:val="0"/>
        <w:rPr>
          <w:rFonts w:ascii="Trebuchet MS" w:eastAsia="Trebuchet MS" w:hAnsi="Calibri"/>
          <w:b/>
          <w:highlight w:val="cyan"/>
        </w:rPr>
      </w:pPr>
    </w:p>
    <w:p w:rsidR="00AD31DC" w:rsidRPr="001C0ACD" w:rsidRDefault="00AD31DC" w:rsidP="001C0ACD">
      <w:pPr>
        <w:widowControl/>
        <w:wordWrap/>
        <w:autoSpaceDE/>
        <w:autoSpaceDN/>
        <w:snapToGrid w:val="0"/>
        <w:jc w:val="left"/>
        <w:rPr>
          <w:rFonts w:ascii="Trebuchet MS" w:eastAsia="Trebuchet MS" w:hAnsi="Trebuchet MS"/>
          <w:b/>
          <w:color w:val="000000"/>
          <w:sz w:val="22"/>
        </w:rPr>
      </w:pPr>
      <w:r w:rsidRPr="00610EF3">
        <w:rPr>
          <w:rFonts w:ascii="Trebuchet MS" w:eastAsia="Trebuchet MS" w:hAnsi="Calibri"/>
          <w:b/>
        </w:rPr>
        <w:lastRenderedPageBreak/>
        <w:t>Nell'oggett</w:t>
      </w:r>
      <w:r w:rsidR="00081267" w:rsidRPr="00610EF3">
        <w:rPr>
          <w:rFonts w:ascii="Trebuchet MS" w:eastAsia="Trebuchet MS" w:hAnsi="Calibri"/>
          <w:b/>
        </w:rPr>
        <w:t>o della Mail/PEC</w:t>
      </w:r>
      <w:r w:rsidR="009D629A" w:rsidRPr="00610EF3">
        <w:rPr>
          <w:rFonts w:ascii="Trebuchet MS" w:eastAsia="Trebuchet MS" w:hAnsi="Calibri"/>
          <w:b/>
        </w:rPr>
        <w:t xml:space="preserve"> oppure all</w:t>
      </w:r>
      <w:r w:rsidR="009D629A" w:rsidRPr="00610EF3">
        <w:rPr>
          <w:rFonts w:ascii="Trebuchet MS" w:eastAsia="Trebuchet MS" w:hAnsi="Calibri"/>
          <w:b/>
        </w:rPr>
        <w:t>’</w:t>
      </w:r>
      <w:r w:rsidR="009D629A" w:rsidRPr="00610EF3">
        <w:rPr>
          <w:rFonts w:ascii="Trebuchet MS" w:eastAsia="Trebuchet MS" w:hAnsi="Calibri"/>
          <w:b/>
        </w:rPr>
        <w:t>esterno della B</w:t>
      </w:r>
      <w:r w:rsidR="00081267" w:rsidRPr="00610EF3">
        <w:rPr>
          <w:rFonts w:ascii="Trebuchet MS" w:eastAsia="Trebuchet MS" w:hAnsi="Calibri"/>
          <w:b/>
        </w:rPr>
        <w:t xml:space="preserve">usta per gli operatori che optano per la consegna </w:t>
      </w:r>
      <w:r w:rsidR="00081267" w:rsidRPr="00610EF3">
        <w:rPr>
          <w:rFonts w:ascii="Trebuchet MS" w:eastAsia="Trebuchet MS" w:hAnsi="Calibri"/>
          <w:b/>
        </w:rPr>
        <w:t>“</w:t>
      </w:r>
      <w:r w:rsidR="00081267" w:rsidRPr="00610EF3">
        <w:rPr>
          <w:rFonts w:ascii="Trebuchet MS" w:eastAsia="Trebuchet MS" w:hAnsi="Calibri"/>
          <w:b/>
        </w:rPr>
        <w:t>Brevi Manu</w:t>
      </w:r>
      <w:r w:rsidR="00081267" w:rsidRPr="00610EF3">
        <w:rPr>
          <w:rFonts w:ascii="Trebuchet MS" w:eastAsia="Trebuchet MS" w:hAnsi="Calibri"/>
          <w:b/>
        </w:rPr>
        <w:t>”</w:t>
      </w:r>
      <w:r w:rsidR="00081267" w:rsidRPr="00610EF3">
        <w:rPr>
          <w:rFonts w:ascii="Trebuchet MS" w:eastAsia="Trebuchet MS" w:hAnsi="Calibri"/>
          <w:b/>
        </w:rPr>
        <w:t xml:space="preserve"> </w:t>
      </w:r>
      <w:r w:rsidRPr="00610EF3">
        <w:rPr>
          <w:rFonts w:ascii="Trebuchet MS" w:eastAsia="Trebuchet MS" w:hAnsi="Calibri"/>
          <w:b/>
        </w:rPr>
        <w:t>dovr</w:t>
      </w:r>
      <w:r w:rsidRPr="00610EF3">
        <w:rPr>
          <w:rFonts w:ascii="Trebuchet MS" w:eastAsia="Trebuchet MS" w:hAnsi="Calibri"/>
          <w:b/>
        </w:rPr>
        <w:t>à</w:t>
      </w:r>
      <w:r w:rsidRPr="00610EF3">
        <w:rPr>
          <w:rFonts w:ascii="Trebuchet MS" w:eastAsia="Trebuchet MS" w:hAnsi="Calibri"/>
          <w:b/>
        </w:rPr>
        <w:t xml:space="preserve"> essere indicata la seguente dicitura: </w:t>
      </w:r>
      <w:r w:rsidR="001C0ACD" w:rsidRPr="001C0ACD">
        <w:rPr>
          <w:rFonts w:ascii="Trebuchet MS" w:eastAsia="Trebuchet MS" w:hAnsi="Trebuchet MS"/>
          <w:b/>
          <w:color w:val="000000"/>
        </w:rPr>
        <w:t>CIG: ZE532A6A29</w:t>
      </w:r>
      <w:r w:rsidR="001C0ACD">
        <w:rPr>
          <w:rFonts w:ascii="Trebuchet MS" w:eastAsia="Trebuchet MS" w:hAnsi="Trebuchet MS"/>
          <w:b/>
          <w:color w:val="000000"/>
          <w:sz w:val="22"/>
        </w:rPr>
        <w:t xml:space="preserve"> </w:t>
      </w:r>
      <w:r w:rsidR="001C0ACD" w:rsidRPr="001C0ACD">
        <w:rPr>
          <w:rFonts w:ascii="Trebuchet MS" w:eastAsia="Trebuchet MS" w:hAnsi="Trebuchet MS"/>
          <w:color w:val="000000"/>
          <w:sz w:val="22"/>
        </w:rPr>
        <w:t>-</w:t>
      </w:r>
      <w:r w:rsidR="001C0ACD">
        <w:rPr>
          <w:rFonts w:ascii="Trebuchet MS" w:eastAsia="Trebuchet MS" w:hAnsi="Trebuchet MS"/>
          <w:b/>
          <w:color w:val="000000"/>
          <w:sz w:val="22"/>
        </w:rPr>
        <w:t xml:space="preserve"> </w:t>
      </w:r>
      <w:r w:rsidRPr="00610EF3">
        <w:rPr>
          <w:rFonts w:ascii="Trebuchet MS" w:eastAsia="Trebuchet MS" w:hAnsi="Calibri"/>
          <w:b/>
          <w:smallCaps/>
        </w:rPr>
        <w:t>"</w:t>
      </w:r>
      <w:r w:rsidRPr="00610EF3">
        <w:rPr>
          <w:rFonts w:ascii="Trebuchet MS" w:eastAsia="Trebuchet MS" w:hAnsi="Trebuchet MS"/>
          <w:b/>
          <w:color w:val="000000"/>
        </w:rPr>
        <w:t xml:space="preserve">MANIFESTAZIONE D'INTERESSE PER </w:t>
      </w:r>
      <w:r w:rsidR="00BC2267" w:rsidRPr="00610EF3">
        <w:rPr>
          <w:rFonts w:ascii="Trebuchet MS" w:eastAsia="Trebuchet MS" w:hAnsi="Trebuchet MS"/>
          <w:b/>
          <w:color w:val="000000"/>
        </w:rPr>
        <w:t xml:space="preserve">LA </w:t>
      </w:r>
      <w:r w:rsidR="00BC2267" w:rsidRPr="00610EF3">
        <w:rPr>
          <w:rFonts w:ascii="Trebuchet MS" w:hAnsi="Trebuchet MS"/>
          <w:b/>
          <w:smallCaps/>
          <w:color w:val="000000"/>
        </w:rPr>
        <w:t>REALIZZAZIONE DI IMPIANTI DI FILODIFFUSIONE NEI PLESSI DI SCUOLA PRIMARIA E DELL’INFANZIA DELLA DIREZIONE DIDATTICA F.T. Bufalini di SAN GIUSTINO e CITERNA</w:t>
      </w:r>
      <w:r w:rsidR="001C0ACD">
        <w:rPr>
          <w:rFonts w:ascii="Trebuchet MS" w:hAnsi="Trebuchet MS"/>
          <w:b/>
          <w:smallCaps/>
          <w:color w:val="000000"/>
        </w:rPr>
        <w:t>.</w:t>
      </w:r>
    </w:p>
    <w:p w:rsidR="00BC2267" w:rsidRDefault="00BC2267">
      <w:pPr>
        <w:widowControl/>
        <w:wordWrap/>
        <w:autoSpaceDE/>
        <w:autoSpaceDN/>
        <w:snapToGrid w:val="0"/>
        <w:rPr>
          <w:rFonts w:ascii="Trebuchet MS" w:eastAsia="Trebuchet MS" w:hAnsi="Calibri"/>
          <w:b/>
        </w:rPr>
      </w:pPr>
    </w:p>
    <w:p w:rsidR="00AD31DC" w:rsidRPr="00110A93" w:rsidRDefault="00AD31DC">
      <w:pPr>
        <w:widowControl/>
        <w:wordWrap/>
        <w:autoSpaceDE/>
        <w:autoSpaceDN/>
        <w:snapToGrid w:val="0"/>
        <w:rPr>
          <w:rFonts w:ascii="Trebuchet MS" w:eastAsia="Trebuchet MS" w:hAnsi="Calibri"/>
          <w:b/>
        </w:rPr>
      </w:pPr>
      <w:r w:rsidRPr="00110A93">
        <w:rPr>
          <w:rFonts w:ascii="Trebuchet MS" w:eastAsia="Trebuchet MS" w:hAnsi="Calibri"/>
          <w:b/>
        </w:rPr>
        <w:t>Art. 5 Modalit</w:t>
      </w:r>
      <w:r w:rsidRPr="00110A93">
        <w:rPr>
          <w:rFonts w:ascii="Trebuchet MS" w:eastAsia="Trebuchet MS" w:hAnsi="Calibri"/>
          <w:b/>
        </w:rPr>
        <w:t>à</w:t>
      </w:r>
      <w:r w:rsidRPr="00110A93">
        <w:rPr>
          <w:rFonts w:ascii="Trebuchet MS" w:eastAsia="Trebuchet MS" w:hAnsi="Calibri"/>
          <w:b/>
        </w:rPr>
        <w:t xml:space="preserve"> di selezione della manifestazione d'interesse</w:t>
      </w:r>
    </w:p>
    <w:p w:rsidR="00BC2267" w:rsidRDefault="00BC2267">
      <w:pPr>
        <w:widowControl/>
        <w:wordWrap/>
        <w:autoSpaceDE/>
        <w:autoSpaceDN/>
        <w:snapToGrid w:val="0"/>
        <w:rPr>
          <w:rFonts w:ascii="Trebuchet MS" w:eastAsia="Trebuchet MS" w:hAnsi="Calibri"/>
        </w:rPr>
      </w:pP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Qualora gli operatori economici, in possesso dei requisiti di cui sopra, che hanno aderito all'indagine di mercato, siano in numero superiore a 5 (cinque), la stazione individuer</w:t>
      </w:r>
      <w:r w:rsidRPr="00110A93">
        <w:rPr>
          <w:rFonts w:ascii="Trebuchet MS" w:eastAsia="Trebuchet MS" w:hAnsi="Calibri"/>
        </w:rPr>
        <w:t>à</w:t>
      </w:r>
      <w:r w:rsidRPr="00110A93">
        <w:rPr>
          <w:rFonts w:ascii="Trebuchet MS" w:eastAsia="Trebuchet MS" w:hAnsi="Calibri"/>
        </w:rPr>
        <w:t xml:space="preserve"> i concorrenti da invitare mediante sorteggio pubblico che si svolger</w:t>
      </w:r>
      <w:r w:rsidRPr="00110A93">
        <w:rPr>
          <w:rFonts w:ascii="Trebuchet MS" w:eastAsia="Trebuchet MS" w:hAnsi="Calibri"/>
        </w:rPr>
        <w:t>à</w:t>
      </w:r>
      <w:r w:rsidR="00080C65">
        <w:rPr>
          <w:rFonts w:ascii="Trebuchet MS" w:eastAsia="Trebuchet MS" w:hAnsi="Calibri"/>
        </w:rPr>
        <w:t xml:space="preserve"> presso la S</w:t>
      </w:r>
      <w:r w:rsidRPr="00110A93">
        <w:rPr>
          <w:rFonts w:ascii="Trebuchet MS" w:eastAsia="Trebuchet MS" w:hAnsi="Calibri"/>
        </w:rPr>
        <w:t xml:space="preserve">ede </w:t>
      </w:r>
      <w:r w:rsidR="00080C65">
        <w:rPr>
          <w:rFonts w:ascii="Trebuchet MS" w:eastAsia="Trebuchet MS" w:hAnsi="Calibri"/>
        </w:rPr>
        <w:t>della Direzione Didattica F.T. Bufalini di san Giustino-</w:t>
      </w:r>
      <w:r w:rsidR="00080C65" w:rsidRPr="00610EF3">
        <w:rPr>
          <w:rFonts w:ascii="Trebuchet MS" w:eastAsia="Trebuchet MS" w:hAnsi="Calibri"/>
        </w:rPr>
        <w:t xml:space="preserve">Citerna </w:t>
      </w:r>
      <w:r w:rsidRPr="00610EF3">
        <w:rPr>
          <w:rFonts w:ascii="Trebuchet MS" w:eastAsia="Trebuchet MS" w:hAnsi="Calibri"/>
        </w:rPr>
        <w:t xml:space="preserve">il giorno </w:t>
      </w:r>
      <w:r w:rsidR="00610EF3" w:rsidRPr="00610EF3">
        <w:rPr>
          <w:rFonts w:ascii="Trebuchet MS" w:eastAsia="Trebuchet MS" w:hAnsi="Calibri"/>
        </w:rPr>
        <w:t>20/08/2021  alle ore 12.00</w:t>
      </w:r>
      <w:r w:rsidR="00080C65" w:rsidRPr="00610EF3">
        <w:rPr>
          <w:rFonts w:ascii="Trebuchet MS" w:eastAsia="Trebuchet MS" w:hAnsi="Calibri"/>
        </w:rPr>
        <w:t xml:space="preserve"> .</w:t>
      </w: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Qualora, viceversa, il numero di operatori economici in possesso dei requisiti sopraindicati dovesse risultare inferiore a 5 (cinque), la Stazione Appaltante individuer</w:t>
      </w:r>
      <w:r w:rsidRPr="00110A93">
        <w:rPr>
          <w:rFonts w:ascii="Trebuchet MS" w:eastAsia="Trebuchet MS" w:hAnsi="Calibri"/>
        </w:rPr>
        <w:t>à</w:t>
      </w:r>
      <w:r w:rsidRPr="00110A93">
        <w:rPr>
          <w:rFonts w:ascii="Trebuchet MS" w:eastAsia="Trebuchet MS" w:hAnsi="Calibri"/>
        </w:rPr>
        <w:t xml:space="preserve"> direttamente i concorrenti da invitare in numero corrispondente alla differenza tra 5 e le manifestazioni di interesse pervenute e ritenute valide. </w:t>
      </w:r>
    </w:p>
    <w:p w:rsidR="00AD31DC" w:rsidRPr="00110A93" w:rsidRDefault="00AD31DC">
      <w:pPr>
        <w:widowControl/>
        <w:wordWrap/>
        <w:autoSpaceDE/>
        <w:autoSpaceDN/>
        <w:snapToGrid w:val="0"/>
        <w:rPr>
          <w:rFonts w:ascii="Trebuchet MS" w:eastAsia="Trebuchet MS" w:hAnsi="Calibri"/>
        </w:rPr>
      </w:pPr>
    </w:p>
    <w:p w:rsidR="00AD31DC" w:rsidRDefault="00AD31DC">
      <w:pPr>
        <w:widowControl/>
        <w:wordWrap/>
        <w:autoSpaceDE/>
        <w:autoSpaceDN/>
        <w:snapToGrid w:val="0"/>
        <w:rPr>
          <w:rFonts w:ascii="Trebuchet MS" w:eastAsia="Trebuchet MS" w:hAnsi="Calibri"/>
          <w:b/>
        </w:rPr>
      </w:pPr>
      <w:r w:rsidRPr="00110A93">
        <w:rPr>
          <w:rFonts w:ascii="Trebuchet MS" w:eastAsia="Trebuchet MS" w:hAnsi="Calibri"/>
          <w:b/>
        </w:rPr>
        <w:t>Art.6 Cause di esclusione</w:t>
      </w:r>
    </w:p>
    <w:p w:rsidR="00814B6D" w:rsidRPr="00110A93" w:rsidRDefault="00814B6D">
      <w:pPr>
        <w:widowControl/>
        <w:wordWrap/>
        <w:autoSpaceDE/>
        <w:autoSpaceDN/>
        <w:snapToGrid w:val="0"/>
        <w:rPr>
          <w:rFonts w:ascii="Trebuchet MS" w:eastAsia="Trebuchet MS" w:hAnsi="Calibri"/>
          <w:b/>
        </w:rPr>
      </w:pP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Ferme restando le condizioni di cui all'art.3, sono altres</w:t>
      </w:r>
      <w:r w:rsidRPr="00110A93">
        <w:rPr>
          <w:rFonts w:ascii="Trebuchet MS" w:eastAsia="Trebuchet MS" w:hAnsi="Calibri"/>
        </w:rPr>
        <w:t>ì</w:t>
      </w:r>
      <w:r w:rsidRPr="00110A93">
        <w:rPr>
          <w:rFonts w:ascii="Trebuchet MS" w:eastAsia="Trebuchet MS" w:hAnsi="Calibri"/>
        </w:rPr>
        <w:t xml:space="preserve"> escluse dalla selezione di cui al presente avviso le istanze pervenute oltre il term</w:t>
      </w:r>
      <w:r w:rsidR="00080C65">
        <w:rPr>
          <w:rFonts w:ascii="Trebuchet MS" w:eastAsia="Trebuchet MS" w:hAnsi="Calibri"/>
        </w:rPr>
        <w:t>ine perentorio di cui all'art.4</w:t>
      </w:r>
      <w:r w:rsidRPr="00110A93">
        <w:rPr>
          <w:rFonts w:ascii="Trebuchet MS" w:eastAsia="Trebuchet MS" w:hAnsi="Calibri"/>
        </w:rPr>
        <w:t>.</w:t>
      </w: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Per ragioni organizzative questa Istituzione Scolastica non potr</w:t>
      </w:r>
      <w:r w:rsidRPr="00110A93">
        <w:rPr>
          <w:rFonts w:ascii="Trebuchet MS" w:eastAsia="Trebuchet MS" w:hAnsi="Calibri"/>
        </w:rPr>
        <w:t>à</w:t>
      </w:r>
      <w:r w:rsidR="00080C65">
        <w:rPr>
          <w:rFonts w:ascii="Trebuchet MS" w:eastAsia="Trebuchet MS" w:hAnsi="Calibri"/>
        </w:rPr>
        <w:t xml:space="preserve"> tenere conto di eventuali</w:t>
      </w:r>
      <w:r w:rsidRPr="00110A93">
        <w:rPr>
          <w:rFonts w:ascii="Trebuchet MS" w:eastAsia="Trebuchet MS" w:hAnsi="Calibri"/>
        </w:rPr>
        <w:t xml:space="preserve"> manifestazioni d'interesse pervenute prima della pubblicazione del presente avviso pertanto gli operatori interessati dovranno produrre nuova richiesta entro i termini fissati nel presente avviso.</w:t>
      </w:r>
    </w:p>
    <w:p w:rsidR="00AD31DC" w:rsidRPr="00110A93" w:rsidRDefault="00AD31DC">
      <w:pPr>
        <w:widowControl/>
        <w:wordWrap/>
        <w:autoSpaceDE/>
        <w:autoSpaceDN/>
        <w:snapToGrid w:val="0"/>
        <w:rPr>
          <w:rFonts w:ascii="Trebuchet MS" w:eastAsia="Trebuchet MS" w:hAnsi="Calibri"/>
        </w:rPr>
      </w:pPr>
    </w:p>
    <w:p w:rsidR="00AD31DC" w:rsidRDefault="00AD31DC">
      <w:pPr>
        <w:widowControl/>
        <w:wordWrap/>
        <w:autoSpaceDE/>
        <w:autoSpaceDN/>
        <w:snapToGrid w:val="0"/>
        <w:rPr>
          <w:rFonts w:ascii="Trebuchet MS" w:eastAsia="Trebuchet MS" w:hAnsi="Calibri"/>
          <w:b/>
        </w:rPr>
      </w:pPr>
      <w:r w:rsidRPr="00110A93">
        <w:rPr>
          <w:rFonts w:ascii="Trebuchet MS" w:eastAsia="Trebuchet MS" w:hAnsi="Calibri"/>
          <w:b/>
        </w:rPr>
        <w:t>Art. 7 Ulteriori informazioni</w:t>
      </w:r>
    </w:p>
    <w:p w:rsidR="00814B6D" w:rsidRPr="00110A93" w:rsidRDefault="00814B6D">
      <w:pPr>
        <w:widowControl/>
        <w:wordWrap/>
        <w:autoSpaceDE/>
        <w:autoSpaceDN/>
        <w:snapToGrid w:val="0"/>
        <w:rPr>
          <w:rFonts w:ascii="Trebuchet MS" w:eastAsia="Trebuchet MS" w:hAnsi="Calibri"/>
          <w:b/>
        </w:rPr>
      </w:pP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 xml:space="preserve">Il presente avviso </w:t>
      </w:r>
      <w:r w:rsidRPr="00110A93">
        <w:rPr>
          <w:rFonts w:ascii="Trebuchet MS" w:eastAsia="Trebuchet MS" w:hAnsi="Calibri"/>
        </w:rPr>
        <w:t>è</w:t>
      </w:r>
      <w:r w:rsidRPr="00110A93">
        <w:rPr>
          <w:rFonts w:ascii="Trebuchet MS" w:eastAsia="Trebuchet MS" w:hAnsi="Calibri"/>
        </w:rPr>
        <w:t xml:space="preserve"> finalizzato ad una indagine di mercato, non costituisce proposta contrattuale e non vincola in alcun modo l'Amministrazione che sar</w:t>
      </w:r>
      <w:r w:rsidRPr="00110A93">
        <w:rPr>
          <w:rFonts w:ascii="Trebuchet MS" w:eastAsia="Trebuchet MS" w:hAnsi="Calibri"/>
        </w:rPr>
        <w:t>à</w:t>
      </w:r>
      <w:r w:rsidRPr="00110A93">
        <w:rPr>
          <w:rFonts w:ascii="Trebuchet MS" w:eastAsia="Trebuchet MS" w:hAnsi="Calibri"/>
        </w:rPr>
        <w:t xml:space="preserve"> libera di seguire anche altre procedure. L'Amministrazione si riserva la facolt</w:t>
      </w:r>
      <w:r w:rsidRPr="00110A93">
        <w:rPr>
          <w:rFonts w:ascii="Trebuchet MS" w:eastAsia="Trebuchet MS" w:hAnsi="Calibri"/>
        </w:rPr>
        <w:t>à</w:t>
      </w:r>
      <w:r w:rsidRPr="00110A93">
        <w:rPr>
          <w:rFonts w:ascii="Trebuchet MS" w:eastAsia="Trebuchet MS" w:hAnsi="Calibri"/>
        </w:rPr>
        <w:t xml:space="preserve"> di interrompere in qualsiasi momento o di sospendere, modificare o annullare, in tutto o in parte, il presente procedimento o di non dare seguito alla selezione per l'affidamento di cui trattasi, senza che i soggetti richiedenti possano vantare alcuna pretesa.</w:t>
      </w:r>
    </w:p>
    <w:p w:rsidR="00080C65" w:rsidRDefault="00AD31DC">
      <w:pPr>
        <w:widowControl/>
        <w:wordWrap/>
        <w:autoSpaceDE/>
        <w:autoSpaceDN/>
        <w:snapToGrid w:val="0"/>
        <w:rPr>
          <w:rFonts w:ascii="Trebuchet MS" w:eastAsia="Trebuchet MS" w:hAnsi="Calibri"/>
        </w:rPr>
      </w:pPr>
      <w:r w:rsidRPr="00110A93">
        <w:rPr>
          <w:rFonts w:ascii="Trebuchet MS" w:eastAsia="Trebuchet MS" w:hAnsi="Calibri"/>
        </w:rPr>
        <w:t xml:space="preserve">Resta inteso che la suddetta partecipazione non costituisce prova di possesso dei requisiti generali e speciali richiesti per l'affidamento della fornitura che invece dovranno essere dichiarati dall'interessato ed accertati dall'Istituzione Scolastica in occasione della procedura negoziata di affidamento. </w:t>
      </w: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Qualora, in sede di verifica, venisse accertata la non veridicit</w:t>
      </w:r>
      <w:r w:rsidRPr="00110A93">
        <w:rPr>
          <w:rFonts w:ascii="Trebuchet MS" w:eastAsia="Trebuchet MS" w:hAnsi="Calibri"/>
        </w:rPr>
        <w:t>à</w:t>
      </w:r>
      <w:r w:rsidRPr="00110A93">
        <w:rPr>
          <w:rFonts w:ascii="Trebuchet MS" w:eastAsia="Trebuchet MS" w:hAnsi="Calibri"/>
        </w:rPr>
        <w:t xml:space="preserve"> delle dichiarazioni rese con il presente avviso, l'operatore economico sar</w:t>
      </w:r>
      <w:r w:rsidRPr="00110A93">
        <w:rPr>
          <w:rFonts w:ascii="Trebuchet MS" w:eastAsia="Trebuchet MS" w:hAnsi="Calibri"/>
        </w:rPr>
        <w:t>à</w:t>
      </w:r>
      <w:r w:rsidRPr="00110A93">
        <w:rPr>
          <w:rFonts w:ascii="Trebuchet MS" w:eastAsia="Trebuchet MS" w:hAnsi="Calibri"/>
        </w:rPr>
        <w:t xml:space="preserve"> comunque escluso da ogni eventuale successiva fase del procedimento di affidamento della fornitura oggetto del presente avviso.</w:t>
      </w: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 xml:space="preserve">Responsabile </w:t>
      </w:r>
      <w:r w:rsidR="00080C65">
        <w:rPr>
          <w:rFonts w:ascii="Trebuchet MS" w:eastAsia="Trebuchet MS" w:hAnsi="Calibri"/>
        </w:rPr>
        <w:t xml:space="preserve">Unico </w:t>
      </w:r>
      <w:r w:rsidRPr="00110A93">
        <w:rPr>
          <w:rFonts w:ascii="Trebuchet MS" w:eastAsia="Trebuchet MS" w:hAnsi="Calibri"/>
        </w:rPr>
        <w:t xml:space="preserve">del Procedimento e dell'Istruttoria </w:t>
      </w:r>
      <w:r w:rsidRPr="00110A93">
        <w:rPr>
          <w:rFonts w:ascii="Trebuchet MS" w:eastAsia="Trebuchet MS" w:hAnsi="Calibri"/>
        </w:rPr>
        <w:t>è</w:t>
      </w:r>
      <w:r w:rsidRPr="00110A93">
        <w:rPr>
          <w:rFonts w:ascii="Trebuchet MS" w:eastAsia="Trebuchet MS" w:hAnsi="Calibri"/>
        </w:rPr>
        <w:t xml:space="preserve"> il </w:t>
      </w:r>
      <w:r w:rsidRPr="00610EF3">
        <w:rPr>
          <w:rFonts w:ascii="Trebuchet MS" w:eastAsia="Trebuchet MS" w:hAnsi="Calibri"/>
        </w:rPr>
        <w:t>D.S.G.A. incaricato, sig. Enrico Bertolini.</w:t>
      </w:r>
    </w:p>
    <w:p w:rsidR="00AD31DC" w:rsidRPr="00110A93" w:rsidRDefault="00AD31DC">
      <w:pPr>
        <w:widowControl/>
        <w:wordWrap/>
        <w:autoSpaceDE/>
        <w:autoSpaceDN/>
        <w:snapToGrid w:val="0"/>
        <w:rPr>
          <w:rFonts w:ascii="Trebuchet MS" w:eastAsia="Trebuchet MS" w:hAnsi="Calibri"/>
        </w:rPr>
      </w:pPr>
    </w:p>
    <w:p w:rsidR="00AD31DC" w:rsidRDefault="00AD31DC">
      <w:pPr>
        <w:widowControl/>
        <w:wordWrap/>
        <w:autoSpaceDE/>
        <w:autoSpaceDN/>
        <w:snapToGrid w:val="0"/>
        <w:rPr>
          <w:rFonts w:ascii="Trebuchet MS" w:eastAsia="Trebuchet MS" w:hAnsi="Calibri"/>
          <w:b/>
        </w:rPr>
      </w:pPr>
      <w:r w:rsidRPr="00110A93">
        <w:rPr>
          <w:rFonts w:ascii="Trebuchet MS" w:eastAsia="Trebuchet MS" w:hAnsi="Calibri"/>
          <w:b/>
        </w:rPr>
        <w:t>Art. 8 Pubblicit</w:t>
      </w:r>
      <w:r w:rsidRPr="00110A93">
        <w:rPr>
          <w:rFonts w:ascii="Trebuchet MS" w:eastAsia="Trebuchet MS" w:hAnsi="Calibri"/>
          <w:b/>
        </w:rPr>
        <w:t>à</w:t>
      </w:r>
      <w:r w:rsidRPr="00110A93">
        <w:rPr>
          <w:rFonts w:ascii="Trebuchet MS" w:eastAsia="Trebuchet MS" w:hAnsi="Calibri"/>
          <w:b/>
        </w:rPr>
        <w:t xml:space="preserve"> e trasparenza</w:t>
      </w:r>
    </w:p>
    <w:p w:rsidR="00814B6D" w:rsidRPr="00110A93" w:rsidRDefault="00814B6D">
      <w:pPr>
        <w:widowControl/>
        <w:wordWrap/>
        <w:autoSpaceDE/>
        <w:autoSpaceDN/>
        <w:snapToGrid w:val="0"/>
        <w:rPr>
          <w:rFonts w:ascii="Trebuchet MS" w:eastAsia="Trebuchet MS" w:hAnsi="Calibri"/>
          <w:b/>
        </w:rPr>
      </w:pP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Il presente avviso, nel rispetto dei principi di pubblicit</w:t>
      </w:r>
      <w:r w:rsidRPr="00110A93">
        <w:rPr>
          <w:rFonts w:ascii="Trebuchet MS" w:eastAsia="Trebuchet MS" w:hAnsi="Calibri"/>
        </w:rPr>
        <w:t>à</w:t>
      </w:r>
      <w:r w:rsidRPr="00110A93">
        <w:rPr>
          <w:rFonts w:ascii="Trebuchet MS" w:eastAsia="Trebuchet MS" w:hAnsi="Calibri"/>
        </w:rPr>
        <w:t xml:space="preserve"> e trasparenza, </w:t>
      </w:r>
      <w:r w:rsidRPr="00110A93">
        <w:rPr>
          <w:rFonts w:ascii="Trebuchet MS" w:eastAsia="Trebuchet MS" w:hAnsi="Calibri"/>
        </w:rPr>
        <w:t>è</w:t>
      </w:r>
      <w:r w:rsidRPr="00110A93">
        <w:rPr>
          <w:rFonts w:ascii="Trebuchet MS" w:eastAsia="Trebuchet MS" w:hAnsi="Calibri"/>
        </w:rPr>
        <w:t xml:space="preserve"> pubblicato all'albo online della scuola.</w:t>
      </w:r>
    </w:p>
    <w:p w:rsidR="00017725" w:rsidRDefault="00AD31DC">
      <w:pPr>
        <w:widowControl/>
        <w:wordWrap/>
        <w:autoSpaceDE/>
        <w:autoSpaceDN/>
        <w:snapToGrid w:val="0"/>
        <w:rPr>
          <w:rFonts w:ascii="Trebuchet MS" w:eastAsia="Trebuchet MS" w:hAnsi="Calibri"/>
        </w:rPr>
      </w:pPr>
      <w:r w:rsidRPr="00110A93">
        <w:rPr>
          <w:rFonts w:ascii="Trebuchet MS" w:eastAsia="Trebuchet MS" w:hAnsi="Calibri"/>
        </w:rPr>
        <w:t>Si specifica che i dati forniti dai concorrenti e quelli acquisiti dall'amministrazione, in occasione della partecipazione al presente procedimento ed al successivo rapporto contrattuale sono trattati esclusivamente ai fini dello svolgimento dell'attivit</w:t>
      </w:r>
      <w:r w:rsidRPr="00110A93">
        <w:rPr>
          <w:rFonts w:ascii="Trebuchet MS" w:eastAsia="Trebuchet MS" w:hAnsi="Calibri"/>
        </w:rPr>
        <w:t>à</w:t>
      </w:r>
      <w:r w:rsidRPr="00110A93">
        <w:rPr>
          <w:rFonts w:ascii="Trebuchet MS" w:eastAsia="Trebuchet MS" w:hAnsi="Calibri"/>
        </w:rPr>
        <w:t xml:space="preserve"> istituzionale dell'amministrazione, cos</w:t>
      </w:r>
      <w:r w:rsidRPr="00110A93">
        <w:rPr>
          <w:rFonts w:ascii="Trebuchet MS" w:eastAsia="Trebuchet MS" w:hAnsi="Calibri"/>
        </w:rPr>
        <w:t>ì</w:t>
      </w:r>
      <w:r w:rsidRPr="00110A93">
        <w:rPr>
          <w:rFonts w:ascii="Trebuchet MS" w:eastAsia="Trebuchet MS" w:hAnsi="Calibri"/>
        </w:rPr>
        <w:t xml:space="preserve"> come espressamente disposto dal </w:t>
      </w:r>
      <w:r w:rsidR="00017725" w:rsidRPr="00017725">
        <w:rPr>
          <w:rFonts w:eastAsia="Carlito" w:cs="Calibri"/>
        </w:rPr>
        <w:t>GDPR 2016/679</w:t>
      </w:r>
      <w:r w:rsidRPr="00110A93">
        <w:rPr>
          <w:rFonts w:ascii="Trebuchet MS" w:eastAsia="Trebuchet MS" w:hAnsi="Calibri"/>
        </w:rPr>
        <w:t xml:space="preserve"> e, nel caso, ai fini dello svolgimento della gara e della st</w:t>
      </w:r>
      <w:r w:rsidR="00017725">
        <w:rPr>
          <w:rFonts w:ascii="Trebuchet MS" w:eastAsia="Trebuchet MS" w:hAnsi="Calibri"/>
        </w:rPr>
        <w:t xml:space="preserve">ipula del successivo contratto; </w:t>
      </w:r>
      <w:r w:rsidRPr="00110A93">
        <w:rPr>
          <w:rFonts w:ascii="Trebuchet MS" w:eastAsia="Trebuchet MS" w:hAnsi="Calibri"/>
        </w:rPr>
        <w:t xml:space="preserve">Essi sono trattati anche con strumenti informatici. </w:t>
      </w:r>
    </w:p>
    <w:p w:rsidR="00AD31DC" w:rsidRPr="00110A93" w:rsidRDefault="00AD31DC">
      <w:pPr>
        <w:widowControl/>
        <w:wordWrap/>
        <w:autoSpaceDE/>
        <w:autoSpaceDN/>
        <w:snapToGrid w:val="0"/>
        <w:rPr>
          <w:rFonts w:ascii="Trebuchet MS" w:eastAsia="Trebuchet MS" w:hAnsi="Calibri"/>
        </w:rPr>
      </w:pPr>
      <w:r w:rsidRPr="00110A93">
        <w:rPr>
          <w:rFonts w:ascii="Trebuchet MS" w:eastAsia="Trebuchet MS" w:hAnsi="Calibri"/>
        </w:rPr>
        <w:t xml:space="preserve">Titolare del trattamento dei dati </w:t>
      </w:r>
      <w:r w:rsidRPr="00110A93">
        <w:rPr>
          <w:rFonts w:ascii="Trebuchet MS" w:eastAsia="Trebuchet MS" w:hAnsi="Calibri"/>
        </w:rPr>
        <w:t>è</w:t>
      </w:r>
      <w:r w:rsidRPr="00110A93">
        <w:rPr>
          <w:rFonts w:ascii="Trebuchet MS" w:eastAsia="Trebuchet MS" w:hAnsi="Calibri"/>
        </w:rPr>
        <w:t xml:space="preserve"> il Dirigente Scolastic</w:t>
      </w:r>
      <w:r w:rsidR="00380DC4">
        <w:rPr>
          <w:rFonts w:ascii="Trebuchet MS" w:eastAsia="Trebuchet MS" w:hAnsi="Calibri"/>
        </w:rPr>
        <w:t>o pro-tempore Prof. Elio Boriosi</w:t>
      </w:r>
      <w:r w:rsidRPr="00110A93">
        <w:rPr>
          <w:rFonts w:ascii="Trebuchet MS" w:eastAsia="Trebuchet MS" w:hAnsi="Calibri"/>
        </w:rPr>
        <w:t xml:space="preserve">. </w:t>
      </w:r>
    </w:p>
    <w:p w:rsidR="00AD31DC" w:rsidRPr="00110A93" w:rsidRDefault="00AD31DC">
      <w:pPr>
        <w:widowControl/>
        <w:wordWrap/>
        <w:autoSpaceDE/>
        <w:autoSpaceDN/>
        <w:snapToGrid w:val="0"/>
        <w:rPr>
          <w:rFonts w:ascii="Trebuchet MS" w:eastAsia="Trebuchet MS" w:hAnsi="Calibri"/>
          <w:b/>
        </w:rPr>
      </w:pPr>
    </w:p>
    <w:p w:rsidR="00AD31DC" w:rsidRPr="00110A93" w:rsidRDefault="00AD31DC">
      <w:pPr>
        <w:widowControl/>
        <w:wordWrap/>
        <w:autoSpaceDE/>
        <w:autoSpaceDN/>
        <w:snapToGrid w:val="0"/>
        <w:spacing w:after="120"/>
        <w:rPr>
          <w:rFonts w:ascii="Trebuchet MS" w:eastAsia="Trebuchet MS" w:hAnsi="Calibri"/>
          <w:b/>
        </w:rPr>
      </w:pPr>
      <w:r w:rsidRPr="00110A93">
        <w:rPr>
          <w:rFonts w:ascii="Trebuchet MS" w:eastAsia="Trebuchet MS" w:hAnsi="Calibri"/>
          <w:b/>
        </w:rPr>
        <w:t>Allegati:</w:t>
      </w:r>
    </w:p>
    <w:p w:rsidR="00AD31DC" w:rsidRDefault="00AD31DC" w:rsidP="002C53A4">
      <w:pPr>
        <w:widowControl/>
        <w:numPr>
          <w:ilvl w:val="0"/>
          <w:numId w:val="4"/>
        </w:numPr>
        <w:wordWrap/>
        <w:autoSpaceDE/>
        <w:autoSpaceDN/>
        <w:snapToGrid w:val="0"/>
        <w:ind w:left="0" w:firstLine="0"/>
        <w:rPr>
          <w:rFonts w:ascii="Trebuchet MS" w:eastAsia="Trebuchet MS" w:hAnsi="Calibri"/>
          <w:b/>
        </w:rPr>
      </w:pPr>
      <w:r w:rsidRPr="00110A93">
        <w:rPr>
          <w:rFonts w:ascii="Trebuchet MS" w:eastAsia="Trebuchet MS" w:hAnsi="Calibri"/>
          <w:b/>
        </w:rPr>
        <w:t>Modello manifestazione d'interesse</w:t>
      </w:r>
    </w:p>
    <w:p w:rsidR="00AD31DC" w:rsidRPr="00110A93" w:rsidRDefault="00AD31DC">
      <w:pPr>
        <w:widowControl/>
        <w:wordWrap/>
        <w:autoSpaceDE/>
        <w:autoSpaceDN/>
        <w:snapToGrid w:val="0"/>
        <w:ind w:left="5220"/>
        <w:jc w:val="center"/>
        <w:rPr>
          <w:rFonts w:ascii="Trebuchet MS" w:eastAsia="Trebuchet MS" w:hAnsi="Calibri"/>
          <w:b/>
        </w:rPr>
      </w:pPr>
    </w:p>
    <w:p w:rsidR="002C53A4" w:rsidRDefault="002C53A4">
      <w:pPr>
        <w:widowControl/>
        <w:wordWrap/>
        <w:autoSpaceDE/>
        <w:autoSpaceDN/>
        <w:snapToGrid w:val="0"/>
        <w:ind w:left="5220"/>
        <w:jc w:val="center"/>
        <w:rPr>
          <w:rFonts w:ascii="Trebuchet MS" w:eastAsia="Trebuchet MS" w:hAnsi="Calibri"/>
          <w:b/>
        </w:rPr>
      </w:pPr>
    </w:p>
    <w:p w:rsidR="00AD31DC" w:rsidRPr="00110A93" w:rsidRDefault="00AD31DC">
      <w:pPr>
        <w:widowControl/>
        <w:wordWrap/>
        <w:autoSpaceDE/>
        <w:autoSpaceDN/>
        <w:snapToGrid w:val="0"/>
        <w:ind w:left="5220"/>
        <w:jc w:val="center"/>
        <w:rPr>
          <w:rFonts w:ascii="Trebuchet MS" w:eastAsia="Trebuchet MS" w:hAnsi="Calibri"/>
          <w:b/>
        </w:rPr>
      </w:pPr>
      <w:r w:rsidRPr="00110A93">
        <w:rPr>
          <w:rFonts w:ascii="Trebuchet MS" w:eastAsia="Trebuchet MS" w:hAnsi="Calibri"/>
          <w:b/>
        </w:rPr>
        <w:t>IL DIRIGENTE SCOLASTICO</w:t>
      </w:r>
    </w:p>
    <w:p w:rsidR="00380DC4" w:rsidRPr="00110A93" w:rsidRDefault="00814B6D" w:rsidP="00380DC4">
      <w:pPr>
        <w:widowControl/>
        <w:wordWrap/>
        <w:autoSpaceDE/>
        <w:autoSpaceDN/>
        <w:snapToGrid w:val="0"/>
        <w:ind w:left="5220"/>
        <w:jc w:val="center"/>
        <w:rPr>
          <w:rFonts w:ascii="Times New Roman" w:eastAsia="MS Mincho"/>
          <w:color w:val="000000"/>
        </w:rPr>
      </w:pPr>
      <w:r>
        <w:rPr>
          <w:rFonts w:ascii="Trebuchet MS" w:eastAsia="Trebuchet MS" w:hAnsi="Calibri"/>
          <w:i/>
        </w:rPr>
        <w:t xml:space="preserve">   </w:t>
      </w:r>
      <w:r w:rsidR="00380DC4">
        <w:rPr>
          <w:rFonts w:ascii="Trebuchet MS" w:eastAsia="Trebuchet MS" w:hAnsi="Calibri"/>
          <w:i/>
        </w:rPr>
        <w:t>Prof. Elio Boriosi</w:t>
      </w:r>
      <w:r w:rsidR="00AD31DC" w:rsidRPr="00110A93">
        <w:rPr>
          <w:rFonts w:ascii="Trebuchet MS" w:eastAsia="Trebuchet MS" w:hAnsi="Verdana"/>
        </w:rPr>
        <w:tab/>
      </w:r>
    </w:p>
    <w:p w:rsidR="00AD31DC" w:rsidRPr="00110A93" w:rsidRDefault="00AD31DC">
      <w:pPr>
        <w:widowControl/>
        <w:wordWrap/>
        <w:autoSpaceDE/>
        <w:autoSpaceDN/>
        <w:snapToGrid w:val="0"/>
        <w:jc w:val="left"/>
        <w:rPr>
          <w:rFonts w:ascii="Times New Roman" w:eastAsia="MS Mincho"/>
          <w:color w:val="000000"/>
        </w:rPr>
      </w:pPr>
    </w:p>
    <w:sectPr w:rsidR="00AD31DC" w:rsidRPr="00110A93" w:rsidSect="008B6574">
      <w:footerReference w:type="default" r:id="rId15"/>
      <w:pgSz w:w="11906" w:h="16838" w:code="1"/>
      <w:pgMar w:top="851" w:right="1134" w:bottom="568" w:left="1134" w:header="708" w:footer="4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383" w:rsidRDefault="00884383">
      <w:r>
        <w:separator/>
      </w:r>
    </w:p>
  </w:endnote>
  <w:endnote w:type="continuationSeparator" w:id="1">
    <w:p w:rsidR="00884383" w:rsidRDefault="00884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DC" w:rsidRDefault="008B6574">
    <w:pPr>
      <w:widowControl/>
      <w:tabs>
        <w:tab w:val="center" w:pos="4819"/>
        <w:tab w:val="right" w:pos="9638"/>
      </w:tabs>
      <w:wordWrap/>
      <w:autoSpaceDE/>
      <w:autoSpaceDN/>
      <w:snapToGrid w:val="0"/>
      <w:jc w:val="center"/>
      <w:rPr>
        <w:rFonts w:ascii="Times New Roman" w:eastAsia="MS Mincho"/>
        <w:color w:val="000000"/>
        <w:sz w:val="24"/>
      </w:rPr>
    </w:pPr>
    <w:r>
      <w:rPr>
        <w:rFonts w:ascii="Times New Roman" w:eastAsia="MS Mincho"/>
        <w:color w:val="000000"/>
        <w:sz w:val="24"/>
      </w:rPr>
      <w:fldChar w:fldCharType="begin"/>
    </w:r>
    <w:r w:rsidR="00AD31DC">
      <w:rPr>
        <w:rFonts w:ascii="Times New Roman" w:eastAsia="MS Mincho"/>
        <w:color w:val="000000"/>
        <w:sz w:val="24"/>
      </w:rPr>
      <w:instrText>PAGE</w:instrText>
    </w:r>
    <w:r>
      <w:rPr>
        <w:rFonts w:ascii="Times New Roman" w:eastAsia="MS Mincho"/>
        <w:color w:val="000000"/>
        <w:sz w:val="24"/>
      </w:rPr>
      <w:fldChar w:fldCharType="separate"/>
    </w:r>
    <w:r w:rsidR="001C0ACD">
      <w:rPr>
        <w:rFonts w:ascii="Times New Roman" w:eastAsia="MS Mincho"/>
        <w:noProof/>
        <w:color w:val="000000"/>
        <w:sz w:val="24"/>
      </w:rPr>
      <w:t>4</w:t>
    </w:r>
    <w:r>
      <w:rPr>
        <w:rFonts w:ascii="Times New Roman" w:eastAsia="MS Mincho"/>
        <w:color w:val="000000"/>
        <w:sz w:val="24"/>
      </w:rPr>
      <w:fldChar w:fldCharType="end"/>
    </w:r>
  </w:p>
  <w:p w:rsidR="00AD31DC" w:rsidRDefault="00AD31DC">
    <w:pPr>
      <w:widowControl/>
      <w:tabs>
        <w:tab w:val="center" w:pos="4819"/>
        <w:tab w:val="right" w:pos="9638"/>
      </w:tabs>
      <w:wordWrap/>
      <w:autoSpaceDE/>
      <w:autoSpaceDN/>
      <w:snapToGrid w:val="0"/>
      <w:jc w:val="center"/>
      <w:rPr>
        <w:rFonts w:ascii="Times New Roman" w:eastAsia="MS Mincho"/>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383" w:rsidRDefault="00884383">
      <w:r>
        <w:separator/>
      </w:r>
    </w:p>
  </w:footnote>
  <w:footnote w:type="continuationSeparator" w:id="1">
    <w:p w:rsidR="00884383" w:rsidRDefault="00884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4823"/>
    <w:lvl w:ilvl="0" w:tplc="C86A1360">
      <w:numFmt w:val="bullet"/>
      <w:lvlText w:val="-"/>
      <w:lvlJc w:val="left"/>
      <w:pPr>
        <w:ind w:left="1429" w:hanging="720"/>
      </w:pPr>
      <w:rPr>
        <w:rFonts w:ascii="Times New Roman" w:eastAsia="Calibri" w:hAnsi="Times New Roman"/>
        <w:w w:val="100"/>
        <w:sz w:val="20"/>
        <w:szCs w:val="20"/>
        <w:shd w:val="clear" w:color="000000" w:fill="auto"/>
      </w:rPr>
    </w:lvl>
    <w:lvl w:ilvl="1" w:tplc="C388C6A2">
      <w:start w:val="1"/>
      <w:numFmt w:val="bullet"/>
      <w:lvlText w:val="o"/>
      <w:lvlJc w:val="left"/>
      <w:pPr>
        <w:ind w:left="1789" w:hanging="360"/>
      </w:pPr>
      <w:rPr>
        <w:rFonts w:ascii="Courier New" w:eastAsia="Courier New" w:hAnsi="Courier New"/>
        <w:w w:val="100"/>
        <w:sz w:val="20"/>
        <w:szCs w:val="20"/>
        <w:shd w:val="clear" w:color="000000" w:fill="auto"/>
      </w:rPr>
    </w:lvl>
    <w:lvl w:ilvl="2" w:tplc="AA284094">
      <w:start w:val="1"/>
      <w:numFmt w:val="bullet"/>
      <w:lvlText w:val="§"/>
      <w:lvlJc w:val="left"/>
      <w:pPr>
        <w:ind w:left="2509" w:hanging="360"/>
      </w:pPr>
      <w:rPr>
        <w:rFonts w:ascii="Wingdings" w:eastAsia="Wingdings" w:hAnsi="Wingdings"/>
        <w:w w:val="100"/>
        <w:sz w:val="20"/>
        <w:szCs w:val="20"/>
        <w:shd w:val="clear" w:color="000000" w:fill="auto"/>
      </w:rPr>
    </w:lvl>
    <w:lvl w:ilvl="3" w:tplc="B8C03B36">
      <w:start w:val="1"/>
      <w:numFmt w:val="bullet"/>
      <w:lvlText w:val="·"/>
      <w:lvlJc w:val="left"/>
      <w:pPr>
        <w:ind w:left="3229" w:hanging="360"/>
      </w:pPr>
      <w:rPr>
        <w:rFonts w:ascii="Symbol" w:eastAsia="Symbol" w:hAnsi="Symbol"/>
        <w:w w:val="100"/>
        <w:sz w:val="20"/>
        <w:szCs w:val="20"/>
        <w:shd w:val="clear" w:color="000000" w:fill="auto"/>
      </w:rPr>
    </w:lvl>
    <w:lvl w:ilvl="4" w:tplc="0F5C8C48">
      <w:start w:val="1"/>
      <w:numFmt w:val="bullet"/>
      <w:lvlText w:val="o"/>
      <w:lvlJc w:val="left"/>
      <w:pPr>
        <w:ind w:left="3949" w:hanging="360"/>
      </w:pPr>
      <w:rPr>
        <w:rFonts w:ascii="Courier New" w:eastAsia="Courier New" w:hAnsi="Courier New"/>
        <w:w w:val="100"/>
        <w:sz w:val="20"/>
        <w:szCs w:val="20"/>
        <w:shd w:val="clear" w:color="000000" w:fill="auto"/>
      </w:rPr>
    </w:lvl>
    <w:lvl w:ilvl="5" w:tplc="08C0F770">
      <w:start w:val="1"/>
      <w:numFmt w:val="bullet"/>
      <w:lvlText w:val="§"/>
      <w:lvlJc w:val="left"/>
      <w:pPr>
        <w:ind w:left="4669" w:hanging="360"/>
      </w:pPr>
      <w:rPr>
        <w:rFonts w:ascii="Wingdings" w:eastAsia="Wingdings" w:hAnsi="Wingdings"/>
        <w:w w:val="100"/>
        <w:sz w:val="20"/>
        <w:szCs w:val="20"/>
        <w:shd w:val="clear" w:color="000000" w:fill="auto"/>
      </w:rPr>
    </w:lvl>
    <w:lvl w:ilvl="6" w:tplc="2D28D64C">
      <w:start w:val="1"/>
      <w:numFmt w:val="bullet"/>
      <w:lvlText w:val="·"/>
      <w:lvlJc w:val="left"/>
      <w:pPr>
        <w:ind w:left="5389" w:hanging="360"/>
      </w:pPr>
      <w:rPr>
        <w:rFonts w:ascii="Symbol" w:eastAsia="Symbol" w:hAnsi="Symbol"/>
        <w:w w:val="100"/>
        <w:sz w:val="20"/>
        <w:szCs w:val="20"/>
        <w:shd w:val="clear" w:color="000000" w:fill="auto"/>
      </w:rPr>
    </w:lvl>
    <w:lvl w:ilvl="7" w:tplc="E42AC630">
      <w:start w:val="1"/>
      <w:numFmt w:val="bullet"/>
      <w:lvlText w:val="o"/>
      <w:lvlJc w:val="left"/>
      <w:pPr>
        <w:ind w:left="6109" w:hanging="360"/>
      </w:pPr>
      <w:rPr>
        <w:rFonts w:ascii="Courier New" w:eastAsia="Courier New" w:hAnsi="Courier New"/>
        <w:w w:val="100"/>
        <w:sz w:val="20"/>
        <w:szCs w:val="20"/>
        <w:shd w:val="clear" w:color="000000" w:fill="auto"/>
      </w:rPr>
    </w:lvl>
    <w:lvl w:ilvl="8" w:tplc="B5ECD126">
      <w:start w:val="1"/>
      <w:numFmt w:val="bullet"/>
      <w:lvlText w:val="§"/>
      <w:lvlJc w:val="left"/>
      <w:pPr>
        <w:ind w:left="6829" w:hanging="360"/>
      </w:pPr>
      <w:rPr>
        <w:rFonts w:ascii="Wingdings" w:eastAsia="Wingdings" w:hAnsi="Wingdings"/>
        <w:w w:val="100"/>
        <w:sz w:val="20"/>
        <w:szCs w:val="20"/>
        <w:shd w:val="clear" w:color="000000" w:fill="auto"/>
      </w:rPr>
    </w:lvl>
  </w:abstractNum>
  <w:abstractNum w:abstractNumId="1">
    <w:nsid w:val="5C946295"/>
    <w:multiLevelType w:val="singleLevel"/>
    <w:tmpl w:val="00000000"/>
    <w:lvl w:ilvl="0">
      <w:start w:val="1"/>
      <w:numFmt w:val="bullet"/>
      <w:lvlText w:val="·"/>
      <w:lvlJc w:val="left"/>
      <w:pPr>
        <w:ind w:left="-720" w:hanging="360"/>
      </w:pPr>
      <w:rPr>
        <w:rFonts w:ascii="Times New Roman" w:eastAsia="Calibri" w:hAnsi="Times New Roman" w:hint="default"/>
        <w:b w:val="0"/>
        <w:color w:val="000000"/>
        <w:w w:val="100"/>
        <w:sz w:val="20"/>
      </w:rPr>
    </w:lvl>
  </w:abstractNum>
  <w:abstractNum w:abstractNumId="2">
    <w:nsid w:val="5C946296"/>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720" w:hanging="360"/>
      </w:pPr>
      <w:rPr>
        <w:rFonts w:hint="default"/>
        <w:w w:val="100"/>
      </w:rPr>
    </w:lvl>
    <w:lvl w:ilvl="2" w:tentative="1">
      <w:start w:val="1"/>
      <w:numFmt w:val="lowerRoman"/>
      <w:lvlText w:val="%3."/>
      <w:lvlJc w:val="right"/>
      <w:pPr>
        <w:ind w:left="1440" w:hanging="180"/>
      </w:pPr>
      <w:rPr>
        <w:rFonts w:hint="default"/>
        <w:w w:val="100"/>
      </w:rPr>
    </w:lvl>
    <w:lvl w:ilvl="3" w:tentative="1">
      <w:start w:val="1"/>
      <w:numFmt w:val="decimal"/>
      <w:lvlText w:val="%4."/>
      <w:lvlJc w:val="left"/>
      <w:pPr>
        <w:ind w:left="2160" w:hanging="360"/>
      </w:pPr>
      <w:rPr>
        <w:rFonts w:hint="default"/>
        <w:w w:val="100"/>
      </w:rPr>
    </w:lvl>
    <w:lvl w:ilvl="4" w:tentative="1">
      <w:start w:val="1"/>
      <w:numFmt w:val="lowerLetter"/>
      <w:lvlText w:val="%5."/>
      <w:lvlJc w:val="left"/>
      <w:pPr>
        <w:ind w:left="2880" w:hanging="360"/>
      </w:pPr>
      <w:rPr>
        <w:rFonts w:hint="default"/>
        <w:w w:val="100"/>
      </w:rPr>
    </w:lvl>
    <w:lvl w:ilvl="5" w:tentative="1">
      <w:start w:val="1"/>
      <w:numFmt w:val="lowerRoman"/>
      <w:lvlText w:val="%6."/>
      <w:lvlJc w:val="right"/>
      <w:pPr>
        <w:ind w:left="3600" w:hanging="180"/>
      </w:pPr>
      <w:rPr>
        <w:rFonts w:hint="default"/>
        <w:w w:val="100"/>
      </w:rPr>
    </w:lvl>
    <w:lvl w:ilvl="6" w:tentative="1">
      <w:start w:val="1"/>
      <w:numFmt w:val="decimal"/>
      <w:lvlText w:val="%7."/>
      <w:lvlJc w:val="left"/>
      <w:pPr>
        <w:ind w:left="4320" w:hanging="360"/>
      </w:pPr>
      <w:rPr>
        <w:rFonts w:hint="default"/>
        <w:w w:val="100"/>
      </w:rPr>
    </w:lvl>
    <w:lvl w:ilvl="7" w:tentative="1">
      <w:start w:val="1"/>
      <w:numFmt w:val="lowerLetter"/>
      <w:lvlText w:val="%8."/>
      <w:lvlJc w:val="left"/>
      <w:pPr>
        <w:ind w:left="5040" w:hanging="360"/>
      </w:pPr>
      <w:rPr>
        <w:rFonts w:hint="default"/>
        <w:w w:val="100"/>
      </w:rPr>
    </w:lvl>
    <w:lvl w:ilvl="8" w:tentative="1">
      <w:start w:val="1"/>
      <w:numFmt w:val="lowerRoman"/>
      <w:lvlText w:val="%9."/>
      <w:lvlJc w:val="right"/>
      <w:pPr>
        <w:ind w:left="5760" w:hanging="180"/>
      </w:pPr>
      <w:rPr>
        <w:rFonts w:hint="default"/>
        <w:w w:val="100"/>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0000"/>
  <w:defaultTabStop w:val="799"/>
  <w:hyphenationZone w:val="283"/>
  <w:defaultTableStyle w:val="Normale"/>
  <w:displayHorizontalDrawingGridEvery w:val="0"/>
  <w:displayVerticalDrawingGridEvery w:val="2"/>
  <w:noPunctuationKerning/>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compat>
  <w:rsids>
    <w:rsidRoot w:val="00385008"/>
    <w:rsid w:val="00017725"/>
    <w:rsid w:val="00053CBE"/>
    <w:rsid w:val="00080C65"/>
    <w:rsid w:val="00081267"/>
    <w:rsid w:val="00110A93"/>
    <w:rsid w:val="0012394F"/>
    <w:rsid w:val="0013031E"/>
    <w:rsid w:val="001C0ACD"/>
    <w:rsid w:val="001E4FBE"/>
    <w:rsid w:val="002A36D8"/>
    <w:rsid w:val="002C53A4"/>
    <w:rsid w:val="002E64BD"/>
    <w:rsid w:val="00306C01"/>
    <w:rsid w:val="00323D5D"/>
    <w:rsid w:val="00380DC4"/>
    <w:rsid w:val="00385008"/>
    <w:rsid w:val="005643EE"/>
    <w:rsid w:val="005A67C7"/>
    <w:rsid w:val="005C24F5"/>
    <w:rsid w:val="00603F2A"/>
    <w:rsid w:val="00610EF3"/>
    <w:rsid w:val="006D38F0"/>
    <w:rsid w:val="006F3ABC"/>
    <w:rsid w:val="007154B7"/>
    <w:rsid w:val="00740A3E"/>
    <w:rsid w:val="007F2F2A"/>
    <w:rsid w:val="00814B6D"/>
    <w:rsid w:val="00830482"/>
    <w:rsid w:val="00884383"/>
    <w:rsid w:val="008B6574"/>
    <w:rsid w:val="008C24FA"/>
    <w:rsid w:val="009D2117"/>
    <w:rsid w:val="009D629A"/>
    <w:rsid w:val="00A76399"/>
    <w:rsid w:val="00AD31DC"/>
    <w:rsid w:val="00BC2267"/>
    <w:rsid w:val="00BD286C"/>
    <w:rsid w:val="00BE2D8B"/>
    <w:rsid w:val="00D2358B"/>
    <w:rsid w:val="00D6557C"/>
    <w:rsid w:val="00DF6D6A"/>
    <w:rsid w:val="00EC0F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8B6574"/>
    <w:pPr>
      <w:widowControl w:val="0"/>
      <w:wordWrap w:val="0"/>
      <w:autoSpaceDE w:val="0"/>
      <w:autoSpaceDN w:val="0"/>
      <w:jc w:val="both"/>
    </w:pPr>
    <w:rPr>
      <w:rFonts w:ascii="Arial"/>
    </w:rPr>
  </w:style>
  <w:style w:type="paragraph" w:styleId="Titolo1">
    <w:name w:val="heading 1"/>
    <w:next w:val="Normale"/>
    <w:qFormat/>
    <w:rsid w:val="008B6574"/>
    <w:pPr>
      <w:wordWrap w:val="0"/>
      <w:spacing w:after="160" w:line="259" w:lineRule="auto"/>
      <w:jc w:val="both"/>
      <w:outlineLvl w:val="0"/>
    </w:pPr>
    <w:rPr>
      <w:sz w:val="28"/>
    </w:rPr>
  </w:style>
  <w:style w:type="paragraph" w:styleId="Titolo2">
    <w:name w:val="heading 2"/>
    <w:next w:val="Normale"/>
    <w:qFormat/>
    <w:rsid w:val="008B6574"/>
    <w:pPr>
      <w:wordWrap w:val="0"/>
      <w:spacing w:after="160" w:line="259" w:lineRule="auto"/>
      <w:jc w:val="both"/>
      <w:outlineLvl w:val="1"/>
    </w:pPr>
  </w:style>
  <w:style w:type="paragraph" w:styleId="Titolo3">
    <w:name w:val="heading 3"/>
    <w:next w:val="Normale"/>
    <w:qFormat/>
    <w:rsid w:val="008B6574"/>
    <w:pPr>
      <w:wordWrap w:val="0"/>
      <w:spacing w:after="160" w:line="259" w:lineRule="auto"/>
      <w:ind w:left="1400" w:hanging="400"/>
      <w:jc w:val="both"/>
      <w:outlineLvl w:val="2"/>
    </w:pPr>
  </w:style>
  <w:style w:type="paragraph" w:styleId="Titolo4">
    <w:name w:val="heading 4"/>
    <w:next w:val="Normale"/>
    <w:qFormat/>
    <w:rsid w:val="008B6574"/>
    <w:pPr>
      <w:wordWrap w:val="0"/>
      <w:spacing w:after="160" w:line="259" w:lineRule="auto"/>
      <w:ind w:left="1600" w:hanging="400"/>
      <w:jc w:val="both"/>
      <w:outlineLvl w:val="3"/>
    </w:pPr>
    <w:rPr>
      <w:b/>
    </w:rPr>
  </w:style>
  <w:style w:type="paragraph" w:styleId="Titolo5">
    <w:name w:val="heading 5"/>
    <w:next w:val="Normale"/>
    <w:qFormat/>
    <w:rsid w:val="008B6574"/>
    <w:pPr>
      <w:wordWrap w:val="0"/>
      <w:spacing w:after="160" w:line="259" w:lineRule="auto"/>
      <w:ind w:left="1800" w:hanging="400"/>
      <w:jc w:val="both"/>
      <w:outlineLvl w:val="4"/>
    </w:pPr>
  </w:style>
  <w:style w:type="paragraph" w:styleId="Titolo6">
    <w:name w:val="heading 6"/>
    <w:next w:val="Normale"/>
    <w:qFormat/>
    <w:rsid w:val="008B6574"/>
    <w:pPr>
      <w:wordWrap w:val="0"/>
      <w:spacing w:after="160" w:line="259" w:lineRule="auto"/>
      <w:ind w:left="2000" w:hanging="400"/>
      <w:jc w:val="both"/>
      <w:outlineLvl w:val="5"/>
    </w:pPr>
    <w:rPr>
      <w:b/>
    </w:rPr>
  </w:style>
  <w:style w:type="paragraph" w:styleId="Titolo7">
    <w:name w:val="heading 7"/>
    <w:next w:val="Normale"/>
    <w:qFormat/>
    <w:rsid w:val="008B6574"/>
    <w:pPr>
      <w:wordWrap w:val="0"/>
      <w:spacing w:after="160" w:line="259" w:lineRule="auto"/>
      <w:ind w:left="2200" w:hanging="400"/>
      <w:jc w:val="both"/>
      <w:outlineLvl w:val="6"/>
    </w:pPr>
  </w:style>
  <w:style w:type="paragraph" w:styleId="Titolo8">
    <w:name w:val="heading 8"/>
    <w:next w:val="Normale"/>
    <w:qFormat/>
    <w:rsid w:val="008B6574"/>
    <w:pPr>
      <w:wordWrap w:val="0"/>
      <w:spacing w:after="160" w:line="259" w:lineRule="auto"/>
      <w:ind w:left="2400" w:hanging="400"/>
      <w:jc w:val="both"/>
      <w:outlineLvl w:val="7"/>
    </w:pPr>
  </w:style>
  <w:style w:type="paragraph" w:styleId="Titolo9">
    <w:name w:val="heading 9"/>
    <w:next w:val="Normale"/>
    <w:qFormat/>
    <w:rsid w:val="008B6574"/>
    <w:pPr>
      <w:wordWrap w:val="0"/>
      <w:spacing w:after="160" w:line="259" w:lineRule="auto"/>
      <w:ind w:left="2600" w:hanging="400"/>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next w:val="Normale"/>
    <w:qFormat/>
    <w:rsid w:val="008B6574"/>
    <w:pPr>
      <w:wordWrap w:val="0"/>
      <w:spacing w:after="60" w:line="259" w:lineRule="auto"/>
      <w:jc w:val="center"/>
    </w:pPr>
    <w:rPr>
      <w:sz w:val="24"/>
    </w:rPr>
  </w:style>
  <w:style w:type="character" w:styleId="Enfasidelicata">
    <w:name w:val="Subtle Emphasis"/>
    <w:qFormat/>
    <w:rsid w:val="008B6574"/>
    <w:rPr>
      <w:i/>
      <w:vanish w:val="0"/>
      <w:sz w:val="20"/>
    </w:rPr>
  </w:style>
  <w:style w:type="character" w:styleId="Enfasicorsivo">
    <w:name w:val="Emphasis"/>
    <w:qFormat/>
    <w:rsid w:val="008B6574"/>
    <w:rPr>
      <w:i/>
      <w:vanish w:val="0"/>
      <w:sz w:val="20"/>
    </w:rPr>
  </w:style>
  <w:style w:type="character" w:styleId="Enfasiintensa">
    <w:name w:val="Intense Emphasis"/>
    <w:qFormat/>
    <w:rsid w:val="008B6574"/>
    <w:rPr>
      <w:i/>
      <w:vanish w:val="0"/>
      <w:sz w:val="20"/>
    </w:rPr>
  </w:style>
  <w:style w:type="character" w:styleId="Enfasigrassetto">
    <w:name w:val="Strong"/>
    <w:qFormat/>
    <w:rsid w:val="008B6574"/>
    <w:rPr>
      <w:b/>
      <w:vanish w:val="0"/>
      <w:sz w:val="20"/>
    </w:rPr>
  </w:style>
  <w:style w:type="paragraph" w:styleId="Citazione">
    <w:name w:val="Quote"/>
    <w:next w:val="Normale"/>
    <w:qFormat/>
    <w:rsid w:val="008B6574"/>
    <w:pPr>
      <w:wordWrap w:val="0"/>
      <w:spacing w:before="200" w:after="160" w:line="259" w:lineRule="auto"/>
      <w:ind w:left="864" w:right="864"/>
      <w:jc w:val="center"/>
    </w:pPr>
    <w:rPr>
      <w:i/>
    </w:rPr>
  </w:style>
  <w:style w:type="paragraph" w:styleId="Citazioneintensa">
    <w:name w:val="Intense Quote"/>
    <w:next w:val="Normale"/>
    <w:qFormat/>
    <w:rsid w:val="008B6574"/>
    <w:pPr>
      <w:pBdr>
        <w:top w:val="single" w:sz="0" w:space="10" w:color="5B9BD5"/>
        <w:bottom w:val="single" w:sz="0" w:space="10" w:color="5B9BD5"/>
      </w:pBdr>
      <w:wordWrap w:val="0"/>
      <w:spacing w:before="360" w:after="360" w:line="259" w:lineRule="auto"/>
      <w:ind w:left="950" w:right="950"/>
      <w:jc w:val="center"/>
    </w:pPr>
    <w:rPr>
      <w:i/>
    </w:rPr>
  </w:style>
  <w:style w:type="character" w:styleId="Riferimentodelicato">
    <w:name w:val="Subtle Reference"/>
    <w:qFormat/>
    <w:rsid w:val="008B6574"/>
    <w:rPr>
      <w:vanish w:val="0"/>
      <w:sz w:val="20"/>
    </w:rPr>
  </w:style>
  <w:style w:type="character" w:styleId="Riferimentointenso">
    <w:name w:val="Intense Reference"/>
    <w:qFormat/>
    <w:rsid w:val="008B6574"/>
    <w:rPr>
      <w:b/>
      <w:vanish w:val="0"/>
      <w:sz w:val="20"/>
    </w:rPr>
  </w:style>
  <w:style w:type="character" w:styleId="Titolodellibro">
    <w:name w:val="Book Title"/>
    <w:qFormat/>
    <w:rsid w:val="008B6574"/>
    <w:rPr>
      <w:b/>
      <w:i/>
      <w:vanish w:val="0"/>
      <w:sz w:val="20"/>
    </w:rPr>
  </w:style>
  <w:style w:type="paragraph" w:styleId="Paragrafoelenco">
    <w:name w:val="List Paragraph"/>
    <w:next w:val="Normale"/>
    <w:qFormat/>
    <w:rsid w:val="008B6574"/>
    <w:pPr>
      <w:wordWrap w:val="0"/>
      <w:spacing w:after="160" w:line="259" w:lineRule="auto"/>
      <w:ind w:left="850"/>
      <w:jc w:val="both"/>
    </w:pPr>
  </w:style>
  <w:style w:type="paragraph" w:styleId="Titolosommario">
    <w:name w:val="TOC Heading"/>
    <w:next w:val="Normale"/>
    <w:qFormat/>
    <w:rsid w:val="008B6574"/>
    <w:pPr>
      <w:wordWrap w:val="0"/>
      <w:spacing w:after="160" w:line="259" w:lineRule="auto"/>
    </w:pPr>
    <w:rPr>
      <w:sz w:val="32"/>
    </w:rPr>
  </w:style>
  <w:style w:type="paragraph" w:styleId="Sommario2">
    <w:name w:val="toc 2"/>
    <w:next w:val="Normale"/>
    <w:rsid w:val="008B6574"/>
    <w:pPr>
      <w:wordWrap w:val="0"/>
      <w:spacing w:after="160" w:line="259" w:lineRule="auto"/>
      <w:jc w:val="both"/>
    </w:pPr>
  </w:style>
  <w:style w:type="paragraph" w:styleId="Sommario3">
    <w:name w:val="toc 3"/>
    <w:next w:val="Normale"/>
    <w:rsid w:val="008B6574"/>
    <w:pPr>
      <w:wordWrap w:val="0"/>
      <w:spacing w:after="160" w:line="259" w:lineRule="auto"/>
      <w:ind w:left="425"/>
      <w:jc w:val="both"/>
    </w:pPr>
  </w:style>
  <w:style w:type="paragraph" w:styleId="Sommario4">
    <w:name w:val="toc 4"/>
    <w:next w:val="Normale"/>
    <w:rsid w:val="008B6574"/>
    <w:pPr>
      <w:wordWrap w:val="0"/>
      <w:spacing w:after="160" w:line="259" w:lineRule="auto"/>
      <w:ind w:left="850"/>
      <w:jc w:val="both"/>
    </w:pPr>
  </w:style>
  <w:style w:type="paragraph" w:styleId="Sommario5">
    <w:name w:val="toc 5"/>
    <w:next w:val="Normale"/>
    <w:rsid w:val="008B6574"/>
    <w:pPr>
      <w:wordWrap w:val="0"/>
      <w:spacing w:after="160" w:line="259" w:lineRule="auto"/>
      <w:ind w:left="1275"/>
      <w:jc w:val="both"/>
    </w:pPr>
  </w:style>
  <w:style w:type="paragraph" w:styleId="Sommario6">
    <w:name w:val="toc 6"/>
    <w:next w:val="Normale"/>
    <w:rsid w:val="008B6574"/>
    <w:pPr>
      <w:wordWrap w:val="0"/>
      <w:spacing w:after="160" w:line="259" w:lineRule="auto"/>
      <w:ind w:left="1700"/>
      <w:jc w:val="both"/>
    </w:pPr>
  </w:style>
  <w:style w:type="paragraph" w:styleId="Sommario7">
    <w:name w:val="toc 7"/>
    <w:next w:val="Normale"/>
    <w:rsid w:val="008B6574"/>
    <w:pPr>
      <w:wordWrap w:val="0"/>
      <w:spacing w:after="160" w:line="259" w:lineRule="auto"/>
      <w:ind w:left="2125"/>
      <w:jc w:val="both"/>
    </w:pPr>
  </w:style>
  <w:style w:type="paragraph" w:styleId="Sommario8">
    <w:name w:val="toc 8"/>
    <w:next w:val="Normale"/>
    <w:rsid w:val="008B6574"/>
    <w:pPr>
      <w:wordWrap w:val="0"/>
      <w:spacing w:after="160" w:line="259" w:lineRule="auto"/>
      <w:ind w:left="2550"/>
      <w:jc w:val="both"/>
    </w:pPr>
  </w:style>
  <w:style w:type="paragraph" w:styleId="Sommario9">
    <w:name w:val="toc 9"/>
    <w:next w:val="Normale"/>
    <w:rsid w:val="008B6574"/>
    <w:pPr>
      <w:wordWrap w:val="0"/>
      <w:spacing w:after="160" w:line="259" w:lineRule="auto"/>
      <w:ind w:left="2975"/>
      <w:jc w:val="both"/>
    </w:pPr>
  </w:style>
  <w:style w:type="paragraph" w:styleId="Rientronormale">
    <w:name w:val="Normal Indent"/>
    <w:next w:val="Normale"/>
    <w:rsid w:val="008B6574"/>
    <w:pPr>
      <w:wordWrap w:val="0"/>
      <w:spacing w:after="160" w:line="259" w:lineRule="auto"/>
      <w:ind w:left="3400"/>
      <w:jc w:val="both"/>
    </w:pPr>
  </w:style>
  <w:style w:type="table" w:styleId="Grigliatabella">
    <w:name w:val="Table Grid"/>
    <w:basedOn w:val="Tabellanormale"/>
    <w:rsid w:val="008B6574"/>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85008"/>
    <w:rPr>
      <w:vanish w:val="0"/>
      <w:color w:val="0000FF"/>
      <w:sz w:val="2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gee048002@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gee048002@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6_0050.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gee048002@istruzione.it" TargetMode="External"/><Relationship Id="rId4" Type="http://schemas.openxmlformats.org/officeDocument/2006/relationships/webSettings" Target="webSettings.xml"/><Relationship Id="rId9" Type="http://schemas.openxmlformats.org/officeDocument/2006/relationships/hyperlink" Target="mailto:pgee048002@pec.istruzione.it" TargetMode="External"/><Relationship Id="rId14" Type="http://schemas.openxmlformats.org/officeDocument/2006/relationships/hyperlink" Target="https://www.dds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2268</Words>
  <Characters>12933</Characters>
  <Application>Microsoft Office Word</Application>
  <DocSecurity>0</DocSecurity>
  <Lines>107</Lines>
  <Paragraphs>30</Paragraphs>
  <ScaleCrop>false</ScaleCrop>
  <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Avviso indagine _d , mercato per la manifestazione d'interesse ai fini della selezione di peratori Economici per la stipula di un contratto assicurativo alunni e operatori scolastici</dc:title>
  <dc:creator>tribu montanari</dc:creator>
  <cp:lastModifiedBy>utente</cp:lastModifiedBy>
  <cp:revision>3</cp:revision>
  <dcterms:created xsi:type="dcterms:W3CDTF">2021-07-30T11:38:00Z</dcterms:created>
  <dcterms:modified xsi:type="dcterms:W3CDTF">2021-07-30T12:02:00Z</dcterms:modified>
</cp:coreProperties>
</file>