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jc w:val="both"/>
        <w:rPr>
          <w:sz w:val="16"/>
          <w:szCs w:val="16"/>
        </w:rPr>
      </w:pPr>
      <w:r w:rsidDel="00000000" w:rsidR="00000000" w:rsidRPr="00000000">
        <w:rPr>
          <w:rtl w:val="0"/>
        </w:rPr>
      </w:r>
    </w:p>
    <w:p w:rsidR="00000000" w:rsidDel="00000000" w:rsidP="00000000" w:rsidRDefault="00000000" w:rsidRPr="00000000" w14:paraId="00000002">
      <w:pPr>
        <w:ind w:left="-284" w:firstLine="0"/>
        <w:jc w:val="both"/>
        <w:rPr>
          <w:sz w:val="16"/>
          <w:szCs w:val="16"/>
        </w:rPr>
      </w:pPr>
      <w:r w:rsidDel="00000000" w:rsidR="00000000" w:rsidRPr="00000000">
        <w:rPr>
          <w:rtl w:val="0"/>
        </w:rPr>
      </w:r>
    </w:p>
    <w:p w:rsidR="00000000" w:rsidDel="00000000" w:rsidP="00000000" w:rsidRDefault="00000000" w:rsidRPr="00000000" w14:paraId="00000003">
      <w:pPr>
        <w:jc w:val="both"/>
        <w:rPr>
          <w:sz w:val="16"/>
          <w:szCs w:val="16"/>
        </w:rPr>
      </w:pPr>
      <w:r w:rsidDel="00000000" w:rsidR="00000000" w:rsidRPr="00000000">
        <w:rPr/>
        <w:drawing>
          <wp:inline distB="0" distT="0" distL="0" distR="0">
            <wp:extent cx="6210300" cy="1101654"/>
            <wp:effectExtent b="0" l="0" r="0" t="0"/>
            <wp:docPr descr="Immagine che contiene testo&#10;&#10;Descrizione generata automaticamente" id="5" name="image1.jpg"/>
            <a:graphic>
              <a:graphicData uri="http://schemas.openxmlformats.org/drawingml/2006/picture">
                <pic:pic>
                  <pic:nvPicPr>
                    <pic:cNvPr descr="Immagine che contiene testo&#10;&#10;Descrizione generata automaticamente" id="0" name="image1.jpg"/>
                    <pic:cNvPicPr preferRelativeResize="0"/>
                  </pic:nvPicPr>
                  <pic:blipFill>
                    <a:blip r:embed="rId7"/>
                    <a:srcRect b="0" l="0" r="0" t="0"/>
                    <a:stretch>
                      <a:fillRect/>
                    </a:stretch>
                  </pic:blipFill>
                  <pic:spPr>
                    <a:xfrm>
                      <a:off x="0" y="0"/>
                      <a:ext cx="6210300" cy="110165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both"/>
        <w:rPr>
          <w:rFonts w:ascii="English111 Adagio BT" w:cs="English111 Adagio BT" w:eastAsia="English111 Adagio BT" w:hAnsi="English111 Adagio BT"/>
          <w:color w:val="000000"/>
          <w:sz w:val="24"/>
          <w:szCs w:val="24"/>
        </w:rPr>
      </w:pPr>
      <w:r w:rsidDel="00000000" w:rsidR="00000000" w:rsidRPr="00000000">
        <w:rPr>
          <w:rFonts w:ascii="Corbel" w:cs="Corbel" w:eastAsia="Corbel" w:hAnsi="Corbel"/>
          <w:color w:val="000000"/>
          <w:sz w:val="16"/>
          <w:szCs w:val="16"/>
          <w:rtl w:val="0"/>
        </w:rPr>
        <w:t xml:space="preserve">                                                                                                                                </w:t>
      </w:r>
      <w:r w:rsidDel="00000000" w:rsidR="00000000" w:rsidRPr="00000000">
        <w:rPr>
          <w:rtl w:val="0"/>
        </w:rPr>
      </w:r>
    </w:p>
    <w:p w:rsidR="00000000" w:rsidDel="00000000" w:rsidP="00000000" w:rsidRDefault="00000000" w:rsidRPr="00000000" w14:paraId="00000005">
      <w:pPr>
        <w:widowControl w:val="0"/>
        <w:tabs>
          <w:tab w:val="left" w:leader="none" w:pos="1733"/>
        </w:tabs>
        <w:ind w:right="284"/>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6">
      <w:pPr>
        <w:widowControl w:val="0"/>
        <w:ind w:left="1" w:hanging="3"/>
        <w:jc w:val="center"/>
        <w:rPr>
          <w:rFonts w:ascii="Calibri" w:cs="Calibri" w:eastAsia="Calibri" w:hAnsi="Calibri"/>
          <w:sz w:val="24"/>
          <w:szCs w:val="24"/>
        </w:rPr>
      </w:pPr>
      <w:r w:rsidDel="00000000" w:rsidR="00000000" w:rsidRPr="00000000">
        <w:rPr>
          <w:rFonts w:ascii="Calibri" w:cs="Calibri" w:eastAsia="Calibri" w:hAnsi="Calibri"/>
          <w:b w:val="1"/>
          <w:i w:val="1"/>
          <w:sz w:val="28"/>
          <w:szCs w:val="28"/>
          <w:rtl w:val="0"/>
        </w:rPr>
        <w:t xml:space="preserve">II  CIRCOLO DIDATTICO DI SPOLETO</w:t>
      </w:r>
      <w:r w:rsidDel="00000000" w:rsidR="00000000" w:rsidRPr="00000000">
        <w:rPr>
          <w:rtl w:val="0"/>
        </w:rPr>
      </w:r>
    </w:p>
    <w:p w:rsidR="00000000" w:rsidDel="00000000" w:rsidP="00000000" w:rsidRDefault="00000000" w:rsidRPr="00000000" w14:paraId="00000007">
      <w:pPr>
        <w:widowControl w:val="0"/>
        <w:ind w:hanging="2"/>
        <w:jc w:val="cente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Scuola dell’Infanzia e Scuola Primaria </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i w:val="1"/>
          <w:sz w:val="24"/>
          <w:szCs w:val="24"/>
          <w:rtl w:val="0"/>
        </w:rPr>
        <w:t xml:space="preserve">Via Cerquiglia, 61 Spoleto  06049  (PG)</w:t>
      </w:r>
      <w:r w:rsidDel="00000000" w:rsidR="00000000" w:rsidRPr="00000000">
        <w:rPr>
          <w:rtl w:val="0"/>
        </w:rPr>
      </w:r>
    </w:p>
    <w:p w:rsidR="00000000" w:rsidDel="00000000" w:rsidP="00000000" w:rsidRDefault="00000000" w:rsidRPr="00000000" w14:paraId="00000008">
      <w:pPr>
        <w:widowControl w:val="0"/>
        <w:ind w:hanging="2"/>
        <w:jc w:val="cente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C.F. 84002760548  -  C.M.   PGEE05200N </w:t>
      </w:r>
      <w:r w:rsidDel="00000000" w:rsidR="00000000" w:rsidRPr="00000000">
        <w:rPr>
          <w:rFonts w:ascii="Calibri" w:cs="Calibri" w:eastAsia="Calibri" w:hAnsi="Calibri"/>
          <w:sz w:val="24"/>
          <w:szCs w:val="24"/>
          <w:rtl w:val="0"/>
        </w:rPr>
        <w:t xml:space="preserve"> - </w:t>
      </w:r>
      <w:r w:rsidDel="00000000" w:rsidR="00000000" w:rsidRPr="00000000">
        <w:rPr>
          <w:rFonts w:ascii="Calibri" w:cs="Calibri" w:eastAsia="Calibri" w:hAnsi="Calibri"/>
          <w:i w:val="1"/>
          <w:sz w:val="24"/>
          <w:szCs w:val="24"/>
          <w:rtl w:val="0"/>
        </w:rPr>
        <w:t xml:space="preserve">Tel.  0743 224594 – Fax.  0743 207063</w:t>
      </w:r>
      <w:r w:rsidDel="00000000" w:rsidR="00000000" w:rsidRPr="00000000">
        <w:rPr>
          <w:rtl w:val="0"/>
        </w:rPr>
      </w:r>
    </w:p>
    <w:p w:rsidR="00000000" w:rsidDel="00000000" w:rsidP="00000000" w:rsidRDefault="00000000" w:rsidRPr="00000000" w14:paraId="00000009">
      <w:pPr>
        <w:widowControl w:val="0"/>
        <w:ind w:hanging="2"/>
        <w:jc w:val="cente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pgee05200n@istruzione.it – pgee05200n@pec.istruzione.it </w:t>
      </w:r>
      <w:r w:rsidDel="00000000" w:rsidR="00000000" w:rsidRPr="00000000">
        <w:rPr>
          <w:rtl w:val="0"/>
        </w:rPr>
      </w:r>
    </w:p>
    <w:p w:rsidR="00000000" w:rsidDel="00000000" w:rsidP="00000000" w:rsidRDefault="00000000" w:rsidRPr="00000000" w14:paraId="0000000A">
      <w:pPr>
        <w:widowControl w:val="0"/>
        <w:ind w:hanging="2"/>
        <w:jc w:val="center"/>
        <w:rPr>
          <w:rFonts w:ascii="Calibri" w:cs="Calibri" w:eastAsia="Calibri" w:hAnsi="Calibri"/>
          <w:i w:val="1"/>
          <w:color w:val="000080"/>
          <w:sz w:val="24"/>
          <w:szCs w:val="24"/>
        </w:rPr>
      </w:pPr>
      <w:r w:rsidDel="00000000" w:rsidR="00000000" w:rsidRPr="00000000">
        <w:rPr>
          <w:rFonts w:ascii="Calibri" w:cs="Calibri" w:eastAsia="Calibri" w:hAnsi="Calibri"/>
          <w:i w:val="1"/>
          <w:sz w:val="24"/>
          <w:szCs w:val="24"/>
          <w:rtl w:val="0"/>
        </w:rPr>
        <w:t xml:space="preserve">http://www.2circolospoleto.edu.it</w:t>
      </w:r>
      <w:r w:rsidDel="00000000" w:rsidR="00000000" w:rsidRPr="00000000">
        <w:rPr>
          <w:rtl w:val="0"/>
        </w:rPr>
      </w:r>
    </w:p>
    <w:p w:rsidR="00000000" w:rsidDel="00000000" w:rsidP="00000000" w:rsidRDefault="00000000" w:rsidRPr="00000000" w14:paraId="0000000B">
      <w:pPr>
        <w:widowControl w:val="0"/>
        <w:tabs>
          <w:tab w:val="left" w:leader="none" w:pos="1733"/>
        </w:tabs>
        <w:ind w:right="284"/>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widowControl w:val="0"/>
        <w:tabs>
          <w:tab w:val="left" w:leader="none" w:pos="1733"/>
        </w:tabs>
        <w:ind w:right="284"/>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0D">
      <w:pPr>
        <w:widowControl w:val="0"/>
        <w:tabs>
          <w:tab w:val="left" w:leader="none" w:pos="1733"/>
        </w:tabs>
        <w:ind w:right="284"/>
        <w:jc w:val="both"/>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DICHIARAZIONE DI INSUSSISTENZA CAUSE OSTATIVE PER IL RUOLO DEL PERSONALE ATA Progetto: </w:t>
      </w:r>
      <w:r w:rsidDel="00000000" w:rsidR="00000000" w:rsidRPr="00000000">
        <w:rPr>
          <w:rFonts w:ascii="Calibri" w:cs="Calibri" w:eastAsia="Calibri" w:hAnsi="Calibri"/>
          <w:i w:val="1"/>
          <w:sz w:val="24"/>
          <w:szCs w:val="24"/>
          <w:rtl w:val="0"/>
        </w:rPr>
        <w:t xml:space="preserve">Fondi Strutturali Europei – Programma Nazionale “Scuola e competenze” 2021-2027. Priorità 01 – Scuola e competenze (FSE+) – Fondo Sociale Europeo Plus – Obiettivi Specifici ESO4.6. – Azioni ESO4.6.A1, ESO4.6.A2 – Sotto azioni ESO4.6.A1.B, ESO4.6.A1.C, ESO4.6.A2.B, ESO4.6.A2.C, , interventi di cui al decreto n.102 del 27/05/2024 del Ministro dell’istruzione e del merito, Avviso Prot. 136777, 09/10/2024, FSE+, Agenda Nord.</w:t>
      </w:r>
    </w:p>
    <w:p w:rsidR="00000000" w:rsidDel="00000000" w:rsidP="00000000" w:rsidRDefault="00000000" w:rsidRPr="00000000" w14:paraId="0000000E">
      <w:pPr>
        <w:widowControl w:val="0"/>
        <w:tabs>
          <w:tab w:val="left" w:leader="none" w:pos="1733"/>
        </w:tabs>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CUP: D34D24005790007</w:t>
      </w:r>
    </w:p>
    <w:p w:rsidR="00000000" w:rsidDel="00000000" w:rsidP="00000000" w:rsidRDefault="00000000" w:rsidRPr="00000000" w14:paraId="0000000F">
      <w:pPr>
        <w:widowControl w:val="0"/>
        <w:tabs>
          <w:tab w:val="left" w:leader="none" w:pos="1733"/>
        </w:tabs>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COD.PROGETTO: ESO4.6.A1.B-FSEPN-UM-2024-11 - </w:t>
      </w:r>
    </w:p>
    <w:p w:rsidR="00000000" w:rsidDel="00000000" w:rsidP="00000000" w:rsidRDefault="00000000" w:rsidRPr="00000000" w14:paraId="00000010">
      <w:pPr>
        <w:widowControl w:val="0"/>
        <w:tabs>
          <w:tab w:val="left" w:leader="none" w:pos="1733"/>
        </w:tabs>
        <w:ind w:right="284"/>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TITOLO: Smart kids: Competenze di Base per il Successo</w:t>
      </w:r>
    </w:p>
    <w:p w:rsidR="00000000" w:rsidDel="00000000" w:rsidP="00000000" w:rsidRDefault="00000000" w:rsidRPr="00000000" w14:paraId="00000011">
      <w:pPr>
        <w:widowControl w:val="0"/>
        <w:tabs>
          <w:tab w:val="left" w:leader="none" w:pos="1122.0000000000002"/>
        </w:tabs>
        <w:ind w:right="284"/>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Moduli: </w:t>
        <w:tab/>
        <w:t xml:space="preserve">- n. 5 moduli da 30 ore denominati “IMPROVE ENGLISH” </w:t>
      </w:r>
    </w:p>
    <w:p w:rsidR="00000000" w:rsidDel="00000000" w:rsidP="00000000" w:rsidRDefault="00000000" w:rsidRPr="00000000" w14:paraId="00000012">
      <w:pPr>
        <w:widowControl w:val="0"/>
        <w:tabs>
          <w:tab w:val="left" w:leader="none" w:pos="1122.0000000000002"/>
        </w:tabs>
        <w:ind w:right="284"/>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ab/>
        <w:t xml:space="preserve">- n. 2 moduli da 30 h ciascuno denominati “LA MATEMATICA ATTRAVERSO IL </w:t>
        <w:tab/>
        <w:t xml:space="preserve">RITMO E LA MELODIA”</w:t>
      </w:r>
    </w:p>
    <w:p w:rsidR="00000000" w:rsidDel="00000000" w:rsidP="00000000" w:rsidRDefault="00000000" w:rsidRPr="00000000" w14:paraId="00000013">
      <w:pPr>
        <w:widowControl w:val="0"/>
        <w:tabs>
          <w:tab w:val="left" w:leader="none" w:pos="1733"/>
        </w:tabs>
        <w:ind w:right="284"/>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4">
      <w:pPr>
        <w:widowControl w:val="0"/>
        <w:tabs>
          <w:tab w:val="left" w:leader="none" w:pos="1733"/>
        </w:tabs>
        <w:ind w:right="284"/>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ab/>
        <w:tab/>
        <w:tab/>
        <w:tab/>
      </w:r>
    </w:p>
    <w:p w:rsidR="00000000" w:rsidDel="00000000" w:rsidP="00000000" w:rsidRDefault="00000000" w:rsidRPr="00000000" w14:paraId="00000015">
      <w:pPr>
        <w:widowControl w:val="0"/>
        <w:tabs>
          <w:tab w:val="left" w:leader="none" w:pos="1733"/>
        </w:tabs>
        <w:ind w:right="284"/>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Il sottoscritto 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6">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7">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Nato a _______________ il______________ residente a_____________ Provincia di _________</w:t>
      </w:r>
    </w:p>
    <w:p w:rsidR="00000000" w:rsidDel="00000000" w:rsidP="00000000" w:rsidRDefault="00000000" w:rsidRPr="00000000" w14:paraId="00000018">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9">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Via_______________________________________ Codice Fiscale __________________ </w:t>
      </w:r>
    </w:p>
    <w:p w:rsidR="00000000" w:rsidDel="00000000" w:rsidP="00000000" w:rsidRDefault="00000000" w:rsidRPr="00000000" w14:paraId="0000001A">
      <w:pPr>
        <w:keepNext w:val="1"/>
        <w:keepLines w:val="1"/>
        <w:widowControl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B">
      <w:pPr>
        <w:keepNext w:val="1"/>
        <w:keepLines w:val="1"/>
        <w:widowControl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Individuato in qualità di personale ATA di supporto al progetto per il raggiungimento dei target e dei milestone assegnati</w:t>
      </w:r>
    </w:p>
    <w:p w:rsidR="00000000" w:rsidDel="00000000" w:rsidP="00000000" w:rsidRDefault="00000000" w:rsidRPr="00000000" w14:paraId="0000001C">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1D">
      <w:pPr>
        <w:spacing w:after="120" w:before="120" w:lineRule="auto"/>
        <w:jc w:val="both"/>
        <w:rPr>
          <w:b w:val="1"/>
          <w:sz w:val="24"/>
          <w:szCs w:val="24"/>
        </w:rPr>
      </w:pPr>
      <w:r w:rsidDel="00000000" w:rsidR="00000000" w:rsidRPr="00000000">
        <w:rPr>
          <w:b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E">
      <w:pPr>
        <w:numPr>
          <w:ilvl w:val="0"/>
          <w:numId w:val="1"/>
        </w:numPr>
        <w:spacing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F">
      <w:pPr>
        <w:ind w:left="720" w:firstLine="0"/>
        <w:jc w:val="both"/>
        <w:rPr>
          <w:sz w:val="24"/>
          <w:szCs w:val="24"/>
        </w:rPr>
      </w:pPr>
      <w:r w:rsidDel="00000000" w:rsidR="00000000" w:rsidRPr="00000000">
        <w:rPr>
          <w:rtl w:val="0"/>
        </w:rPr>
      </w:r>
    </w:p>
    <w:p w:rsidR="00000000" w:rsidDel="00000000" w:rsidP="00000000" w:rsidRDefault="00000000" w:rsidRPr="00000000" w14:paraId="00000020">
      <w:pPr>
        <w:numPr>
          <w:ilvl w:val="0"/>
          <w:numId w:val="1"/>
        </w:numPr>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21">
      <w:pPr>
        <w:numPr>
          <w:ilvl w:val="0"/>
          <w:numId w:val="2"/>
        </w:numPr>
        <w:ind w:left="1068" w:hanging="360"/>
        <w:jc w:val="both"/>
        <w:rPr>
          <w:rFonts w:ascii="Times New Roman" w:cs="Times New Roman" w:eastAsia="Times New Roman" w:hAnsi="Times New Roman"/>
          <w:sz w:val="24"/>
          <w:szCs w:val="24"/>
        </w:rPr>
      </w:pPr>
      <w:r w:rsidDel="00000000" w:rsidR="00000000" w:rsidRPr="00000000">
        <w:rPr>
          <w:sz w:val="24"/>
          <w:szCs w:val="24"/>
          <w:rtl w:val="0"/>
        </w:rPr>
        <w:t xml:space="preserve">non coinvolge interessi propri;</w:t>
      </w:r>
      <w:r w:rsidDel="00000000" w:rsidR="00000000" w:rsidRPr="00000000">
        <w:rPr>
          <w:rtl w:val="0"/>
        </w:rPr>
      </w:r>
    </w:p>
    <w:p w:rsidR="00000000" w:rsidDel="00000000" w:rsidP="00000000" w:rsidRDefault="00000000" w:rsidRPr="00000000" w14:paraId="00000022">
      <w:pPr>
        <w:numPr>
          <w:ilvl w:val="0"/>
          <w:numId w:val="2"/>
        </w:numPr>
        <w:ind w:left="1068" w:hanging="360"/>
        <w:jc w:val="both"/>
        <w:rPr>
          <w:rFonts w:ascii="Times New Roman" w:cs="Times New Roman" w:eastAsia="Times New Roman" w:hAnsi="Times New Roman"/>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r w:rsidDel="00000000" w:rsidR="00000000" w:rsidRPr="00000000">
        <w:rPr>
          <w:rtl w:val="0"/>
        </w:rPr>
      </w:r>
    </w:p>
    <w:p w:rsidR="00000000" w:rsidDel="00000000" w:rsidP="00000000" w:rsidRDefault="00000000" w:rsidRPr="00000000" w14:paraId="00000023">
      <w:pPr>
        <w:numPr>
          <w:ilvl w:val="0"/>
          <w:numId w:val="2"/>
        </w:numPr>
        <w:ind w:left="1068" w:hanging="360"/>
        <w:jc w:val="both"/>
        <w:rPr>
          <w:rFonts w:ascii="Times New Roman" w:cs="Times New Roman" w:eastAsia="Times New Roman" w:hAnsi="Times New Roman"/>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r w:rsidDel="00000000" w:rsidR="00000000" w:rsidRPr="00000000">
        <w:rPr>
          <w:rtl w:val="0"/>
        </w:rPr>
      </w:r>
    </w:p>
    <w:p w:rsidR="00000000" w:rsidDel="00000000" w:rsidP="00000000" w:rsidRDefault="00000000" w:rsidRPr="00000000" w14:paraId="00000024">
      <w:pPr>
        <w:numPr>
          <w:ilvl w:val="0"/>
          <w:numId w:val="2"/>
        </w:numPr>
        <w:ind w:left="1068" w:hanging="360"/>
        <w:jc w:val="both"/>
        <w:rPr>
          <w:rFonts w:ascii="Times New Roman" w:cs="Times New Roman" w:eastAsia="Times New Roman" w:hAnsi="Times New Roman"/>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25">
      <w:pPr>
        <w:ind w:left="1068" w:firstLine="0"/>
        <w:jc w:val="both"/>
        <w:rPr>
          <w:sz w:val="24"/>
          <w:szCs w:val="24"/>
        </w:rPr>
      </w:pPr>
      <w:r w:rsidDel="00000000" w:rsidR="00000000" w:rsidRPr="00000000">
        <w:rPr>
          <w:rtl w:val="0"/>
        </w:rPr>
      </w:r>
    </w:p>
    <w:p w:rsidR="00000000" w:rsidDel="00000000" w:rsidP="00000000" w:rsidRDefault="00000000" w:rsidRPr="00000000" w14:paraId="00000026">
      <w:pPr>
        <w:numPr>
          <w:ilvl w:val="0"/>
          <w:numId w:val="1"/>
        </w:numPr>
        <w:spacing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frappongono al conferimento dell’incarico in questione;</w:t>
      </w:r>
    </w:p>
    <w:p w:rsidR="00000000" w:rsidDel="00000000" w:rsidP="00000000" w:rsidRDefault="00000000" w:rsidRPr="00000000" w14:paraId="00000027">
      <w:pPr>
        <w:spacing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28">
      <w:pPr>
        <w:numPr>
          <w:ilvl w:val="0"/>
          <w:numId w:val="1"/>
        </w:numPr>
        <w:spacing w:after="12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numPr>
          <w:ilvl w:val="0"/>
          <w:numId w:val="1"/>
        </w:numPr>
        <w:spacing w:before="12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B">
      <w:pPr>
        <w:ind w:left="720" w:firstLine="0"/>
        <w:jc w:val="both"/>
        <w:rPr>
          <w:sz w:val="24"/>
          <w:szCs w:val="24"/>
        </w:rPr>
      </w:pPr>
      <w:r w:rsidDel="00000000" w:rsidR="00000000" w:rsidRPr="00000000">
        <w:rPr>
          <w:rtl w:val="0"/>
        </w:rPr>
      </w:r>
    </w:p>
    <w:p w:rsidR="00000000" w:rsidDel="00000000" w:rsidP="00000000" w:rsidRDefault="00000000" w:rsidRPr="00000000" w14:paraId="0000002C">
      <w:pPr>
        <w:numPr>
          <w:ilvl w:val="0"/>
          <w:numId w:val="1"/>
        </w:numPr>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D">
      <w:pPr>
        <w:ind w:left="708" w:firstLine="0"/>
        <w:rPr>
          <w:sz w:val="24"/>
          <w:szCs w:val="24"/>
        </w:rPr>
      </w:pPr>
      <w:r w:rsidDel="00000000" w:rsidR="00000000" w:rsidRPr="00000000">
        <w:rPr>
          <w:rtl w:val="0"/>
        </w:rPr>
      </w:r>
    </w:p>
    <w:p w:rsidR="00000000" w:rsidDel="00000000" w:rsidP="00000000" w:rsidRDefault="00000000" w:rsidRPr="00000000" w14:paraId="0000002E">
      <w:pPr>
        <w:ind w:left="720" w:firstLine="0"/>
        <w:jc w:val="both"/>
        <w:rPr>
          <w:sz w:val="24"/>
          <w:szCs w:val="24"/>
        </w:rPr>
      </w:pPr>
      <w:r w:rsidDel="00000000" w:rsidR="00000000" w:rsidRPr="00000000">
        <w:rPr>
          <w:rtl w:val="0"/>
        </w:rPr>
      </w:r>
    </w:p>
    <w:p w:rsidR="00000000" w:rsidDel="00000000" w:rsidP="00000000" w:rsidRDefault="00000000" w:rsidRPr="00000000" w14:paraId="0000002F">
      <w:pPr>
        <w:numPr>
          <w:ilvl w:val="0"/>
          <w:numId w:val="1"/>
        </w:numPr>
        <w:spacing w:after="12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34">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        Firmato</w:t>
      </w:r>
    </w:p>
    <w:p w:rsidR="00000000" w:rsidDel="00000000" w:rsidP="00000000" w:rsidRDefault="00000000" w:rsidRPr="00000000" w14:paraId="00000035">
      <w:pPr>
        <w:tabs>
          <w:tab w:val="left" w:leader="none" w:pos="6585"/>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tabs>
          <w:tab w:val="left" w:leader="none" w:pos="6585"/>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__________________</w:t>
      </w:r>
    </w:p>
    <w:p w:rsidR="00000000" w:rsidDel="00000000" w:rsidP="00000000" w:rsidRDefault="00000000" w:rsidRPr="00000000" w14:paraId="00000037">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38">
      <w:pPr>
        <w:widowControl w:val="0"/>
        <w:tabs>
          <w:tab w:val="left" w:leader="none" w:pos="1733"/>
        </w:tabs>
        <w:ind w:right="284"/>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39">
      <w:pPr>
        <w:spacing w:before="4" w:lineRule="auto"/>
        <w:ind w:left="112" w:right="153" w:firstLine="0"/>
        <w:jc w:val="both"/>
        <w:rPr>
          <w:rFonts w:ascii="Calibri" w:cs="Calibri" w:eastAsia="Calibri" w:hAnsi="Calibri"/>
          <w:sz w:val="22"/>
          <w:szCs w:val="22"/>
          <w:u w:val="single"/>
        </w:rPr>
      </w:pPr>
      <w:r w:rsidDel="00000000" w:rsidR="00000000" w:rsidRPr="00000000">
        <w:rPr>
          <w:rtl w:val="0"/>
        </w:rPr>
      </w:r>
    </w:p>
    <w:sectPr>
      <w:footerReference r:id="rId8" w:type="default"/>
      <w:footerReference r:id="rId9" w:type="even"/>
      <w:pgSz w:h="16839" w:w="11907" w:orient="portrait"/>
      <w:pgMar w:bottom="1134" w:top="284" w:left="993"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English111 Adagio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sz w:val="32"/>
      <w:szCs w:val="32"/>
    </w:rPr>
  </w:style>
  <w:style w:type="paragraph" w:styleId="Title">
    <w:name w:val="Title"/>
    <w:basedOn w:val="Normal"/>
    <w:next w:val="Normal"/>
    <w:pPr>
      <w:jc w:val="center"/>
    </w:pPr>
    <w:rPr>
      <w:b w:val="1"/>
      <w:sz w:val="24"/>
      <w:szCs w:val="24"/>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itolo7">
    <w:name w:val="heading 7"/>
    <w:basedOn w:val="Normale"/>
    <w:next w:val="Normale"/>
    <w:qFormat w:val="1"/>
    <w:pPr>
      <w:keepNext w:val="1"/>
      <w:ind w:right="1133"/>
      <w:jc w:val="center"/>
      <w:outlineLvl w:val="6"/>
    </w:pPr>
    <w:rPr>
      <w:b w:val="1"/>
      <w:sz w:val="24"/>
    </w:rPr>
  </w:style>
  <w:style w:type="paragraph" w:styleId="Titolo8">
    <w:name w:val="heading 8"/>
    <w:basedOn w:val="Normale"/>
    <w:next w:val="Normale"/>
    <w:qFormat w:val="1"/>
    <w:pPr>
      <w:keepNext w:val="1"/>
      <w:pBdr>
        <w:top w:color="auto" w:space="1" w:sz="6" w:val="single"/>
        <w:left w:color="auto" w:space="1" w:sz="6" w:val="single"/>
        <w:bottom w:color="auto" w:space="1" w:sz="6" w:val="single"/>
        <w:right w:color="auto" w:space="1" w:sz="6" w:val="single"/>
      </w:pBdr>
      <w:shd w:color="auto" w:fill="auto" w:val="pct10"/>
      <w:ind w:right="1133"/>
      <w:jc w:val="center"/>
      <w:outlineLvl w:val="7"/>
    </w:pPr>
    <w:rPr>
      <w:sz w:val="28"/>
    </w:rPr>
  </w:style>
  <w:style w:type="paragraph" w:styleId="Titolo9">
    <w:name w:val="heading 9"/>
    <w:basedOn w:val="Normale"/>
    <w:next w:val="Normale"/>
    <w:qFormat w:val="1"/>
    <w:pPr>
      <w:keepNext w:val="1"/>
      <w:ind w:right="1133"/>
      <w:outlineLvl w:val="8"/>
    </w:pPr>
    <w:rPr>
      <w:b w:val="1"/>
      <w:bCs w:val="1"/>
      <w:sz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styleId="Corpodeltesto" w:customStyle="1">
    <w:name w:val="Corpo del testo"/>
    <w:basedOn w:val="Normale"/>
    <w:pPr>
      <w:ind w:right="1133"/>
      <w:jc w:val="both"/>
    </w:pPr>
    <w:rPr>
      <w:sz w:val="22"/>
    </w:rPr>
  </w:style>
  <w:style w:type="paragraph" w:styleId="Testonotaapidipagina">
    <w:name w:val="footnote text"/>
    <w:basedOn w:val="Normale"/>
    <w:semiHidden w:val="1"/>
  </w:style>
  <w:style w:type="character" w:styleId="Rimandonotaapidipagina">
    <w:name w:val="footnote reference"/>
    <w:semiHidden w:val="1"/>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fumetto">
    <w:name w:val="Balloon Text"/>
    <w:basedOn w:val="Normale"/>
    <w:semiHidden w:val="1"/>
    <w:rsid w:val="00D4191E"/>
    <w:rPr>
      <w:rFonts w:ascii="Tahoma" w:cs="Tahoma" w:hAnsi="Tahoma"/>
      <w:sz w:val="16"/>
      <w:szCs w:val="16"/>
    </w:rPr>
  </w:style>
  <w:style w:type="paragraph" w:styleId="Titololt" w:customStyle="1">
    <w:name w:val="Titolo lt"/>
    <w:basedOn w:val="Normale"/>
    <w:next w:val="Normale"/>
    <w:rsid w:val="008F7B5F"/>
    <w:pPr>
      <w:keepNext w:val="1"/>
      <w:spacing w:before="240"/>
    </w:pPr>
    <w:rPr>
      <w:rFonts w:ascii="Futura Std Book" w:hAnsi="Futura Std Book"/>
      <w:b w:val="1"/>
      <w:bCs w:val="1"/>
      <w:sz w:val="18"/>
      <w:szCs w:val="24"/>
    </w:rPr>
  </w:style>
  <w:style w:type="paragraph" w:styleId="Normalelt" w:customStyle="1">
    <w:name w:val="Normale lt"/>
    <w:basedOn w:val="Normale"/>
    <w:rsid w:val="008F7B5F"/>
    <w:pPr>
      <w:spacing w:after="120" w:before="120" w:line="360" w:lineRule="exact"/>
    </w:pPr>
    <w:rPr>
      <w:rFonts w:ascii="Arial" w:cs="Arial" w:hAnsi="Arial"/>
      <w:szCs w:val="24"/>
    </w:rPr>
  </w:style>
  <w:style w:type="paragraph" w:styleId="nomefirma" w:customStyle="1">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qFormat w:val="1"/>
    <w:rsid w:val="008F7B5F"/>
    <w:pPr>
      <w:ind w:left="708"/>
    </w:pPr>
    <w:rPr>
      <w:sz w:val="24"/>
      <w:szCs w:val="24"/>
    </w:rPr>
  </w:style>
  <w:style w:type="table" w:styleId="TabellaWeb1">
    <w:name w:val="Table Web 1"/>
    <w:basedOn w:val="Tabellanormale"/>
    <w:rsid w:val="007C4C5B"/>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Normal" w:customStyle="1">
    <w:name w:val="Table Normal"/>
    <w:uiPriority w:val="2"/>
    <w:semiHidden w:val="1"/>
    <w:qFormat w:val="1"/>
    <w:rsid w:val="00DD1F91"/>
    <w:pPr>
      <w:widowControl w:val="0"/>
      <w:autoSpaceDE w:val="0"/>
      <w:autoSpaceDN w:val="0"/>
    </w:pPr>
    <w:rPr>
      <w:rFonts w:ascii="Calibri" w:eastAsia="Calibri" w:hAnsi="Calibri"/>
      <w:sz w:val="22"/>
      <w:szCs w:val="22"/>
      <w:lang w:eastAsia="en-US" w:val="en-US"/>
    </w:rPr>
    <w:tblPr>
      <w:tblCellMar>
        <w:top w:w="0.0" w:type="dxa"/>
        <w:left w:w="0.0" w:type="dxa"/>
        <w:bottom w:w="0.0" w:type="dxa"/>
        <w:right w:w="0.0" w:type="dxa"/>
      </w:tblCellMar>
    </w:tblPr>
  </w:style>
  <w:style w:type="character" w:styleId="spanboldcenterbig" w:customStyle="1">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styleId="CorpotestoCarattere" w:customStyle="1">
    <w:name w:val="Corpo testo Carattere"/>
    <w:basedOn w:val="Carpredefinitoparagrafo"/>
    <w:link w:val="Corpotesto"/>
    <w:rsid w:val="00E02D33"/>
    <w:rPr>
      <w:sz w:val="22"/>
    </w:rPr>
  </w:style>
  <w:style w:type="paragraph" w:styleId="Standard" w:customStyle="1">
    <w:name w:val="Standard"/>
    <w:rsid w:val="0089682F"/>
    <w:pPr>
      <w:suppressAutoHyphens w:val="1"/>
      <w:autoSpaceDN w:val="0"/>
      <w:spacing w:after="200" w:line="276" w:lineRule="auto"/>
      <w:textAlignment w:val="baseline"/>
    </w:pPr>
    <w:rPr>
      <w:rFonts w:ascii="Calibri" w:cs="F" w:eastAsia="SimSun" w:hAnsi="Calibri"/>
      <w:kern w:val="3"/>
      <w:sz w:val="22"/>
      <w:szCs w:val="22"/>
      <w:lang w:eastAsia="en-US"/>
    </w:rPr>
  </w:style>
  <w:style w:type="paragraph" w:styleId="Default" w:customStyle="1">
    <w:name w:val="Default"/>
    <w:rsid w:val="00760F74"/>
    <w:pPr>
      <w:widowControl w:val="0"/>
      <w:autoSpaceDE w:val="0"/>
      <w:autoSpaceDN w:val="0"/>
      <w:adjustRightInd w:val="0"/>
    </w:pPr>
    <w:rPr>
      <w:color w:val="000000"/>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KKEZeIwyG7+oeAzGFqHmQUctQ==">CgMxLjA4AHIhMVAtTHpmN0FOOXhwNzRvTWFTbVdmQ3pCYU1MM1N3MGVW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2024-02-11T11:22:00Z</dcterms:created>
  <dc:creator>assunta boffo</dc:creator>
</cp:coreProperties>
</file>